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2D" w:rsidRDefault="006A36E2" w:rsidP="006A36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6A36E2" w:rsidRDefault="006A36E2" w:rsidP="006A36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6A36E2" w:rsidRDefault="006A36E2" w:rsidP="006A36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Старотитаровского сельского поселения</w:t>
      </w:r>
    </w:p>
    <w:p w:rsidR="006A36E2" w:rsidRDefault="006A36E2" w:rsidP="006A36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Темрюкского района</w:t>
      </w:r>
    </w:p>
    <w:p w:rsidR="006A36E2" w:rsidRDefault="006A36E2" w:rsidP="006A36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CC2B28">
        <w:rPr>
          <w:rFonts w:ascii="Times New Roman" w:hAnsi="Times New Roman" w:cs="Times New Roman"/>
          <w:sz w:val="28"/>
          <w:szCs w:val="28"/>
        </w:rPr>
        <w:t xml:space="preserve">05.09.2023 </w:t>
      </w:r>
      <w:r>
        <w:rPr>
          <w:rFonts w:ascii="Times New Roman" w:hAnsi="Times New Roman" w:cs="Times New Roman"/>
          <w:sz w:val="28"/>
          <w:szCs w:val="28"/>
        </w:rPr>
        <w:t xml:space="preserve"> № </w:t>
      </w:r>
      <w:r w:rsidR="00CC2B28">
        <w:rPr>
          <w:rFonts w:ascii="Times New Roman" w:hAnsi="Times New Roman" w:cs="Times New Roman"/>
          <w:sz w:val="28"/>
          <w:szCs w:val="28"/>
        </w:rPr>
        <w:t>141</w:t>
      </w:r>
    </w:p>
    <w:p w:rsidR="001821F3" w:rsidRDefault="001821F3" w:rsidP="006A36E2">
      <w:pPr>
        <w:spacing w:after="0" w:line="240" w:lineRule="auto"/>
        <w:jc w:val="right"/>
        <w:rPr>
          <w:rFonts w:ascii="Times New Roman" w:hAnsi="Times New Roman" w:cs="Times New Roman"/>
          <w:sz w:val="28"/>
          <w:szCs w:val="28"/>
        </w:rPr>
      </w:pPr>
    </w:p>
    <w:p w:rsidR="001821F3" w:rsidRDefault="001821F3" w:rsidP="006A36E2">
      <w:pPr>
        <w:spacing w:after="0" w:line="240" w:lineRule="auto"/>
        <w:jc w:val="right"/>
        <w:rPr>
          <w:rFonts w:ascii="Times New Roman" w:hAnsi="Times New Roman" w:cs="Times New Roman"/>
          <w:sz w:val="28"/>
          <w:szCs w:val="28"/>
        </w:rPr>
      </w:pPr>
    </w:p>
    <w:p w:rsidR="001821F3" w:rsidRDefault="001821F3" w:rsidP="001821F3">
      <w:pPr>
        <w:spacing w:after="0" w:line="240" w:lineRule="auto"/>
        <w:jc w:val="center"/>
        <w:rPr>
          <w:rFonts w:ascii="Times New Roman" w:hAnsi="Times New Roman" w:cs="Times New Roman"/>
          <w:bCs/>
          <w:sz w:val="28"/>
          <w:szCs w:val="28"/>
        </w:rPr>
      </w:pPr>
      <w:r w:rsidRPr="001821F3">
        <w:rPr>
          <w:rFonts w:ascii="Times New Roman" w:hAnsi="Times New Roman" w:cs="Times New Roman"/>
          <w:bCs/>
          <w:sz w:val="28"/>
          <w:szCs w:val="28"/>
        </w:rPr>
        <w:t xml:space="preserve">Порядок </w:t>
      </w:r>
    </w:p>
    <w:p w:rsidR="001821F3" w:rsidRPr="001821F3" w:rsidRDefault="001821F3" w:rsidP="001821F3">
      <w:pPr>
        <w:spacing w:after="0" w:line="240" w:lineRule="auto"/>
        <w:jc w:val="center"/>
        <w:rPr>
          <w:rFonts w:ascii="Times New Roman" w:hAnsi="Times New Roman" w:cs="Times New Roman"/>
          <w:sz w:val="28"/>
          <w:szCs w:val="28"/>
          <w:shd w:val="clear" w:color="auto" w:fill="FFFFFF"/>
        </w:rPr>
      </w:pPr>
      <w:r w:rsidRPr="001821F3">
        <w:rPr>
          <w:rFonts w:ascii="Times New Roman" w:hAnsi="Times New Roman" w:cs="Times New Roman"/>
          <w:bCs/>
          <w:sz w:val="28"/>
          <w:szCs w:val="28"/>
        </w:rPr>
        <w:t>осуществления б</w:t>
      </w:r>
      <w:r w:rsidRPr="001821F3">
        <w:rPr>
          <w:rFonts w:ascii="Times New Roman" w:hAnsi="Times New Roman" w:cs="Times New Roman"/>
          <w:sz w:val="28"/>
          <w:szCs w:val="28"/>
          <w:shd w:val="clear" w:color="auto" w:fill="FFFFFF"/>
        </w:rPr>
        <w:t xml:space="preserve">юджетных полномочий главного администратора доходов бюджета </w:t>
      </w:r>
      <w:r>
        <w:rPr>
          <w:rFonts w:ascii="Times New Roman" w:hAnsi="Times New Roman" w:cs="Times New Roman"/>
          <w:sz w:val="28"/>
          <w:szCs w:val="28"/>
          <w:shd w:val="clear" w:color="auto" w:fill="FFFFFF"/>
        </w:rPr>
        <w:t>Старотитаровского</w:t>
      </w:r>
      <w:r w:rsidRPr="001821F3">
        <w:rPr>
          <w:rFonts w:ascii="Times New Roman" w:hAnsi="Times New Roman" w:cs="Times New Roman"/>
          <w:sz w:val="28"/>
          <w:szCs w:val="28"/>
          <w:shd w:val="clear" w:color="auto" w:fill="FFFFFF"/>
        </w:rPr>
        <w:t xml:space="preserve"> сельского поселения</w:t>
      </w:r>
      <w:r>
        <w:rPr>
          <w:rFonts w:ascii="Times New Roman" w:hAnsi="Times New Roman" w:cs="Times New Roman"/>
          <w:sz w:val="28"/>
          <w:szCs w:val="28"/>
          <w:shd w:val="clear" w:color="auto" w:fill="FFFFFF"/>
        </w:rPr>
        <w:t xml:space="preserve"> Темрюкского района</w:t>
      </w:r>
    </w:p>
    <w:p w:rsidR="001821F3" w:rsidRDefault="001821F3" w:rsidP="001821F3">
      <w:pPr>
        <w:spacing w:after="0" w:line="240" w:lineRule="auto"/>
        <w:jc w:val="center"/>
        <w:rPr>
          <w:rFonts w:ascii="Times New Roman" w:hAnsi="Times New Roman" w:cs="Times New Roman"/>
          <w:sz w:val="28"/>
          <w:szCs w:val="28"/>
        </w:rPr>
      </w:pPr>
    </w:p>
    <w:p w:rsidR="000725B2" w:rsidRPr="00CC5FB6" w:rsidRDefault="000725B2" w:rsidP="000725B2">
      <w:pPr>
        <w:pStyle w:val="a3"/>
        <w:jc w:val="center"/>
        <w:rPr>
          <w:rFonts w:ascii="Times New Roman" w:hAnsi="Times New Roman"/>
          <w:sz w:val="28"/>
          <w:szCs w:val="28"/>
        </w:rPr>
      </w:pPr>
      <w:r w:rsidRPr="00CC5FB6">
        <w:rPr>
          <w:rFonts w:ascii="Times New Roman" w:hAnsi="Times New Roman"/>
          <w:sz w:val="28"/>
          <w:szCs w:val="28"/>
        </w:rPr>
        <w:t>1.Общие положения</w:t>
      </w:r>
    </w:p>
    <w:p w:rsidR="000725B2" w:rsidRPr="00CC5FB6" w:rsidRDefault="000725B2" w:rsidP="000725B2">
      <w:pPr>
        <w:pStyle w:val="a3"/>
        <w:jc w:val="both"/>
        <w:rPr>
          <w:rFonts w:ascii="Times New Roman" w:hAnsi="Times New Roman"/>
          <w:sz w:val="28"/>
          <w:szCs w:val="28"/>
        </w:rPr>
      </w:pPr>
    </w:p>
    <w:p w:rsidR="000725B2" w:rsidRPr="00CC5FB6" w:rsidRDefault="000725B2" w:rsidP="000725B2">
      <w:pPr>
        <w:pStyle w:val="a3"/>
        <w:ind w:firstLine="709"/>
        <w:jc w:val="both"/>
        <w:rPr>
          <w:rFonts w:ascii="Times New Roman" w:hAnsi="Times New Roman"/>
          <w:sz w:val="28"/>
          <w:szCs w:val="28"/>
        </w:rPr>
      </w:pPr>
      <w:r w:rsidRPr="00CC5FB6">
        <w:rPr>
          <w:rFonts w:ascii="Times New Roman" w:hAnsi="Times New Roman"/>
          <w:sz w:val="28"/>
          <w:szCs w:val="28"/>
        </w:rPr>
        <w:t xml:space="preserve">1.1. Настоящий Порядок осуществления органом местного самоуправления </w:t>
      </w:r>
      <w:r>
        <w:rPr>
          <w:rFonts w:ascii="Times New Roman" w:hAnsi="Times New Roman"/>
          <w:sz w:val="28"/>
          <w:szCs w:val="28"/>
        </w:rPr>
        <w:t xml:space="preserve">Старотитаровского </w:t>
      </w:r>
      <w:r w:rsidRPr="00CC5FB6">
        <w:rPr>
          <w:rFonts w:ascii="Times New Roman" w:hAnsi="Times New Roman"/>
          <w:sz w:val="28"/>
          <w:szCs w:val="28"/>
        </w:rPr>
        <w:t xml:space="preserve">сельского поселения </w:t>
      </w:r>
      <w:r>
        <w:rPr>
          <w:rFonts w:ascii="Times New Roman" w:hAnsi="Times New Roman"/>
          <w:sz w:val="28"/>
          <w:szCs w:val="28"/>
        </w:rPr>
        <w:t xml:space="preserve">Темрюкского </w:t>
      </w:r>
      <w:proofErr w:type="gramStart"/>
      <w:r>
        <w:rPr>
          <w:rFonts w:ascii="Times New Roman" w:hAnsi="Times New Roman"/>
          <w:sz w:val="28"/>
          <w:szCs w:val="28"/>
        </w:rPr>
        <w:t xml:space="preserve">района </w:t>
      </w:r>
      <w:r w:rsidRPr="00CC5FB6">
        <w:rPr>
          <w:rFonts w:ascii="Times New Roman" w:hAnsi="Times New Roman"/>
          <w:sz w:val="28"/>
          <w:szCs w:val="28"/>
        </w:rPr>
        <w:t>бюджетных полномочий главного администратора доходов местного бюджета</w:t>
      </w:r>
      <w:proofErr w:type="gramEnd"/>
      <w:r w:rsidRPr="00CC5FB6">
        <w:rPr>
          <w:rFonts w:ascii="Times New Roman" w:hAnsi="Times New Roman"/>
          <w:sz w:val="28"/>
          <w:szCs w:val="28"/>
        </w:rPr>
        <w:t xml:space="preserve">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0725B2" w:rsidRPr="00CC5FB6" w:rsidRDefault="000725B2" w:rsidP="000725B2">
      <w:pPr>
        <w:pStyle w:val="a3"/>
        <w:ind w:firstLine="709"/>
        <w:jc w:val="both"/>
        <w:rPr>
          <w:rFonts w:ascii="Times New Roman" w:hAnsi="Times New Roman"/>
          <w:sz w:val="28"/>
          <w:szCs w:val="28"/>
        </w:rPr>
      </w:pPr>
      <w:r w:rsidRPr="00CC5FB6">
        <w:rPr>
          <w:rFonts w:ascii="Times New Roman" w:hAnsi="Times New Roman"/>
          <w:sz w:val="28"/>
          <w:szCs w:val="28"/>
        </w:rPr>
        <w:t>1.2. Главный администратор доходов местного бюджета</w:t>
      </w:r>
      <w:r w:rsidR="000A314B">
        <w:rPr>
          <w:rFonts w:ascii="Times New Roman" w:hAnsi="Times New Roman"/>
          <w:sz w:val="28"/>
          <w:szCs w:val="28"/>
        </w:rPr>
        <w:t xml:space="preserve"> </w:t>
      </w:r>
      <w:r w:rsidRPr="00CC5FB6">
        <w:rPr>
          <w:rFonts w:ascii="Times New Roman" w:hAnsi="Times New Roman"/>
          <w:sz w:val="28"/>
          <w:szCs w:val="28"/>
        </w:rPr>
        <w:t xml:space="preserve">- Администрация </w:t>
      </w:r>
      <w:r w:rsidR="000A314B">
        <w:rPr>
          <w:rFonts w:ascii="Times New Roman" w:hAnsi="Times New Roman"/>
          <w:sz w:val="28"/>
          <w:szCs w:val="28"/>
        </w:rPr>
        <w:t xml:space="preserve">Старотитаровского </w:t>
      </w:r>
      <w:r w:rsidRPr="00CC5FB6">
        <w:rPr>
          <w:rFonts w:ascii="Times New Roman" w:hAnsi="Times New Roman"/>
          <w:sz w:val="28"/>
          <w:szCs w:val="28"/>
        </w:rPr>
        <w:t>сельского поселения</w:t>
      </w:r>
      <w:r w:rsidR="000A314B">
        <w:rPr>
          <w:rFonts w:ascii="Times New Roman" w:hAnsi="Times New Roman"/>
          <w:sz w:val="28"/>
          <w:szCs w:val="28"/>
        </w:rPr>
        <w:t xml:space="preserve"> Темрюкского района</w:t>
      </w:r>
      <w:r w:rsidRPr="00CC5FB6">
        <w:rPr>
          <w:rFonts w:ascii="Times New Roman" w:hAnsi="Times New Roman"/>
          <w:sz w:val="28"/>
          <w:szCs w:val="28"/>
        </w:rPr>
        <w:t xml:space="preserve"> (далее главный администратор) обладает следующими бюджетными полномочиями:</w:t>
      </w:r>
    </w:p>
    <w:p w:rsidR="000725B2" w:rsidRPr="000725B2" w:rsidRDefault="000725B2" w:rsidP="000725B2">
      <w:pPr>
        <w:spacing w:after="0" w:line="240" w:lineRule="auto"/>
        <w:ind w:firstLine="708"/>
        <w:jc w:val="both"/>
        <w:rPr>
          <w:rFonts w:ascii="Times New Roman" w:hAnsi="Times New Roman" w:cs="Times New Roman"/>
          <w:sz w:val="28"/>
          <w:szCs w:val="28"/>
        </w:rPr>
      </w:pPr>
      <w:r w:rsidRPr="000725B2">
        <w:rPr>
          <w:rFonts w:ascii="Times New Roman" w:hAnsi="Times New Roman" w:cs="Times New Roman"/>
          <w:sz w:val="28"/>
          <w:szCs w:val="28"/>
        </w:rPr>
        <w:t>формирует перечень подведомственных ему администраторов доходов бюджета;</w:t>
      </w:r>
    </w:p>
    <w:p w:rsidR="000725B2" w:rsidRPr="000725B2" w:rsidRDefault="000725B2" w:rsidP="000725B2">
      <w:pPr>
        <w:spacing w:after="0" w:line="240" w:lineRule="auto"/>
        <w:ind w:firstLine="708"/>
        <w:jc w:val="both"/>
        <w:rPr>
          <w:rFonts w:ascii="Times New Roman" w:hAnsi="Times New Roman" w:cs="Times New Roman"/>
          <w:sz w:val="28"/>
          <w:szCs w:val="28"/>
        </w:rPr>
      </w:pPr>
      <w:r w:rsidRPr="000725B2">
        <w:rPr>
          <w:rFonts w:ascii="Times New Roman" w:hAnsi="Times New Roman" w:cs="Times New Roman"/>
          <w:sz w:val="28"/>
          <w:szCs w:val="28"/>
        </w:rPr>
        <w:t>представляет сведения, необходимые для составления проекта бюджета;</w:t>
      </w:r>
    </w:p>
    <w:p w:rsidR="000725B2" w:rsidRPr="000725B2" w:rsidRDefault="000725B2" w:rsidP="000725B2">
      <w:pPr>
        <w:spacing w:after="0" w:line="240" w:lineRule="auto"/>
        <w:ind w:firstLine="708"/>
        <w:jc w:val="both"/>
        <w:rPr>
          <w:rFonts w:ascii="Times New Roman" w:hAnsi="Times New Roman" w:cs="Times New Roman"/>
          <w:sz w:val="28"/>
          <w:szCs w:val="28"/>
        </w:rPr>
      </w:pPr>
      <w:r w:rsidRPr="000725B2">
        <w:rPr>
          <w:rFonts w:ascii="Times New Roman" w:hAnsi="Times New Roman" w:cs="Times New Roman"/>
          <w:sz w:val="28"/>
          <w:szCs w:val="28"/>
        </w:rPr>
        <w:t>представляет сведения для составления и ведения кассового плана;</w:t>
      </w:r>
    </w:p>
    <w:p w:rsidR="000725B2" w:rsidRPr="000725B2" w:rsidRDefault="000725B2" w:rsidP="000725B2">
      <w:pPr>
        <w:spacing w:after="0" w:line="240" w:lineRule="auto"/>
        <w:ind w:firstLine="708"/>
        <w:jc w:val="both"/>
        <w:rPr>
          <w:rFonts w:ascii="Times New Roman" w:hAnsi="Times New Roman" w:cs="Times New Roman"/>
          <w:sz w:val="28"/>
          <w:szCs w:val="28"/>
        </w:rPr>
      </w:pPr>
      <w:r w:rsidRPr="000725B2">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0725B2" w:rsidRPr="000725B2" w:rsidRDefault="000725B2" w:rsidP="000725B2">
      <w:pPr>
        <w:spacing w:after="0" w:line="240" w:lineRule="auto"/>
        <w:ind w:firstLine="708"/>
        <w:jc w:val="both"/>
        <w:rPr>
          <w:rFonts w:ascii="Times New Roman" w:hAnsi="Times New Roman" w:cs="Times New Roman"/>
          <w:sz w:val="28"/>
          <w:szCs w:val="28"/>
        </w:rPr>
      </w:pPr>
      <w:r w:rsidRPr="000725B2">
        <w:rPr>
          <w:rFonts w:ascii="Times New Roman" w:hAnsi="Times New Roman" w:cs="Times New Roman"/>
          <w:sz w:val="28"/>
          <w:szCs w:val="28"/>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0725B2" w:rsidRPr="000725B2" w:rsidRDefault="000725B2" w:rsidP="000725B2">
      <w:pPr>
        <w:spacing w:after="0" w:line="240" w:lineRule="auto"/>
        <w:ind w:firstLine="708"/>
        <w:jc w:val="both"/>
        <w:rPr>
          <w:rFonts w:ascii="Times New Roman" w:hAnsi="Times New Roman" w:cs="Times New Roman"/>
          <w:sz w:val="28"/>
          <w:szCs w:val="28"/>
        </w:rPr>
      </w:pPr>
      <w:r w:rsidRPr="000725B2">
        <w:rPr>
          <w:rFonts w:ascii="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725B2" w:rsidRPr="000725B2" w:rsidRDefault="000725B2" w:rsidP="000725B2">
      <w:pPr>
        <w:spacing w:after="0" w:line="240" w:lineRule="auto"/>
        <w:ind w:firstLine="708"/>
        <w:jc w:val="both"/>
        <w:rPr>
          <w:rFonts w:ascii="Times New Roman" w:hAnsi="Times New Roman" w:cs="Times New Roman"/>
          <w:sz w:val="28"/>
          <w:szCs w:val="28"/>
        </w:rPr>
      </w:pPr>
      <w:r w:rsidRPr="000725B2">
        <w:rPr>
          <w:rFonts w:ascii="Times New Roman" w:hAnsi="Times New Roman" w:cs="Times New Roman"/>
          <w:sz w:val="28"/>
          <w:szCs w:val="28"/>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114FF" w:rsidRPr="00CC5FB6" w:rsidRDefault="00D114FF" w:rsidP="00D114FF">
      <w:pPr>
        <w:pStyle w:val="a3"/>
        <w:ind w:firstLine="709"/>
        <w:jc w:val="both"/>
        <w:rPr>
          <w:rFonts w:ascii="Times New Roman" w:hAnsi="Times New Roman"/>
          <w:sz w:val="28"/>
          <w:szCs w:val="28"/>
        </w:rPr>
      </w:pPr>
      <w:r>
        <w:rPr>
          <w:rFonts w:ascii="Times New Roman" w:hAnsi="Times New Roman"/>
          <w:sz w:val="28"/>
          <w:szCs w:val="28"/>
        </w:rPr>
        <w:t xml:space="preserve">1.3. </w:t>
      </w:r>
      <w:r w:rsidRPr="0065075D">
        <w:rPr>
          <w:rFonts w:ascii="Times New Roman" w:hAnsi="Times New Roman"/>
          <w:sz w:val="28"/>
          <w:szCs w:val="28"/>
        </w:rPr>
        <w:t>Главный администратор</w:t>
      </w:r>
      <w:r>
        <w:rPr>
          <w:rFonts w:ascii="Times New Roman" w:hAnsi="Times New Roman"/>
          <w:sz w:val="28"/>
          <w:szCs w:val="28"/>
        </w:rPr>
        <w:t xml:space="preserve"> в связи с </w:t>
      </w:r>
      <w:r w:rsidRPr="0065075D">
        <w:rPr>
          <w:rFonts w:ascii="Times New Roman" w:hAnsi="Times New Roman"/>
          <w:sz w:val="28"/>
          <w:szCs w:val="28"/>
        </w:rPr>
        <w:t>отсутствием подведомственных администраторов</w:t>
      </w:r>
      <w:r>
        <w:rPr>
          <w:rFonts w:ascii="Times New Roman" w:hAnsi="Times New Roman"/>
          <w:sz w:val="28"/>
          <w:szCs w:val="28"/>
        </w:rPr>
        <w:t xml:space="preserve"> выполняет следующие полномочия</w:t>
      </w:r>
      <w:r w:rsidRPr="00CC5FB6">
        <w:rPr>
          <w:rFonts w:ascii="Times New Roman" w:hAnsi="Times New Roman"/>
          <w:sz w:val="28"/>
          <w:szCs w:val="28"/>
        </w:rPr>
        <w:t>:</w:t>
      </w:r>
    </w:p>
    <w:p w:rsidR="00D114FF" w:rsidRPr="00CC5FB6" w:rsidRDefault="00D114FF" w:rsidP="00D114FF">
      <w:pPr>
        <w:pStyle w:val="a3"/>
        <w:ind w:firstLine="709"/>
        <w:jc w:val="both"/>
        <w:rPr>
          <w:rFonts w:ascii="Times New Roman" w:hAnsi="Times New Roman"/>
          <w:sz w:val="28"/>
          <w:szCs w:val="28"/>
        </w:rPr>
      </w:pPr>
      <w:r w:rsidRPr="00CC5FB6">
        <w:rPr>
          <w:rFonts w:ascii="Times New Roman" w:hAnsi="Times New Roman"/>
          <w:sz w:val="28"/>
          <w:szCs w:val="28"/>
        </w:rPr>
        <w:t xml:space="preserve">- осуществляет начисление, учет и </w:t>
      </w:r>
      <w:proofErr w:type="gramStart"/>
      <w:r w:rsidRPr="00CC5FB6">
        <w:rPr>
          <w:rFonts w:ascii="Times New Roman" w:hAnsi="Times New Roman"/>
          <w:sz w:val="28"/>
          <w:szCs w:val="28"/>
        </w:rPr>
        <w:t>контроль за</w:t>
      </w:r>
      <w:proofErr w:type="gramEnd"/>
      <w:r w:rsidRPr="00CC5FB6">
        <w:rPr>
          <w:rFonts w:ascii="Times New Roman" w:hAnsi="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D114FF" w:rsidRPr="00CC5FB6" w:rsidRDefault="00D114FF" w:rsidP="00D114FF">
      <w:pPr>
        <w:pStyle w:val="a3"/>
        <w:ind w:firstLine="709"/>
        <w:jc w:val="both"/>
        <w:rPr>
          <w:rFonts w:ascii="Times New Roman" w:hAnsi="Times New Roman"/>
          <w:sz w:val="28"/>
          <w:szCs w:val="28"/>
        </w:rPr>
      </w:pPr>
      <w:r w:rsidRPr="00CC5FB6">
        <w:rPr>
          <w:rFonts w:ascii="Times New Roman" w:hAnsi="Times New Roman"/>
          <w:sz w:val="28"/>
          <w:szCs w:val="28"/>
        </w:rPr>
        <w:lastRenderedPageBreak/>
        <w:t>- осуществляет взыскание задолженности по платежам в местный бюджет, пеней и штрафов;</w:t>
      </w:r>
    </w:p>
    <w:p w:rsidR="00D114FF" w:rsidRPr="00CC5FB6" w:rsidRDefault="00D114FF" w:rsidP="00D114FF">
      <w:pPr>
        <w:pStyle w:val="a3"/>
        <w:ind w:firstLine="709"/>
        <w:jc w:val="both"/>
        <w:rPr>
          <w:rFonts w:ascii="Times New Roman" w:hAnsi="Times New Roman"/>
          <w:sz w:val="28"/>
          <w:szCs w:val="28"/>
        </w:rPr>
      </w:pPr>
      <w:r w:rsidRPr="00CC5FB6">
        <w:rPr>
          <w:rFonts w:ascii="Times New Roman" w:hAnsi="Times New Roman"/>
          <w:sz w:val="28"/>
          <w:szCs w:val="28"/>
        </w:rPr>
        <w:t xml:space="preserve">-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w:t>
      </w:r>
      <w:r>
        <w:rPr>
          <w:rFonts w:ascii="Times New Roman" w:hAnsi="Times New Roman"/>
          <w:sz w:val="28"/>
          <w:szCs w:val="28"/>
        </w:rPr>
        <w:t>Краснодарскому краю</w:t>
      </w:r>
      <w:r w:rsidRPr="00CC5FB6">
        <w:rPr>
          <w:rFonts w:ascii="Times New Roman" w:hAnsi="Times New Roman"/>
          <w:sz w:val="28"/>
          <w:szCs w:val="28"/>
        </w:rPr>
        <w:t xml:space="preserve"> (далее - УФК) для осуществления возврата;</w:t>
      </w:r>
    </w:p>
    <w:p w:rsidR="00D114FF" w:rsidRDefault="00D114FF" w:rsidP="00D114FF">
      <w:pPr>
        <w:pStyle w:val="a3"/>
        <w:ind w:firstLine="709"/>
        <w:jc w:val="both"/>
        <w:rPr>
          <w:rFonts w:ascii="Times New Roman" w:hAnsi="Times New Roman"/>
          <w:sz w:val="28"/>
          <w:szCs w:val="28"/>
        </w:rPr>
      </w:pPr>
      <w:r w:rsidRPr="00CC5FB6">
        <w:rPr>
          <w:rFonts w:ascii="Times New Roman" w:hAnsi="Times New Roman"/>
          <w:sz w:val="28"/>
          <w:szCs w:val="28"/>
        </w:rPr>
        <w:t>- принимает решение о зачете (уточнении) платежей в местный бюджет и представляет уведомление в УФК;</w:t>
      </w:r>
    </w:p>
    <w:p w:rsidR="00D114FF" w:rsidRPr="00D114FF" w:rsidRDefault="00D114FF" w:rsidP="00D114FF">
      <w:pPr>
        <w:spacing w:after="0" w:line="240" w:lineRule="auto"/>
        <w:ind w:firstLine="708"/>
        <w:jc w:val="both"/>
        <w:rPr>
          <w:rFonts w:ascii="Times New Roman" w:hAnsi="Times New Roman" w:cs="Times New Roman"/>
          <w:sz w:val="28"/>
          <w:szCs w:val="28"/>
        </w:rPr>
      </w:pPr>
      <w:proofErr w:type="gramStart"/>
      <w:r w:rsidRPr="00D114FF">
        <w:rPr>
          <w:rFonts w:ascii="Times New Roman" w:hAnsi="Times New Roman" w:cs="Times New Roman"/>
          <w:sz w:val="28"/>
          <w:szCs w:val="28"/>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4" w:anchor="/document/12177515/entry/0" w:history="1">
        <w:r w:rsidRPr="001C4647">
          <w:rPr>
            <w:rStyle w:val="a5"/>
            <w:rFonts w:ascii="Times New Roman" w:hAnsi="Times New Roman" w:cs="Times New Roman"/>
            <w:color w:val="auto"/>
            <w:sz w:val="28"/>
            <w:szCs w:val="28"/>
            <w:u w:val="none"/>
          </w:rPr>
          <w:t>Федеральном законом</w:t>
        </w:r>
      </w:hyperlink>
      <w:r w:rsidRPr="00D114FF">
        <w:rPr>
          <w:rFonts w:ascii="Times New Roman" w:hAnsi="Times New Roman" w:cs="Times New Roman"/>
          <w:sz w:val="28"/>
          <w:szCs w:val="28"/>
        </w:rPr>
        <w:t> от 27 июля 2010 года N 210-ФЗ "Об организации предоставления государственных и муниципальных услуг", за</w:t>
      </w:r>
      <w:proofErr w:type="gramEnd"/>
      <w:r w:rsidRPr="00D114FF">
        <w:rPr>
          <w:rFonts w:ascii="Times New Roman" w:hAnsi="Times New Roman" w:cs="Times New Roman"/>
          <w:sz w:val="28"/>
          <w:szCs w:val="28"/>
        </w:rPr>
        <w:t xml:space="preserve"> исключением случаев, предусмотренных законодательством Российской Федерации;</w:t>
      </w:r>
    </w:p>
    <w:p w:rsidR="00D114FF" w:rsidRPr="00D114FF" w:rsidRDefault="00D114FF" w:rsidP="00D114FF">
      <w:pPr>
        <w:spacing w:after="0" w:line="240" w:lineRule="auto"/>
        <w:ind w:firstLine="708"/>
        <w:jc w:val="both"/>
        <w:rPr>
          <w:rFonts w:ascii="Times New Roman" w:hAnsi="Times New Roman" w:cs="Times New Roman"/>
          <w:sz w:val="28"/>
          <w:szCs w:val="28"/>
        </w:rPr>
      </w:pPr>
      <w:r w:rsidRPr="00D114FF">
        <w:rPr>
          <w:rFonts w:ascii="Times New Roman" w:hAnsi="Times New Roman" w:cs="Times New Roman"/>
          <w:sz w:val="28"/>
          <w:szCs w:val="28"/>
        </w:rPr>
        <w:t>- принимает решение о признании безнадежной к взысканию задолженности по платежам в бюджет;</w:t>
      </w:r>
    </w:p>
    <w:p w:rsidR="00D114FF" w:rsidRPr="00D114FF" w:rsidRDefault="00D114FF" w:rsidP="00D114FF">
      <w:pPr>
        <w:spacing w:after="0" w:line="240" w:lineRule="auto"/>
        <w:ind w:firstLine="708"/>
        <w:jc w:val="both"/>
        <w:rPr>
          <w:rFonts w:ascii="Times New Roman" w:hAnsi="Times New Roman" w:cs="Times New Roman"/>
          <w:sz w:val="28"/>
          <w:szCs w:val="28"/>
        </w:rPr>
      </w:pPr>
      <w:r w:rsidRPr="00D114FF">
        <w:rPr>
          <w:rFonts w:ascii="Times New Roman" w:hAnsi="Times New Roman" w:cs="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114FF" w:rsidRPr="00D114FF" w:rsidRDefault="00D114FF" w:rsidP="00D114FF">
      <w:pPr>
        <w:pStyle w:val="a3"/>
        <w:ind w:firstLine="709"/>
        <w:jc w:val="both"/>
        <w:rPr>
          <w:rFonts w:ascii="Times New Roman" w:hAnsi="Times New Roman"/>
          <w:sz w:val="28"/>
          <w:szCs w:val="28"/>
          <w:shd w:val="clear" w:color="auto" w:fill="FFFFFF"/>
        </w:rPr>
      </w:pPr>
      <w:r w:rsidRPr="00D114FF">
        <w:rPr>
          <w:rFonts w:ascii="Times New Roman" w:hAnsi="Times New Roman"/>
          <w:sz w:val="28"/>
          <w:szCs w:val="28"/>
        </w:rPr>
        <w:t xml:space="preserve">- </w:t>
      </w:r>
      <w:r w:rsidR="001C4647">
        <w:rPr>
          <w:rFonts w:ascii="Times New Roman" w:hAnsi="Times New Roman"/>
          <w:sz w:val="28"/>
          <w:szCs w:val="28"/>
        </w:rPr>
        <w:t>утверждает</w:t>
      </w:r>
      <w:r w:rsidRPr="00D114FF">
        <w:rPr>
          <w:rFonts w:ascii="Times New Roman" w:hAnsi="Times New Roman"/>
          <w:sz w:val="28"/>
          <w:szCs w:val="28"/>
        </w:rPr>
        <w:t xml:space="preserve"> </w:t>
      </w:r>
      <w:r w:rsidRPr="00D114FF">
        <w:rPr>
          <w:rFonts w:ascii="Times New Roman" w:hAnsi="Times New Roman"/>
          <w:sz w:val="28"/>
          <w:szCs w:val="28"/>
          <w:shd w:val="clear" w:color="auto" w:fill="FFFFFF"/>
        </w:rPr>
        <w:t xml:space="preserve">регламент </w:t>
      </w:r>
      <w:proofErr w:type="gramStart"/>
      <w:r w:rsidRPr="00D114FF">
        <w:rPr>
          <w:rFonts w:ascii="Times New Roman" w:hAnsi="Times New Roman"/>
          <w:sz w:val="28"/>
          <w:szCs w:val="28"/>
          <w:shd w:val="clear" w:color="auto" w:fill="FFFFFF"/>
        </w:rPr>
        <w:t>реализации полномочий администратора доходов местного бюджета</w:t>
      </w:r>
      <w:proofErr w:type="gramEnd"/>
      <w:r w:rsidRPr="00D114FF">
        <w:rPr>
          <w:rFonts w:ascii="Times New Roman" w:hAnsi="Times New Roman"/>
          <w:sz w:val="28"/>
          <w:szCs w:val="28"/>
          <w:shd w:val="clear" w:color="auto" w:fill="FFFFFF"/>
        </w:rPr>
        <w:t xml:space="preserve"> по взысканию дебиторской задолженности</w:t>
      </w:r>
      <w:r w:rsidR="001C4647">
        <w:rPr>
          <w:rFonts w:ascii="Times New Roman" w:hAnsi="Times New Roman"/>
          <w:sz w:val="28"/>
          <w:szCs w:val="28"/>
          <w:shd w:val="clear" w:color="auto" w:fill="FFFFFF"/>
        </w:rPr>
        <w:t xml:space="preserve"> по платежам в бюджет, пеням и штрафам по ним в соответствии с общими требованиями, установленными Министерством финансов Российской Федерации</w:t>
      </w:r>
      <w:r w:rsidRPr="00D114FF">
        <w:rPr>
          <w:rFonts w:ascii="Times New Roman" w:hAnsi="Times New Roman"/>
          <w:sz w:val="28"/>
          <w:szCs w:val="28"/>
          <w:shd w:val="clear" w:color="auto" w:fill="FFFFFF"/>
        </w:rPr>
        <w:t>.</w:t>
      </w:r>
    </w:p>
    <w:p w:rsidR="00767443" w:rsidRPr="00CC5FB6" w:rsidRDefault="00767443" w:rsidP="00767443">
      <w:pPr>
        <w:pStyle w:val="a3"/>
        <w:ind w:firstLine="709"/>
        <w:jc w:val="both"/>
        <w:rPr>
          <w:rFonts w:ascii="Times New Roman" w:hAnsi="Times New Roman"/>
          <w:sz w:val="28"/>
          <w:szCs w:val="28"/>
        </w:rPr>
      </w:pPr>
      <w:r>
        <w:rPr>
          <w:rFonts w:ascii="Times New Roman" w:hAnsi="Times New Roman"/>
          <w:sz w:val="28"/>
          <w:szCs w:val="28"/>
          <w:shd w:val="clear" w:color="auto" w:fill="FFFFFF"/>
        </w:rPr>
        <w:t xml:space="preserve">1.4. Подведомственные учреждения наделяются полномочиями по </w:t>
      </w:r>
      <w:r w:rsidRPr="00CC5FB6">
        <w:rPr>
          <w:rFonts w:ascii="Times New Roman" w:hAnsi="Times New Roman"/>
          <w:sz w:val="28"/>
          <w:szCs w:val="28"/>
        </w:rPr>
        <w:t>начислени</w:t>
      </w:r>
      <w:r>
        <w:rPr>
          <w:rFonts w:ascii="Times New Roman" w:hAnsi="Times New Roman"/>
          <w:sz w:val="28"/>
          <w:szCs w:val="28"/>
        </w:rPr>
        <w:t>ю</w:t>
      </w:r>
      <w:r w:rsidRPr="00CC5FB6">
        <w:rPr>
          <w:rFonts w:ascii="Times New Roman" w:hAnsi="Times New Roman"/>
          <w:sz w:val="28"/>
          <w:szCs w:val="28"/>
        </w:rPr>
        <w:t>, учет</w:t>
      </w:r>
      <w:r>
        <w:rPr>
          <w:rFonts w:ascii="Times New Roman" w:hAnsi="Times New Roman"/>
          <w:sz w:val="28"/>
          <w:szCs w:val="28"/>
        </w:rPr>
        <w:t>у</w:t>
      </w:r>
      <w:r w:rsidRPr="00CC5FB6">
        <w:rPr>
          <w:rFonts w:ascii="Times New Roman" w:hAnsi="Times New Roman"/>
          <w:sz w:val="28"/>
          <w:szCs w:val="28"/>
        </w:rPr>
        <w:t xml:space="preserve"> и </w:t>
      </w:r>
      <w:proofErr w:type="gramStart"/>
      <w:r w:rsidRPr="00CC5FB6">
        <w:rPr>
          <w:rFonts w:ascii="Times New Roman" w:hAnsi="Times New Roman"/>
          <w:sz w:val="28"/>
          <w:szCs w:val="28"/>
        </w:rPr>
        <w:t>контрол</w:t>
      </w:r>
      <w:r>
        <w:rPr>
          <w:rFonts w:ascii="Times New Roman" w:hAnsi="Times New Roman"/>
          <w:sz w:val="28"/>
          <w:szCs w:val="28"/>
        </w:rPr>
        <w:t>ю</w:t>
      </w:r>
      <w:r w:rsidRPr="00CC5FB6">
        <w:rPr>
          <w:rFonts w:ascii="Times New Roman" w:hAnsi="Times New Roman"/>
          <w:sz w:val="28"/>
          <w:szCs w:val="28"/>
        </w:rPr>
        <w:t xml:space="preserve"> за</w:t>
      </w:r>
      <w:proofErr w:type="gramEnd"/>
      <w:r w:rsidRPr="00CC5FB6">
        <w:rPr>
          <w:rFonts w:ascii="Times New Roman" w:hAnsi="Times New Roman"/>
          <w:sz w:val="28"/>
          <w:szCs w:val="28"/>
        </w:rPr>
        <w:t xml:space="preserve"> правильностью исчисления, полнотой и своевременностью осуществления платежей</w:t>
      </w:r>
      <w:r>
        <w:rPr>
          <w:rFonts w:ascii="Times New Roman" w:hAnsi="Times New Roman"/>
          <w:sz w:val="28"/>
          <w:szCs w:val="28"/>
        </w:rPr>
        <w:t xml:space="preserve"> за оказанные ими услуги, зачисляемые</w:t>
      </w:r>
      <w:r w:rsidRPr="00CC5FB6">
        <w:rPr>
          <w:rFonts w:ascii="Times New Roman" w:hAnsi="Times New Roman"/>
          <w:sz w:val="28"/>
          <w:szCs w:val="28"/>
        </w:rPr>
        <w:t xml:space="preserve"> в местный бюджет, пеней и штрафов по ним</w:t>
      </w:r>
      <w:r>
        <w:rPr>
          <w:rFonts w:ascii="Times New Roman" w:hAnsi="Times New Roman"/>
          <w:sz w:val="28"/>
          <w:szCs w:val="28"/>
        </w:rPr>
        <w:t>.</w:t>
      </w:r>
    </w:p>
    <w:p w:rsidR="001821F3" w:rsidRPr="00D114FF" w:rsidRDefault="001821F3" w:rsidP="00D114FF">
      <w:pPr>
        <w:spacing w:after="0" w:line="240" w:lineRule="auto"/>
        <w:rPr>
          <w:rFonts w:ascii="Times New Roman" w:hAnsi="Times New Roman" w:cs="Times New Roman"/>
          <w:sz w:val="28"/>
          <w:szCs w:val="28"/>
        </w:rPr>
      </w:pPr>
    </w:p>
    <w:p w:rsidR="00E24664" w:rsidRPr="00E24664" w:rsidRDefault="00E24664" w:rsidP="00E24664">
      <w:pPr>
        <w:autoSpaceDE w:val="0"/>
        <w:autoSpaceDN w:val="0"/>
        <w:adjustRightInd w:val="0"/>
        <w:spacing w:before="108" w:after="108"/>
        <w:jc w:val="center"/>
        <w:outlineLvl w:val="0"/>
        <w:rPr>
          <w:rFonts w:ascii="Times New Roman" w:hAnsi="Times New Roman" w:cs="Times New Roman"/>
          <w:bCs/>
          <w:sz w:val="28"/>
          <w:szCs w:val="28"/>
        </w:rPr>
      </w:pPr>
      <w:r w:rsidRPr="00E24664">
        <w:rPr>
          <w:rFonts w:ascii="Times New Roman" w:hAnsi="Times New Roman" w:cs="Times New Roman"/>
          <w:bCs/>
          <w:sz w:val="28"/>
          <w:szCs w:val="28"/>
        </w:rPr>
        <w:t>2. Представление сведений, необходимых для составления проекта</w:t>
      </w:r>
      <w:r w:rsidRPr="00E24664">
        <w:rPr>
          <w:rFonts w:ascii="Times New Roman" w:hAnsi="Times New Roman" w:cs="Times New Roman"/>
          <w:bCs/>
          <w:sz w:val="28"/>
          <w:szCs w:val="28"/>
        </w:rPr>
        <w:br/>
        <w:t>местного бюджета</w:t>
      </w:r>
    </w:p>
    <w:p w:rsidR="00E24664" w:rsidRPr="00CC5FB6" w:rsidRDefault="00E24664" w:rsidP="00E24664">
      <w:pPr>
        <w:pStyle w:val="a3"/>
        <w:ind w:firstLine="709"/>
        <w:jc w:val="both"/>
        <w:rPr>
          <w:rFonts w:ascii="Times New Roman" w:hAnsi="Times New Roman"/>
          <w:sz w:val="28"/>
          <w:szCs w:val="28"/>
        </w:rPr>
      </w:pPr>
      <w:r w:rsidRPr="00CC5FB6">
        <w:rPr>
          <w:rFonts w:ascii="Times New Roman" w:hAnsi="Times New Roman"/>
          <w:sz w:val="28"/>
          <w:szCs w:val="28"/>
        </w:rPr>
        <w:t xml:space="preserve">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w:t>
      </w:r>
      <w:proofErr w:type="spellStart"/>
      <w:r w:rsidRPr="00CC5FB6">
        <w:rPr>
          <w:rFonts w:ascii="Times New Roman" w:hAnsi="Times New Roman"/>
          <w:sz w:val="28"/>
          <w:szCs w:val="28"/>
        </w:rPr>
        <w:t>администрируемых</w:t>
      </w:r>
      <w:proofErr w:type="spellEnd"/>
      <w:r w:rsidRPr="00CC5FB6">
        <w:rPr>
          <w:rFonts w:ascii="Times New Roman" w:hAnsi="Times New Roman"/>
          <w:sz w:val="28"/>
          <w:szCs w:val="28"/>
        </w:rPr>
        <w:t xml:space="preserve"> доходов на очередной финансовый год и плановый период в разрезе кодов доходов бюджетной классификации Российской Федерации.</w:t>
      </w:r>
    </w:p>
    <w:p w:rsidR="00E24664" w:rsidRPr="00CC5FB6" w:rsidRDefault="00E24664" w:rsidP="00E24664">
      <w:pPr>
        <w:pStyle w:val="a3"/>
        <w:ind w:firstLine="709"/>
        <w:jc w:val="both"/>
        <w:rPr>
          <w:rFonts w:ascii="Times New Roman" w:hAnsi="Times New Roman"/>
          <w:sz w:val="28"/>
          <w:szCs w:val="28"/>
        </w:rPr>
      </w:pPr>
    </w:p>
    <w:p w:rsidR="00E24664" w:rsidRPr="00CC5FB6" w:rsidRDefault="00E24664" w:rsidP="00E24664">
      <w:pPr>
        <w:pStyle w:val="a3"/>
        <w:jc w:val="center"/>
        <w:rPr>
          <w:rFonts w:ascii="Times New Roman" w:hAnsi="Times New Roman"/>
          <w:sz w:val="28"/>
          <w:szCs w:val="28"/>
        </w:rPr>
      </w:pPr>
      <w:bookmarkStart w:id="0" w:name="sub_1030"/>
      <w:r w:rsidRPr="00CC5FB6">
        <w:rPr>
          <w:rFonts w:ascii="Times New Roman" w:hAnsi="Times New Roman"/>
          <w:sz w:val="28"/>
          <w:szCs w:val="28"/>
        </w:rPr>
        <w:lastRenderedPageBreak/>
        <w:t>3. Формирование и представление главным администратором</w:t>
      </w:r>
      <w:r w:rsidRPr="00CC5FB6">
        <w:rPr>
          <w:rFonts w:ascii="Times New Roman" w:hAnsi="Times New Roman"/>
          <w:sz w:val="28"/>
          <w:szCs w:val="28"/>
        </w:rPr>
        <w:br/>
        <w:t>бюджетной отчетности</w:t>
      </w:r>
    </w:p>
    <w:p w:rsidR="00E24664" w:rsidRPr="00CC5FB6" w:rsidRDefault="00E24664" w:rsidP="00E24664">
      <w:pPr>
        <w:pStyle w:val="a3"/>
        <w:jc w:val="both"/>
        <w:rPr>
          <w:rFonts w:ascii="Times New Roman" w:hAnsi="Times New Roman"/>
          <w:sz w:val="28"/>
          <w:szCs w:val="28"/>
        </w:rPr>
      </w:pPr>
    </w:p>
    <w:bookmarkEnd w:id="0"/>
    <w:p w:rsidR="00E24664" w:rsidRPr="00CC5FB6" w:rsidRDefault="00E24664" w:rsidP="00E24664">
      <w:pPr>
        <w:pStyle w:val="a3"/>
        <w:ind w:firstLine="709"/>
        <w:jc w:val="both"/>
        <w:rPr>
          <w:rFonts w:ascii="Times New Roman" w:hAnsi="Times New Roman"/>
          <w:sz w:val="28"/>
          <w:szCs w:val="28"/>
        </w:rPr>
      </w:pPr>
      <w:r w:rsidRPr="00CC5FB6">
        <w:rPr>
          <w:rFonts w:ascii="Times New Roman" w:hAnsi="Times New Roman"/>
          <w:sz w:val="28"/>
          <w:szCs w:val="28"/>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E24664" w:rsidRPr="00CC5FB6" w:rsidRDefault="00E24664" w:rsidP="00E24664">
      <w:pPr>
        <w:pStyle w:val="a3"/>
        <w:ind w:firstLine="709"/>
        <w:jc w:val="both"/>
        <w:rPr>
          <w:rFonts w:ascii="Times New Roman" w:hAnsi="Times New Roman"/>
          <w:sz w:val="28"/>
          <w:szCs w:val="28"/>
        </w:rPr>
      </w:pPr>
      <w:r w:rsidRPr="00CC5FB6">
        <w:rPr>
          <w:rFonts w:ascii="Times New Roman" w:hAnsi="Times New Roman"/>
          <w:sz w:val="28"/>
          <w:szCs w:val="28"/>
        </w:rPr>
        <w:t>Главный администратор несет ответственность за достоверность и своевременность представляемой отчетности.</w:t>
      </w:r>
    </w:p>
    <w:p w:rsidR="00D114FF" w:rsidRDefault="00D114FF">
      <w:pPr>
        <w:spacing w:after="0" w:line="240" w:lineRule="auto"/>
        <w:rPr>
          <w:rFonts w:ascii="Times New Roman" w:hAnsi="Times New Roman" w:cs="Times New Roman"/>
          <w:sz w:val="28"/>
          <w:szCs w:val="28"/>
        </w:rPr>
      </w:pPr>
    </w:p>
    <w:p w:rsidR="00C80F4B" w:rsidRPr="00CC5FB6" w:rsidRDefault="00C80F4B" w:rsidP="00C80F4B">
      <w:pPr>
        <w:pStyle w:val="a3"/>
        <w:jc w:val="center"/>
        <w:rPr>
          <w:rFonts w:ascii="Times New Roman" w:hAnsi="Times New Roman"/>
          <w:sz w:val="28"/>
          <w:szCs w:val="28"/>
        </w:rPr>
      </w:pPr>
      <w:bookmarkStart w:id="1" w:name="sub_1040"/>
      <w:r w:rsidRPr="00CC5FB6">
        <w:rPr>
          <w:rFonts w:ascii="Times New Roman" w:hAnsi="Times New Roman"/>
          <w:sz w:val="28"/>
          <w:szCs w:val="28"/>
        </w:rPr>
        <w:t xml:space="preserve">4. Начисление, учет и </w:t>
      </w:r>
      <w:proofErr w:type="gramStart"/>
      <w:r w:rsidRPr="00CC5FB6">
        <w:rPr>
          <w:rFonts w:ascii="Times New Roman" w:hAnsi="Times New Roman"/>
          <w:sz w:val="28"/>
          <w:szCs w:val="28"/>
        </w:rPr>
        <w:t>контроль за</w:t>
      </w:r>
      <w:proofErr w:type="gramEnd"/>
      <w:r w:rsidRPr="00CC5FB6">
        <w:rPr>
          <w:rFonts w:ascii="Times New Roman" w:hAnsi="Times New Roman"/>
          <w:sz w:val="28"/>
          <w:szCs w:val="28"/>
        </w:rPr>
        <w:t xml:space="preserve"> правильностью</w:t>
      </w:r>
      <w:r w:rsidRPr="00CC5FB6">
        <w:rPr>
          <w:rFonts w:ascii="Times New Roman" w:hAnsi="Times New Roman"/>
          <w:sz w:val="28"/>
          <w:szCs w:val="28"/>
        </w:rPr>
        <w:br/>
        <w:t>исчисления, полнотой и своевременностью осуществления</w:t>
      </w:r>
      <w:r w:rsidRPr="00CC5FB6">
        <w:rPr>
          <w:rFonts w:ascii="Times New Roman" w:hAnsi="Times New Roman"/>
          <w:sz w:val="28"/>
          <w:szCs w:val="28"/>
        </w:rPr>
        <w:br/>
        <w:t>платежей в областной бюджет, пеней и штрафов по ним</w:t>
      </w:r>
    </w:p>
    <w:p w:rsidR="00C80F4B" w:rsidRPr="00CC5FB6" w:rsidRDefault="00C80F4B" w:rsidP="00C80F4B">
      <w:pPr>
        <w:pStyle w:val="a3"/>
        <w:jc w:val="both"/>
        <w:rPr>
          <w:rFonts w:ascii="Times New Roman" w:hAnsi="Times New Roman"/>
          <w:sz w:val="28"/>
          <w:szCs w:val="28"/>
        </w:rPr>
      </w:pPr>
    </w:p>
    <w:p w:rsidR="00C80F4B" w:rsidRPr="00CC5FB6" w:rsidRDefault="00C80F4B" w:rsidP="00C80F4B">
      <w:pPr>
        <w:pStyle w:val="a3"/>
        <w:ind w:firstLine="709"/>
        <w:jc w:val="both"/>
        <w:rPr>
          <w:rFonts w:ascii="Times New Roman" w:hAnsi="Times New Roman"/>
          <w:sz w:val="28"/>
          <w:szCs w:val="28"/>
        </w:rPr>
      </w:pPr>
      <w:bookmarkStart w:id="2" w:name="sub_1041"/>
      <w:bookmarkEnd w:id="1"/>
      <w:r w:rsidRPr="00CC5FB6">
        <w:rPr>
          <w:rFonts w:ascii="Times New Roman" w:hAnsi="Times New Roman"/>
          <w:sz w:val="28"/>
          <w:szCs w:val="28"/>
        </w:rPr>
        <w:t xml:space="preserve">4.1. Главный администратор осуществляет начисление по </w:t>
      </w:r>
      <w:proofErr w:type="spellStart"/>
      <w:r w:rsidRPr="00CC5FB6">
        <w:rPr>
          <w:rFonts w:ascii="Times New Roman" w:hAnsi="Times New Roman"/>
          <w:sz w:val="28"/>
          <w:szCs w:val="28"/>
        </w:rPr>
        <w:t>администрируемым</w:t>
      </w:r>
      <w:proofErr w:type="spellEnd"/>
      <w:r w:rsidRPr="00CC5FB6">
        <w:rPr>
          <w:rFonts w:ascii="Times New Roman" w:hAnsi="Times New Roman"/>
          <w:sz w:val="28"/>
          <w:szCs w:val="28"/>
        </w:rPr>
        <w:t xml:space="preserve"> доходам в соответствии с законодательством и условиями договоров.</w:t>
      </w:r>
    </w:p>
    <w:p w:rsidR="00C80F4B" w:rsidRPr="00CC5FB6" w:rsidRDefault="00C80F4B" w:rsidP="00C80F4B">
      <w:pPr>
        <w:pStyle w:val="HTML"/>
        <w:tabs>
          <w:tab w:val="clear" w:pos="916"/>
          <w:tab w:val="left" w:pos="709"/>
        </w:tabs>
        <w:jc w:val="both"/>
        <w:rPr>
          <w:rFonts w:ascii="Times New Roman" w:hAnsi="Times New Roman" w:cs="Times New Roman"/>
          <w:bCs/>
          <w:sz w:val="28"/>
          <w:szCs w:val="28"/>
        </w:rPr>
      </w:pPr>
      <w:bookmarkStart w:id="3" w:name="sub_1042"/>
      <w:bookmarkEnd w:id="2"/>
      <w:r>
        <w:rPr>
          <w:rFonts w:ascii="Times New Roman" w:hAnsi="Times New Roman"/>
          <w:sz w:val="28"/>
          <w:szCs w:val="28"/>
        </w:rPr>
        <w:tab/>
      </w:r>
      <w:r w:rsidRPr="00CC5FB6">
        <w:rPr>
          <w:rFonts w:ascii="Times New Roman" w:hAnsi="Times New Roman"/>
          <w:sz w:val="28"/>
          <w:szCs w:val="28"/>
        </w:rPr>
        <w:t>4.2. Учет начисленных и поступивших сумм доходов в местный бюджет ведется главным администратором.</w:t>
      </w:r>
    </w:p>
    <w:p w:rsidR="00C80F4B" w:rsidRPr="00CC5FB6" w:rsidRDefault="00C80F4B" w:rsidP="00C80F4B">
      <w:pPr>
        <w:pStyle w:val="a3"/>
        <w:ind w:firstLine="709"/>
        <w:jc w:val="both"/>
        <w:rPr>
          <w:rFonts w:ascii="Times New Roman" w:hAnsi="Times New Roman"/>
          <w:sz w:val="28"/>
          <w:szCs w:val="28"/>
        </w:rPr>
      </w:pPr>
      <w:bookmarkStart w:id="4" w:name="sub_1043"/>
      <w:bookmarkEnd w:id="3"/>
      <w:r w:rsidRPr="00CC5FB6">
        <w:rPr>
          <w:rFonts w:ascii="Times New Roman" w:hAnsi="Times New Roman"/>
          <w:sz w:val="28"/>
          <w:szCs w:val="28"/>
        </w:rPr>
        <w:t xml:space="preserve">4.3. В случае нарушения плательщиками установленных законодательством сроков перечисления (уплаты) денежных средств по </w:t>
      </w:r>
      <w:proofErr w:type="spellStart"/>
      <w:r w:rsidRPr="00CC5FB6">
        <w:rPr>
          <w:rFonts w:ascii="Times New Roman" w:hAnsi="Times New Roman"/>
          <w:sz w:val="28"/>
          <w:szCs w:val="28"/>
        </w:rPr>
        <w:t>администрируемым</w:t>
      </w:r>
      <w:proofErr w:type="spellEnd"/>
      <w:r w:rsidRPr="00CC5FB6">
        <w:rPr>
          <w:rFonts w:ascii="Times New Roman" w:hAnsi="Times New Roman"/>
          <w:sz w:val="28"/>
          <w:szCs w:val="28"/>
        </w:rPr>
        <w:t xml:space="preserve">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p w:rsidR="00C80F4B" w:rsidRDefault="00C80F4B" w:rsidP="00C80F4B">
      <w:pPr>
        <w:pStyle w:val="a3"/>
        <w:jc w:val="center"/>
        <w:rPr>
          <w:rFonts w:ascii="Times New Roman" w:hAnsi="Times New Roman"/>
          <w:sz w:val="28"/>
          <w:szCs w:val="28"/>
        </w:rPr>
      </w:pPr>
      <w:bookmarkStart w:id="5" w:name="sub_1050"/>
      <w:bookmarkEnd w:id="4"/>
    </w:p>
    <w:p w:rsidR="00C80F4B" w:rsidRPr="00CC5FB6" w:rsidRDefault="00C80F4B" w:rsidP="00C80F4B">
      <w:pPr>
        <w:pStyle w:val="a3"/>
        <w:jc w:val="center"/>
        <w:rPr>
          <w:rFonts w:ascii="Times New Roman" w:hAnsi="Times New Roman"/>
          <w:sz w:val="28"/>
          <w:szCs w:val="28"/>
        </w:rPr>
      </w:pPr>
      <w:r w:rsidRPr="00CC5FB6">
        <w:rPr>
          <w:rFonts w:ascii="Times New Roman" w:hAnsi="Times New Roman"/>
          <w:sz w:val="28"/>
          <w:szCs w:val="28"/>
        </w:rPr>
        <w:t>5. Порядок возврата излишне уплаченных (взысканных)</w:t>
      </w:r>
      <w:r w:rsidRPr="00CC5FB6">
        <w:rPr>
          <w:rFonts w:ascii="Times New Roman" w:hAnsi="Times New Roman"/>
          <w:sz w:val="28"/>
          <w:szCs w:val="28"/>
        </w:rPr>
        <w:br/>
        <w:t>платежей (пеней, штрафов, а также процентов за несвоевременное</w:t>
      </w:r>
      <w:r w:rsidRPr="00CC5FB6">
        <w:rPr>
          <w:rFonts w:ascii="Times New Roman" w:hAnsi="Times New Roman"/>
          <w:sz w:val="28"/>
          <w:szCs w:val="28"/>
        </w:rPr>
        <w:br/>
        <w:t xml:space="preserve">осуществление такого возврата) в </w:t>
      </w:r>
      <w:r>
        <w:rPr>
          <w:rFonts w:ascii="Times New Roman" w:hAnsi="Times New Roman"/>
          <w:sz w:val="28"/>
          <w:szCs w:val="28"/>
        </w:rPr>
        <w:t>местный</w:t>
      </w:r>
      <w:r w:rsidRPr="00CC5FB6">
        <w:rPr>
          <w:rFonts w:ascii="Times New Roman" w:hAnsi="Times New Roman"/>
          <w:sz w:val="28"/>
          <w:szCs w:val="28"/>
        </w:rPr>
        <w:t xml:space="preserve"> бюджет и уточнения</w:t>
      </w:r>
      <w:r w:rsidRPr="00CC5FB6">
        <w:rPr>
          <w:rFonts w:ascii="Times New Roman" w:hAnsi="Times New Roman"/>
          <w:sz w:val="28"/>
          <w:szCs w:val="28"/>
        </w:rPr>
        <w:br/>
        <w:t>вида и принадлежности поступлений</w:t>
      </w:r>
    </w:p>
    <w:p w:rsidR="00C80F4B" w:rsidRPr="00CC5FB6" w:rsidRDefault="00C80F4B" w:rsidP="00C80F4B">
      <w:pPr>
        <w:pStyle w:val="a3"/>
        <w:jc w:val="both"/>
        <w:rPr>
          <w:rFonts w:ascii="Times New Roman" w:hAnsi="Times New Roman"/>
          <w:sz w:val="28"/>
          <w:szCs w:val="28"/>
        </w:rPr>
      </w:pPr>
    </w:p>
    <w:p w:rsidR="00C80F4B" w:rsidRPr="00CC5FB6" w:rsidRDefault="00C80F4B" w:rsidP="00C80F4B">
      <w:pPr>
        <w:pStyle w:val="a3"/>
        <w:ind w:firstLine="709"/>
        <w:jc w:val="both"/>
        <w:rPr>
          <w:rFonts w:ascii="Times New Roman" w:hAnsi="Times New Roman"/>
          <w:sz w:val="28"/>
          <w:szCs w:val="28"/>
        </w:rPr>
      </w:pPr>
      <w:bookmarkStart w:id="6" w:name="sub_1051"/>
      <w:bookmarkEnd w:id="5"/>
      <w:r w:rsidRPr="00CC5FB6">
        <w:rPr>
          <w:rFonts w:ascii="Times New Roman" w:hAnsi="Times New Roman"/>
          <w:sz w:val="28"/>
          <w:szCs w:val="28"/>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sidRPr="00CC5FB6">
        <w:rPr>
          <w:rFonts w:ascii="Times New Roman" w:hAnsi="Times New Roman"/>
          <w:sz w:val="28"/>
          <w:szCs w:val="28"/>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CC5FB6">
        <w:rPr>
          <w:rFonts w:ascii="Times New Roman" w:hAnsi="Times New Roman"/>
          <w:sz w:val="28"/>
          <w:szCs w:val="28"/>
        </w:rPr>
        <w:t>.</w:t>
      </w:r>
    </w:p>
    <w:p w:rsidR="00C80F4B" w:rsidRPr="00CC5FB6" w:rsidRDefault="00C80F4B" w:rsidP="00C80F4B">
      <w:pPr>
        <w:pStyle w:val="a3"/>
        <w:ind w:firstLine="709"/>
        <w:jc w:val="both"/>
        <w:rPr>
          <w:rFonts w:ascii="Times New Roman" w:hAnsi="Times New Roman"/>
          <w:sz w:val="28"/>
          <w:szCs w:val="28"/>
        </w:rPr>
      </w:pPr>
      <w:bookmarkStart w:id="7" w:name="sub_1052"/>
      <w:bookmarkEnd w:id="6"/>
      <w:r w:rsidRPr="00CC5FB6">
        <w:rPr>
          <w:rFonts w:ascii="Times New Roman" w:hAnsi="Times New Roman"/>
          <w:sz w:val="28"/>
          <w:szCs w:val="28"/>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C80F4B" w:rsidRPr="00CC5FB6" w:rsidRDefault="00C80F4B" w:rsidP="00C80F4B">
      <w:pPr>
        <w:pStyle w:val="a3"/>
        <w:ind w:firstLine="709"/>
        <w:jc w:val="both"/>
        <w:rPr>
          <w:rFonts w:ascii="Times New Roman" w:hAnsi="Times New Roman"/>
          <w:sz w:val="28"/>
          <w:szCs w:val="28"/>
        </w:rPr>
      </w:pPr>
      <w:bookmarkStart w:id="8" w:name="sub_1053"/>
      <w:bookmarkEnd w:id="7"/>
      <w:r w:rsidRPr="00CC5FB6">
        <w:rPr>
          <w:rFonts w:ascii="Times New Roman" w:hAnsi="Times New Roman"/>
          <w:sz w:val="28"/>
          <w:szCs w:val="28"/>
        </w:rPr>
        <w:t>5.3. Главный администратор принимает решение:</w:t>
      </w:r>
    </w:p>
    <w:bookmarkEnd w:id="8"/>
    <w:p w:rsidR="00C80F4B" w:rsidRPr="00CC5FB6" w:rsidRDefault="00C80F4B" w:rsidP="00C80F4B">
      <w:pPr>
        <w:pStyle w:val="a3"/>
        <w:ind w:firstLine="709"/>
        <w:jc w:val="both"/>
        <w:rPr>
          <w:rFonts w:ascii="Times New Roman" w:hAnsi="Times New Roman"/>
          <w:sz w:val="28"/>
          <w:szCs w:val="28"/>
        </w:rPr>
      </w:pPr>
      <w:r w:rsidRPr="00CC5FB6">
        <w:rPr>
          <w:rFonts w:ascii="Times New Roman" w:hAnsi="Times New Roman"/>
          <w:sz w:val="28"/>
          <w:szCs w:val="28"/>
        </w:rPr>
        <w:lastRenderedPageBreak/>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C80F4B" w:rsidRPr="00CC5FB6" w:rsidRDefault="00C80F4B" w:rsidP="00C80F4B">
      <w:pPr>
        <w:pStyle w:val="a3"/>
        <w:ind w:firstLine="709"/>
        <w:jc w:val="both"/>
        <w:rPr>
          <w:rFonts w:ascii="Times New Roman" w:hAnsi="Times New Roman"/>
          <w:sz w:val="28"/>
          <w:szCs w:val="28"/>
        </w:rPr>
      </w:pPr>
      <w:r w:rsidRPr="00CC5FB6">
        <w:rPr>
          <w:rFonts w:ascii="Times New Roman" w:hAnsi="Times New Roman"/>
          <w:sz w:val="28"/>
          <w:szCs w:val="28"/>
        </w:rPr>
        <w:t xml:space="preserve">об уточнении вида и принадлежности поступлений в местный бюджет </w:t>
      </w:r>
    </w:p>
    <w:p w:rsidR="00C80F4B" w:rsidRPr="00CC5FB6" w:rsidRDefault="00C80F4B" w:rsidP="00C80F4B">
      <w:pPr>
        <w:pStyle w:val="a3"/>
        <w:jc w:val="both"/>
        <w:rPr>
          <w:rFonts w:ascii="Times New Roman" w:hAnsi="Times New Roman"/>
          <w:sz w:val="28"/>
          <w:szCs w:val="28"/>
        </w:rPr>
      </w:pPr>
      <w:r w:rsidRPr="00CC5FB6">
        <w:rPr>
          <w:rFonts w:ascii="Times New Roman" w:hAnsi="Times New Roman"/>
          <w:sz w:val="28"/>
          <w:szCs w:val="28"/>
        </w:rPr>
        <w:t>- в течение 15 календарных дней со дня поступления заявления плательщика.</w:t>
      </w:r>
    </w:p>
    <w:p w:rsidR="00C80F4B" w:rsidRPr="00CC5FB6" w:rsidRDefault="00C80F4B" w:rsidP="00C80F4B">
      <w:pPr>
        <w:pStyle w:val="a3"/>
        <w:ind w:firstLine="708"/>
        <w:jc w:val="both"/>
        <w:rPr>
          <w:rFonts w:ascii="Times New Roman" w:hAnsi="Times New Roman"/>
          <w:sz w:val="28"/>
          <w:szCs w:val="28"/>
        </w:rPr>
      </w:pPr>
      <w:r w:rsidRPr="00CC5FB6">
        <w:rPr>
          <w:rFonts w:ascii="Times New Roman" w:hAnsi="Times New Roman"/>
          <w:sz w:val="28"/>
          <w:szCs w:val="28"/>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C80F4B" w:rsidRPr="00C80F4B" w:rsidRDefault="00C80F4B" w:rsidP="00C80F4B">
      <w:pPr>
        <w:spacing w:after="0" w:line="240" w:lineRule="auto"/>
        <w:ind w:firstLine="708"/>
        <w:jc w:val="both"/>
        <w:rPr>
          <w:rFonts w:ascii="Times New Roman" w:hAnsi="Times New Roman" w:cs="Times New Roman"/>
          <w:sz w:val="28"/>
          <w:szCs w:val="28"/>
        </w:rPr>
      </w:pPr>
      <w:bookmarkStart w:id="9" w:name="sub_1054"/>
      <w:r w:rsidRPr="00C80F4B">
        <w:rPr>
          <w:rFonts w:ascii="Times New Roman" w:hAnsi="Times New Roman" w:cs="Times New Roman"/>
          <w:sz w:val="28"/>
          <w:szCs w:val="28"/>
        </w:rPr>
        <w:t xml:space="preserve">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w:t>
      </w:r>
      <w:proofErr w:type="gramStart"/>
      <w:r w:rsidRPr="00C80F4B">
        <w:rPr>
          <w:rFonts w:ascii="Times New Roman" w:hAnsi="Times New Roman" w:cs="Times New Roman"/>
          <w:sz w:val="28"/>
          <w:szCs w:val="28"/>
        </w:rPr>
        <w:t>с даты направления</w:t>
      </w:r>
      <w:proofErr w:type="gramEnd"/>
      <w:r w:rsidRPr="00C80F4B">
        <w:rPr>
          <w:rFonts w:ascii="Times New Roman" w:hAnsi="Times New Roman" w:cs="Times New Roman"/>
          <w:sz w:val="28"/>
          <w:szCs w:val="28"/>
        </w:rPr>
        <w:t xml:space="preserve"> уведомления по почте заказным письмом с уведомлением о вручении.</w:t>
      </w:r>
    </w:p>
    <w:p w:rsidR="00C80F4B" w:rsidRPr="00C80F4B" w:rsidRDefault="00C80F4B" w:rsidP="00C80F4B">
      <w:pPr>
        <w:spacing w:after="0" w:line="240" w:lineRule="auto"/>
        <w:ind w:firstLine="708"/>
        <w:jc w:val="both"/>
        <w:rPr>
          <w:rFonts w:ascii="Times New Roman" w:hAnsi="Times New Roman" w:cs="Times New Roman"/>
          <w:sz w:val="28"/>
          <w:szCs w:val="28"/>
        </w:rPr>
      </w:pPr>
      <w:r w:rsidRPr="00C80F4B">
        <w:rPr>
          <w:rFonts w:ascii="Times New Roman" w:hAnsi="Times New Roman" w:cs="Times New Roman"/>
          <w:sz w:val="28"/>
          <w:szCs w:val="28"/>
        </w:rP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C80F4B" w:rsidRPr="00C80F4B" w:rsidRDefault="00C80F4B" w:rsidP="00C80F4B">
      <w:pPr>
        <w:spacing w:after="0" w:line="240" w:lineRule="auto"/>
        <w:ind w:firstLine="708"/>
        <w:jc w:val="both"/>
        <w:rPr>
          <w:rFonts w:ascii="Times New Roman" w:hAnsi="Times New Roman" w:cs="Times New Roman"/>
          <w:sz w:val="28"/>
          <w:szCs w:val="28"/>
        </w:rPr>
      </w:pPr>
      <w:r w:rsidRPr="00C80F4B">
        <w:rPr>
          <w:rFonts w:ascii="Times New Roman" w:hAnsi="Times New Roman" w:cs="Times New Roman"/>
          <w:sz w:val="28"/>
          <w:szCs w:val="28"/>
        </w:rPr>
        <w:t xml:space="preserve">Администратор доходов списывает в доход местного бюджета сумму излишне уплаченных (взысканных) сумм </w:t>
      </w:r>
      <w:proofErr w:type="gramStart"/>
      <w:r w:rsidRPr="00C80F4B">
        <w:rPr>
          <w:rFonts w:ascii="Times New Roman" w:hAnsi="Times New Roman" w:cs="Times New Roman"/>
          <w:sz w:val="28"/>
          <w:szCs w:val="28"/>
        </w:rPr>
        <w:t>плательщика</w:t>
      </w:r>
      <w:proofErr w:type="gramEnd"/>
      <w:r w:rsidRPr="00C80F4B">
        <w:rPr>
          <w:rFonts w:ascii="Times New Roman" w:hAnsi="Times New Roman" w:cs="Times New Roman"/>
          <w:sz w:val="28"/>
          <w:szCs w:val="28"/>
        </w:rPr>
        <w:t xml:space="preserve">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9"/>
    </w:p>
    <w:p w:rsidR="00C80F4B" w:rsidRDefault="00C80F4B" w:rsidP="00C80F4B">
      <w:pPr>
        <w:spacing w:after="0" w:line="240" w:lineRule="auto"/>
        <w:rPr>
          <w:rFonts w:ascii="Times New Roman" w:hAnsi="Times New Roman" w:cs="Times New Roman"/>
          <w:sz w:val="28"/>
          <w:szCs w:val="28"/>
        </w:rPr>
      </w:pPr>
    </w:p>
    <w:p w:rsidR="00132F58" w:rsidRPr="00132F58" w:rsidRDefault="00132F58" w:rsidP="00132F58">
      <w:pPr>
        <w:spacing w:after="0" w:line="240" w:lineRule="auto"/>
        <w:jc w:val="center"/>
        <w:rPr>
          <w:rFonts w:ascii="Times New Roman" w:hAnsi="Times New Roman" w:cs="Times New Roman"/>
          <w:sz w:val="28"/>
          <w:shd w:val="clear" w:color="auto" w:fill="FFFFFF"/>
        </w:rPr>
      </w:pPr>
      <w:r w:rsidRPr="00132F58">
        <w:rPr>
          <w:rFonts w:ascii="Times New Roman" w:hAnsi="Times New Roman" w:cs="Times New Roman"/>
          <w:sz w:val="28"/>
          <w:shd w:val="clear" w:color="auto" w:fill="FFFFFF"/>
        </w:rPr>
        <w:t xml:space="preserve">6. Порядок заполнения (составления) и отражения в бюджетном учете первичных документов по </w:t>
      </w:r>
      <w:proofErr w:type="spellStart"/>
      <w:r w:rsidRPr="00132F58">
        <w:rPr>
          <w:rFonts w:ascii="Times New Roman" w:hAnsi="Times New Roman" w:cs="Times New Roman"/>
          <w:sz w:val="28"/>
          <w:shd w:val="clear" w:color="auto" w:fill="FFFFFF"/>
        </w:rPr>
        <w:t>администрируемым</w:t>
      </w:r>
      <w:proofErr w:type="spellEnd"/>
      <w:r w:rsidRPr="00132F58">
        <w:rPr>
          <w:rFonts w:ascii="Times New Roman" w:hAnsi="Times New Roman" w:cs="Times New Roman"/>
          <w:sz w:val="28"/>
          <w:shd w:val="clear" w:color="auto" w:fill="FFFFFF"/>
        </w:rPr>
        <w:t xml:space="preserve"> доходам местного бюджета</w:t>
      </w:r>
    </w:p>
    <w:p w:rsidR="00132F58" w:rsidRPr="00132F58" w:rsidRDefault="00132F58" w:rsidP="00132F58">
      <w:pPr>
        <w:spacing w:after="0" w:line="240" w:lineRule="auto"/>
        <w:jc w:val="both"/>
        <w:rPr>
          <w:rFonts w:ascii="Times New Roman" w:hAnsi="Times New Roman" w:cs="Times New Roman"/>
          <w:sz w:val="28"/>
          <w:shd w:val="clear" w:color="auto" w:fill="FFFFFF"/>
        </w:rPr>
      </w:pPr>
    </w:p>
    <w:p w:rsidR="00132F58" w:rsidRPr="00132F58" w:rsidRDefault="00132F58" w:rsidP="00132F58">
      <w:pPr>
        <w:spacing w:after="0" w:line="240" w:lineRule="auto"/>
        <w:ind w:firstLine="708"/>
        <w:jc w:val="both"/>
        <w:rPr>
          <w:rFonts w:ascii="Times New Roman" w:hAnsi="Times New Roman" w:cs="Times New Roman"/>
          <w:sz w:val="28"/>
          <w:szCs w:val="28"/>
        </w:rPr>
      </w:pPr>
      <w:r w:rsidRPr="00132F58">
        <w:rPr>
          <w:rFonts w:ascii="Times New Roman" w:hAnsi="Times New Roman" w:cs="Times New Roman"/>
          <w:sz w:val="28"/>
          <w:shd w:val="clear" w:color="auto" w:fill="FFFFFF"/>
        </w:rPr>
        <w:t xml:space="preserve">6.1. Учет доходов ведется в соответствии с </w:t>
      </w:r>
      <w:r w:rsidRPr="00132F58">
        <w:rPr>
          <w:rFonts w:ascii="Times New Roman" w:hAnsi="Times New Roman" w:cs="Times New Roman"/>
          <w:sz w:val="28"/>
          <w:szCs w:val="28"/>
        </w:rPr>
        <w:t xml:space="preserve">Приказом Минфина РФ от </w:t>
      </w:r>
      <w:r w:rsidR="001F5AE4">
        <w:rPr>
          <w:rFonts w:ascii="Times New Roman" w:hAnsi="Times New Roman" w:cs="Times New Roman"/>
          <w:sz w:val="28"/>
          <w:szCs w:val="28"/>
        </w:rPr>
        <w:t xml:space="preserve"> </w:t>
      </w:r>
      <w:r w:rsidRPr="00132F58">
        <w:rPr>
          <w:rFonts w:ascii="Times New Roman" w:hAnsi="Times New Roman" w:cs="Times New Roman"/>
          <w:sz w:val="28"/>
          <w:szCs w:val="28"/>
        </w:rPr>
        <w:t>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32F58" w:rsidRPr="00132F58" w:rsidRDefault="00132F58" w:rsidP="00132F58">
      <w:pPr>
        <w:spacing w:after="0" w:line="240" w:lineRule="auto"/>
        <w:ind w:firstLine="708"/>
        <w:jc w:val="both"/>
        <w:rPr>
          <w:rFonts w:ascii="Times New Roman" w:hAnsi="Times New Roman" w:cs="Times New Roman"/>
          <w:sz w:val="28"/>
        </w:rPr>
      </w:pPr>
      <w:r w:rsidRPr="00132F58">
        <w:rPr>
          <w:rFonts w:ascii="Times New Roman" w:hAnsi="Times New Roman" w:cs="Times New Roman"/>
          <w:sz w:val="28"/>
          <w:szCs w:val="28"/>
        </w:rPr>
        <w:t xml:space="preserve">6.2. </w:t>
      </w:r>
      <w:proofErr w:type="gramStart"/>
      <w:r w:rsidRPr="00132F58">
        <w:rPr>
          <w:rFonts w:ascii="Times New Roman" w:hAnsi="Times New Roman" w:cs="Times New Roman"/>
          <w:sz w:val="28"/>
          <w:szCs w:val="28"/>
        </w:rPr>
        <w:t xml:space="preserve">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Pr="00132F58">
        <w:rPr>
          <w:rFonts w:ascii="Times New Roman" w:hAnsi="Times New Roman" w:cs="Times New Roman"/>
          <w:sz w:val="28"/>
          <w:szCs w:val="28"/>
        </w:rPr>
        <w:lastRenderedPageBreak/>
        <w:t>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w:t>
      </w:r>
      <w:proofErr w:type="gramEnd"/>
      <w:r w:rsidRPr="00132F58">
        <w:rPr>
          <w:rFonts w:ascii="Times New Roman" w:hAnsi="Times New Roman" w:cs="Times New Roman"/>
          <w:sz w:val="28"/>
          <w:szCs w:val="28"/>
        </w:rPr>
        <w:t xml:space="preserve"> </w:t>
      </w:r>
      <w:r w:rsidRPr="00132F58">
        <w:rPr>
          <w:rFonts w:ascii="Times New Roman" w:hAnsi="Times New Roman" w:cs="Times New Roman"/>
          <w:sz w:val="28"/>
        </w:rPr>
        <w:t>При отсутствии установленной формы первичные документы должны содержать обязательные реквизиты, установленные </w:t>
      </w:r>
      <w:hyperlink r:id="rId5" w:anchor="/document/70103036/entry/9" w:history="1">
        <w:r w:rsidRPr="00132F58">
          <w:rPr>
            <w:rFonts w:ascii="Times New Roman" w:hAnsi="Times New Roman" w:cs="Times New Roman"/>
            <w:sz w:val="28"/>
          </w:rPr>
          <w:t>статьей 9</w:t>
        </w:r>
      </w:hyperlink>
      <w:r w:rsidRPr="00132F58">
        <w:rPr>
          <w:rFonts w:ascii="Times New Roman" w:hAnsi="Times New Roman" w:cs="Times New Roman"/>
          <w:sz w:val="28"/>
        </w:rPr>
        <w:t> Федерального закона от 6 декабря 2011 г. № 402-ФЗ «О бухгалтерском учете».</w:t>
      </w:r>
    </w:p>
    <w:p w:rsidR="00132F58" w:rsidRPr="00132F58" w:rsidRDefault="00132F58" w:rsidP="00132F58">
      <w:pPr>
        <w:spacing w:after="0" w:line="240" w:lineRule="auto"/>
        <w:ind w:firstLine="708"/>
        <w:jc w:val="both"/>
        <w:rPr>
          <w:rFonts w:ascii="Times New Roman" w:hAnsi="Times New Roman" w:cs="Times New Roman"/>
          <w:sz w:val="28"/>
          <w:szCs w:val="28"/>
        </w:rPr>
      </w:pPr>
      <w:r w:rsidRPr="00132F58">
        <w:rPr>
          <w:rFonts w:ascii="Times New Roman" w:hAnsi="Times New Roman" w:cs="Times New Roman"/>
          <w:sz w:val="28"/>
        </w:rPr>
        <w:t xml:space="preserve">6.3. </w:t>
      </w:r>
      <w:proofErr w:type="gramStart"/>
      <w:r w:rsidRPr="00132F58">
        <w:rPr>
          <w:rFonts w:ascii="Times New Roman" w:hAnsi="Times New Roman" w:cs="Times New Roman"/>
          <w:sz w:val="28"/>
          <w:szCs w:val="28"/>
          <w:shd w:val="clear" w:color="auto" w:fill="FFFFFF"/>
        </w:rPr>
        <w:t>К регистрации и накоплению в регистрах бухгалтерского учета принимаются данные, интегрированные из Системы удаленного финансового документооборота (далее - СУФД) в систему 1с «Бюджет поселения» методом загрузки электронного файла, содержащего данные первичного учетного документа в соответствии с действующим законодательством, а также распечатки первичных документов на бумажный носитель из СУФД и отражения данных в системе 1с «Бухгалтерия государственного учреждения».</w:t>
      </w:r>
      <w:proofErr w:type="gramEnd"/>
    </w:p>
    <w:p w:rsidR="00132F58" w:rsidRPr="00132F58" w:rsidRDefault="00132F58" w:rsidP="00132F58">
      <w:pPr>
        <w:spacing w:after="0" w:line="240" w:lineRule="auto"/>
        <w:jc w:val="both"/>
        <w:rPr>
          <w:rFonts w:ascii="Times New Roman" w:hAnsi="Times New Roman" w:cs="Times New Roman"/>
          <w:sz w:val="28"/>
          <w:szCs w:val="28"/>
        </w:rPr>
      </w:pPr>
    </w:p>
    <w:p w:rsidR="00CB4D55" w:rsidRPr="00CB4D55" w:rsidRDefault="00CB4D55" w:rsidP="00CB4D55">
      <w:pPr>
        <w:jc w:val="center"/>
        <w:rPr>
          <w:rFonts w:ascii="Times New Roman" w:hAnsi="Times New Roman" w:cs="Times New Roman"/>
          <w:sz w:val="28"/>
          <w:szCs w:val="28"/>
          <w:shd w:val="clear" w:color="auto" w:fill="FFFFFF"/>
        </w:rPr>
      </w:pPr>
      <w:r w:rsidRPr="00CB4D55">
        <w:rPr>
          <w:rFonts w:ascii="Times New Roman" w:hAnsi="Times New Roman" w:cs="Times New Roman"/>
          <w:sz w:val="28"/>
          <w:szCs w:val="28"/>
          <w:shd w:val="clear" w:color="auto" w:fill="FFFFFF"/>
        </w:rPr>
        <w:t xml:space="preserve">7. Порядок и сроки сверки данных бюджетного учета </w:t>
      </w:r>
      <w:proofErr w:type="spellStart"/>
      <w:r w:rsidRPr="00CB4D55">
        <w:rPr>
          <w:rFonts w:ascii="Times New Roman" w:hAnsi="Times New Roman" w:cs="Times New Roman"/>
          <w:sz w:val="28"/>
          <w:szCs w:val="28"/>
          <w:shd w:val="clear" w:color="auto" w:fill="FFFFFF"/>
        </w:rPr>
        <w:t>администрируемых</w:t>
      </w:r>
      <w:proofErr w:type="spellEnd"/>
      <w:r w:rsidRPr="00CB4D55">
        <w:rPr>
          <w:rFonts w:ascii="Times New Roman" w:hAnsi="Times New Roman" w:cs="Times New Roman"/>
          <w:sz w:val="28"/>
          <w:szCs w:val="28"/>
          <w:shd w:val="clear" w:color="auto" w:fill="FFFFFF"/>
        </w:rPr>
        <w:t xml:space="preserve"> доходов бюджетов</w:t>
      </w:r>
    </w:p>
    <w:p w:rsidR="00CB4D55" w:rsidRPr="00CB4D55" w:rsidRDefault="00CB4D55" w:rsidP="00CB4D55">
      <w:pPr>
        <w:suppressLineNumbers/>
        <w:suppressAutoHyphens/>
        <w:spacing w:after="0" w:line="240" w:lineRule="auto"/>
        <w:ind w:firstLine="708"/>
        <w:jc w:val="both"/>
        <w:rPr>
          <w:rFonts w:ascii="Times New Roman" w:hAnsi="Times New Roman" w:cs="Times New Roman"/>
          <w:sz w:val="28"/>
          <w:szCs w:val="28"/>
        </w:rPr>
      </w:pPr>
      <w:r w:rsidRPr="00CB4D55">
        <w:rPr>
          <w:rFonts w:ascii="Times New Roman" w:hAnsi="Times New Roman" w:cs="Times New Roman"/>
          <w:sz w:val="28"/>
          <w:szCs w:val="28"/>
        </w:rPr>
        <w:t xml:space="preserve">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w:t>
      </w:r>
      <w:proofErr w:type="spellStart"/>
      <w:r w:rsidRPr="00CB4D55">
        <w:rPr>
          <w:rFonts w:ascii="Times New Roman" w:hAnsi="Times New Roman" w:cs="Times New Roman"/>
          <w:sz w:val="28"/>
          <w:szCs w:val="28"/>
        </w:rPr>
        <w:t>администрируемых</w:t>
      </w:r>
      <w:proofErr w:type="spellEnd"/>
      <w:r w:rsidRPr="00CB4D55">
        <w:rPr>
          <w:rFonts w:ascii="Times New Roman" w:hAnsi="Times New Roman" w:cs="Times New Roman"/>
          <w:sz w:val="28"/>
          <w:szCs w:val="28"/>
        </w:rPr>
        <w:t xml:space="preserve"> доходов с отчетными данными территориального органа Федерального казначейства.</w:t>
      </w:r>
    </w:p>
    <w:p w:rsidR="00CB4D55" w:rsidRPr="00CB4D55" w:rsidRDefault="00CB4D55" w:rsidP="00CB4D55">
      <w:pPr>
        <w:suppressLineNumbers/>
        <w:suppressAutoHyphens/>
        <w:spacing w:after="0" w:line="240" w:lineRule="auto"/>
        <w:ind w:firstLine="708"/>
        <w:jc w:val="both"/>
        <w:rPr>
          <w:rFonts w:ascii="Times New Roman" w:hAnsi="Times New Roman" w:cs="Times New Roman"/>
          <w:sz w:val="28"/>
          <w:szCs w:val="28"/>
        </w:rPr>
      </w:pPr>
      <w:r w:rsidRPr="00CB4D55">
        <w:rPr>
          <w:rFonts w:ascii="Times New Roman" w:hAnsi="Times New Roman" w:cs="Times New Roman"/>
          <w:sz w:val="28"/>
          <w:szCs w:val="28"/>
        </w:rPr>
        <w:t>7.2</w:t>
      </w:r>
      <w:proofErr w:type="gramStart"/>
      <w:r w:rsidRPr="00CB4D55">
        <w:rPr>
          <w:rFonts w:ascii="Times New Roman" w:hAnsi="Times New Roman" w:cs="Times New Roman"/>
          <w:sz w:val="28"/>
          <w:szCs w:val="28"/>
        </w:rPr>
        <w:t xml:space="preserve"> В</w:t>
      </w:r>
      <w:proofErr w:type="gramEnd"/>
      <w:r w:rsidRPr="00CB4D55">
        <w:rPr>
          <w:rFonts w:ascii="Times New Roman" w:hAnsi="Times New Roman" w:cs="Times New Roman"/>
          <w:sz w:val="28"/>
          <w:szCs w:val="28"/>
        </w:rPr>
        <w:t xml:space="preserve">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CB4D55" w:rsidRPr="00CB4D55" w:rsidRDefault="00CB4D55" w:rsidP="00CB4D55">
      <w:pPr>
        <w:suppressLineNumbers/>
        <w:suppressAutoHyphens/>
        <w:spacing w:after="0" w:line="240" w:lineRule="auto"/>
        <w:ind w:firstLine="708"/>
        <w:jc w:val="both"/>
        <w:rPr>
          <w:rFonts w:ascii="Times New Roman" w:hAnsi="Times New Roman" w:cs="Times New Roman"/>
          <w:sz w:val="28"/>
          <w:szCs w:val="28"/>
        </w:rPr>
      </w:pPr>
    </w:p>
    <w:p w:rsidR="00CB4D55" w:rsidRPr="00CB4D55" w:rsidRDefault="00CB4D55" w:rsidP="00CB4D55">
      <w:pPr>
        <w:pStyle w:val="1"/>
        <w:jc w:val="center"/>
      </w:pPr>
      <w:r w:rsidRPr="00CB4D55">
        <w:t>8. Порядок действий при уточнении невыясненных поступлений</w:t>
      </w:r>
    </w:p>
    <w:p w:rsidR="00CB4D55" w:rsidRPr="00CB4D55" w:rsidRDefault="00CB4D55" w:rsidP="00CB4D55">
      <w:pPr>
        <w:spacing w:after="0" w:line="240" w:lineRule="auto"/>
        <w:rPr>
          <w:rFonts w:ascii="Times New Roman" w:hAnsi="Times New Roman" w:cs="Times New Roman"/>
        </w:rPr>
      </w:pPr>
    </w:p>
    <w:p w:rsidR="00CB4D55" w:rsidRPr="00CB4D55" w:rsidRDefault="00CB4D55" w:rsidP="00CB4D55">
      <w:pPr>
        <w:spacing w:after="0" w:line="240" w:lineRule="auto"/>
        <w:ind w:firstLine="708"/>
        <w:jc w:val="both"/>
        <w:rPr>
          <w:rFonts w:ascii="Times New Roman" w:hAnsi="Times New Roman" w:cs="Times New Roman"/>
          <w:sz w:val="28"/>
          <w:szCs w:val="28"/>
        </w:rPr>
      </w:pPr>
      <w:r w:rsidRPr="00CB4D55">
        <w:rPr>
          <w:rFonts w:ascii="Times New Roman" w:hAnsi="Times New Roman" w:cs="Times New Roman"/>
          <w:sz w:val="28"/>
          <w:szCs w:val="28"/>
        </w:rPr>
        <w:t xml:space="preserve">8.1. </w:t>
      </w:r>
      <w:proofErr w:type="gramStart"/>
      <w:r w:rsidRPr="00CB4D55">
        <w:rPr>
          <w:rFonts w:ascii="Times New Roman" w:hAnsi="Times New Roman" w:cs="Times New Roman"/>
          <w:sz w:val="28"/>
          <w:szCs w:val="28"/>
        </w:rPr>
        <w:t>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roofErr w:type="gramEnd"/>
    </w:p>
    <w:p w:rsidR="00132F58" w:rsidRDefault="00132F58" w:rsidP="00CB4D55">
      <w:pPr>
        <w:spacing w:after="0" w:line="240" w:lineRule="auto"/>
        <w:rPr>
          <w:rFonts w:ascii="Times New Roman" w:hAnsi="Times New Roman" w:cs="Times New Roman"/>
          <w:sz w:val="28"/>
          <w:szCs w:val="28"/>
        </w:rPr>
      </w:pPr>
    </w:p>
    <w:p w:rsidR="001F5AE4" w:rsidRPr="00E83088" w:rsidRDefault="001F5AE4" w:rsidP="001F5AE4">
      <w:pPr>
        <w:pStyle w:val="1"/>
        <w:jc w:val="center"/>
        <w:rPr>
          <w:szCs w:val="28"/>
        </w:rPr>
      </w:pPr>
      <w:r>
        <w:rPr>
          <w:szCs w:val="28"/>
        </w:rPr>
        <w:t xml:space="preserve">9. </w:t>
      </w:r>
      <w:r w:rsidRPr="00E83088">
        <w:rPr>
          <w:szCs w:val="28"/>
        </w:rPr>
        <w:t>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1F5AE4" w:rsidRPr="00E83088" w:rsidRDefault="001F5AE4" w:rsidP="001F5AE4">
      <w:pPr>
        <w:jc w:val="both"/>
        <w:rPr>
          <w:sz w:val="28"/>
          <w:szCs w:val="28"/>
        </w:rPr>
      </w:pPr>
    </w:p>
    <w:p w:rsidR="001F5AE4" w:rsidRPr="001F5AE4" w:rsidRDefault="001F5AE4" w:rsidP="001F5AE4">
      <w:pPr>
        <w:spacing w:after="0" w:line="240" w:lineRule="auto"/>
        <w:ind w:firstLine="708"/>
        <w:jc w:val="both"/>
        <w:rPr>
          <w:rFonts w:ascii="Times New Roman" w:hAnsi="Times New Roman" w:cs="Times New Roman"/>
          <w:sz w:val="28"/>
          <w:szCs w:val="28"/>
        </w:rPr>
      </w:pPr>
      <w:r w:rsidRPr="001F5AE4">
        <w:rPr>
          <w:rFonts w:ascii="Times New Roman" w:hAnsi="Times New Roman" w:cs="Times New Roman"/>
          <w:sz w:val="28"/>
          <w:szCs w:val="28"/>
        </w:rPr>
        <w:lastRenderedPageBreak/>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ведут учет дебиторской задолженности;</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проводят анализ дебиторской задолженности для отнесения ее </w:t>
      </w:r>
      <w:proofErr w:type="gramStart"/>
      <w:r w:rsidRPr="001F5AE4">
        <w:rPr>
          <w:rFonts w:ascii="Times New Roman" w:hAnsi="Times New Roman" w:cs="Times New Roman"/>
          <w:sz w:val="28"/>
          <w:szCs w:val="28"/>
        </w:rPr>
        <w:t>к</w:t>
      </w:r>
      <w:proofErr w:type="gramEnd"/>
      <w:r w:rsidRPr="001F5AE4">
        <w:rPr>
          <w:rFonts w:ascii="Times New Roman" w:hAnsi="Times New Roman" w:cs="Times New Roman"/>
          <w:sz w:val="28"/>
          <w:szCs w:val="28"/>
        </w:rPr>
        <w:t xml:space="preserve"> текущей либо к просроченной;</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направляют уведомление должнику о необходимости погашения сложившейся задолженности с установлением срока погашения;</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проводят с дебиторами сверки взаиморасчетов;</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уведомляют дебитора о взыскании долга в судебном порядке при отказе оплатить сложившуюся задолженность;</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направляют в арбитражный суд иск о взыскании просроченной дебиторской задолженности.</w:t>
      </w:r>
    </w:p>
    <w:p w:rsidR="001F5AE4" w:rsidRPr="001F5AE4" w:rsidRDefault="001F5AE4" w:rsidP="001F5AE4">
      <w:pPr>
        <w:spacing w:after="0" w:line="240" w:lineRule="auto"/>
        <w:jc w:val="both"/>
        <w:rPr>
          <w:rFonts w:ascii="Times New Roman" w:hAnsi="Times New Roman" w:cs="Times New Roman"/>
          <w:sz w:val="28"/>
          <w:szCs w:val="28"/>
        </w:rPr>
      </w:pPr>
    </w:p>
    <w:p w:rsidR="001F5AE4" w:rsidRPr="001F5AE4" w:rsidRDefault="001F5AE4" w:rsidP="001F5AE4">
      <w:pPr>
        <w:pStyle w:val="1"/>
        <w:jc w:val="center"/>
        <w:rPr>
          <w:szCs w:val="28"/>
        </w:rPr>
      </w:pPr>
      <w:bookmarkStart w:id="10" w:name="sub_3600"/>
      <w:r w:rsidRPr="001F5AE4">
        <w:rPr>
          <w:szCs w:val="28"/>
        </w:rPr>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10"/>
    <w:p w:rsidR="001F5AE4" w:rsidRPr="001F5AE4" w:rsidRDefault="001F5AE4" w:rsidP="001F5AE4">
      <w:pPr>
        <w:spacing w:after="0" w:line="240" w:lineRule="auto"/>
        <w:jc w:val="both"/>
        <w:rPr>
          <w:rFonts w:ascii="Times New Roman" w:hAnsi="Times New Roman" w:cs="Times New Roman"/>
          <w:sz w:val="28"/>
          <w:szCs w:val="28"/>
        </w:rPr>
      </w:pPr>
    </w:p>
    <w:p w:rsidR="001F5AE4" w:rsidRPr="001F5AE4" w:rsidRDefault="001F5AE4" w:rsidP="001F5AE4">
      <w:pPr>
        <w:spacing w:after="0" w:line="240" w:lineRule="auto"/>
        <w:ind w:firstLine="708"/>
        <w:jc w:val="both"/>
        <w:rPr>
          <w:rFonts w:ascii="Times New Roman" w:hAnsi="Times New Roman" w:cs="Times New Roman"/>
          <w:sz w:val="28"/>
          <w:szCs w:val="28"/>
        </w:rPr>
      </w:pPr>
      <w:bookmarkStart w:id="11" w:name="sub_3061"/>
      <w:proofErr w:type="gramStart"/>
      <w:r w:rsidRPr="001F5AE4">
        <w:rPr>
          <w:rFonts w:ascii="Times New Roman" w:hAnsi="Times New Roman" w:cs="Times New Roman"/>
          <w:sz w:val="28"/>
          <w:szCs w:val="28"/>
        </w:rP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roofErr w:type="gramEnd"/>
    </w:p>
    <w:bookmarkEnd w:id="11"/>
    <w:p w:rsidR="001F5AE4" w:rsidRPr="001F5AE4" w:rsidRDefault="001F5AE4" w:rsidP="001F5AE4">
      <w:pPr>
        <w:spacing w:after="0" w:line="240" w:lineRule="auto"/>
        <w:ind w:firstLine="708"/>
        <w:jc w:val="both"/>
        <w:rPr>
          <w:rFonts w:ascii="Times New Roman" w:hAnsi="Times New Roman" w:cs="Times New Roman"/>
          <w:sz w:val="28"/>
          <w:szCs w:val="28"/>
        </w:rPr>
      </w:pPr>
      <w:r w:rsidRPr="001F5AE4">
        <w:rPr>
          <w:rFonts w:ascii="Times New Roman" w:hAnsi="Times New Roman" w:cs="Times New Roman"/>
          <w:sz w:val="28"/>
          <w:szCs w:val="28"/>
        </w:rPr>
        <w:t>10.2</w:t>
      </w:r>
      <w:proofErr w:type="gramStart"/>
      <w:r w:rsidRPr="001F5AE4">
        <w:rPr>
          <w:rFonts w:ascii="Times New Roman" w:hAnsi="Times New Roman" w:cs="Times New Roman"/>
          <w:sz w:val="28"/>
          <w:szCs w:val="28"/>
        </w:rPr>
        <w:t xml:space="preserve"> П</w:t>
      </w:r>
      <w:proofErr w:type="gramEnd"/>
      <w:r w:rsidRPr="001F5AE4">
        <w:rPr>
          <w:rFonts w:ascii="Times New Roman" w:hAnsi="Times New Roman" w:cs="Times New Roman"/>
          <w:sz w:val="28"/>
          <w:szCs w:val="28"/>
        </w:rPr>
        <w:t>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r w:rsidRPr="001F5AE4">
        <w:rPr>
          <w:rStyle w:val="a6"/>
          <w:rFonts w:ascii="Times New Roman" w:hAnsi="Times New Roman" w:cs="Times New Roman"/>
          <w:color w:val="auto"/>
          <w:sz w:val="28"/>
          <w:szCs w:val="28"/>
        </w:rPr>
        <w:t>реквизит (13)</w:t>
      </w:r>
      <w:r w:rsidRPr="001F5AE4">
        <w:rPr>
          <w:rFonts w:ascii="Times New Roman" w:hAnsi="Times New Roman" w:cs="Times New Roman"/>
          <w:sz w:val="28"/>
          <w:szCs w:val="28"/>
        </w:rPr>
        <w:t xml:space="preserve"> "Банк получателя";</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r w:rsidRPr="001F5AE4">
        <w:rPr>
          <w:rStyle w:val="a6"/>
          <w:rFonts w:ascii="Times New Roman" w:hAnsi="Times New Roman" w:cs="Times New Roman"/>
          <w:color w:val="auto"/>
          <w:sz w:val="28"/>
          <w:szCs w:val="28"/>
        </w:rPr>
        <w:t>реквизит (14)</w:t>
      </w:r>
      <w:r w:rsidRPr="001F5AE4">
        <w:rPr>
          <w:rFonts w:ascii="Times New Roman" w:hAnsi="Times New Roman" w:cs="Times New Roman"/>
          <w:sz w:val="28"/>
          <w:szCs w:val="28"/>
        </w:rPr>
        <w:t xml:space="preserve"> "</w:t>
      </w:r>
      <w:hyperlink r:id="rId6" w:history="1">
        <w:r w:rsidRPr="001F5AE4">
          <w:rPr>
            <w:rStyle w:val="a6"/>
            <w:rFonts w:ascii="Times New Roman" w:hAnsi="Times New Roman" w:cs="Times New Roman"/>
            <w:color w:val="auto"/>
            <w:sz w:val="28"/>
            <w:szCs w:val="28"/>
          </w:rPr>
          <w:t>БИК</w:t>
        </w:r>
      </w:hyperlink>
      <w:r w:rsidRPr="001F5AE4">
        <w:rPr>
          <w:rFonts w:ascii="Times New Roman" w:hAnsi="Times New Roman" w:cs="Times New Roman"/>
          <w:sz w:val="28"/>
          <w:szCs w:val="28"/>
        </w:rPr>
        <w:t>" банка получателя;</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hyperlink r:id="rId7" w:history="1">
        <w:r w:rsidRPr="001F5AE4">
          <w:rPr>
            <w:rStyle w:val="a6"/>
            <w:rFonts w:ascii="Times New Roman" w:hAnsi="Times New Roman" w:cs="Times New Roman"/>
            <w:color w:val="auto"/>
            <w:sz w:val="28"/>
            <w:szCs w:val="28"/>
          </w:rPr>
          <w:t>реквизит (15)</w:t>
        </w:r>
      </w:hyperlink>
      <w:r w:rsidRPr="001F5AE4">
        <w:rPr>
          <w:rFonts w:ascii="Times New Roman" w:hAnsi="Times New Roman" w:cs="Times New Roman"/>
          <w:sz w:val="28"/>
          <w:szCs w:val="28"/>
        </w:rPr>
        <w:t xml:space="preserve"> "</w:t>
      </w:r>
      <w:proofErr w:type="spellStart"/>
      <w:r w:rsidRPr="001F5AE4">
        <w:rPr>
          <w:rFonts w:ascii="Times New Roman" w:hAnsi="Times New Roman" w:cs="Times New Roman"/>
          <w:sz w:val="28"/>
          <w:szCs w:val="28"/>
        </w:rPr>
        <w:t>Сч</w:t>
      </w:r>
      <w:proofErr w:type="spellEnd"/>
      <w:r w:rsidRPr="001F5AE4">
        <w:rPr>
          <w:rFonts w:ascii="Times New Roman" w:hAnsi="Times New Roman" w:cs="Times New Roman"/>
          <w:sz w:val="28"/>
          <w:szCs w:val="28"/>
        </w:rPr>
        <w:t>. N " банка получателя (единый казначейский счет);</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hyperlink r:id="rId8" w:history="1">
        <w:r w:rsidRPr="001F5AE4">
          <w:rPr>
            <w:rStyle w:val="a6"/>
            <w:rFonts w:ascii="Times New Roman" w:hAnsi="Times New Roman" w:cs="Times New Roman"/>
            <w:color w:val="auto"/>
            <w:sz w:val="28"/>
            <w:szCs w:val="28"/>
          </w:rPr>
          <w:t>реквизит (16)</w:t>
        </w:r>
      </w:hyperlink>
      <w:r w:rsidRPr="001F5AE4">
        <w:rPr>
          <w:rFonts w:ascii="Times New Roman" w:hAnsi="Times New Roman" w:cs="Times New Roman"/>
          <w:sz w:val="28"/>
          <w:szCs w:val="28"/>
        </w:rPr>
        <w:t xml:space="preserve"> "Получатель";</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hyperlink r:id="rId9" w:history="1">
        <w:r w:rsidRPr="001F5AE4">
          <w:rPr>
            <w:rStyle w:val="a6"/>
            <w:rFonts w:ascii="Times New Roman" w:hAnsi="Times New Roman" w:cs="Times New Roman"/>
            <w:color w:val="auto"/>
            <w:sz w:val="28"/>
            <w:szCs w:val="28"/>
          </w:rPr>
          <w:t>реквизит (17)</w:t>
        </w:r>
      </w:hyperlink>
      <w:r w:rsidRPr="001F5AE4">
        <w:rPr>
          <w:rFonts w:ascii="Times New Roman" w:hAnsi="Times New Roman" w:cs="Times New Roman"/>
          <w:sz w:val="28"/>
          <w:szCs w:val="28"/>
        </w:rPr>
        <w:t xml:space="preserve"> "</w:t>
      </w:r>
      <w:proofErr w:type="spellStart"/>
      <w:r w:rsidRPr="001F5AE4">
        <w:rPr>
          <w:rFonts w:ascii="Times New Roman" w:hAnsi="Times New Roman" w:cs="Times New Roman"/>
          <w:sz w:val="28"/>
          <w:szCs w:val="28"/>
        </w:rPr>
        <w:t>Сч</w:t>
      </w:r>
      <w:proofErr w:type="spellEnd"/>
      <w:r w:rsidRPr="001F5AE4">
        <w:rPr>
          <w:rFonts w:ascii="Times New Roman" w:hAnsi="Times New Roman" w:cs="Times New Roman"/>
          <w:sz w:val="28"/>
          <w:szCs w:val="28"/>
        </w:rPr>
        <w:t>. N " получателя (казначейский счет);</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hyperlink r:id="rId10" w:history="1">
        <w:r w:rsidRPr="001F5AE4">
          <w:rPr>
            <w:rStyle w:val="a6"/>
            <w:rFonts w:ascii="Times New Roman" w:hAnsi="Times New Roman" w:cs="Times New Roman"/>
            <w:color w:val="auto"/>
            <w:sz w:val="28"/>
            <w:szCs w:val="28"/>
          </w:rPr>
          <w:t>реквизит (61)</w:t>
        </w:r>
      </w:hyperlink>
      <w:r w:rsidRPr="001F5AE4">
        <w:rPr>
          <w:rFonts w:ascii="Times New Roman" w:hAnsi="Times New Roman" w:cs="Times New Roman"/>
          <w:sz w:val="28"/>
          <w:szCs w:val="28"/>
        </w:rPr>
        <w:t xml:space="preserve"> "ИНН" получателя;</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lastRenderedPageBreak/>
        <w:t xml:space="preserve">- </w:t>
      </w:r>
      <w:hyperlink r:id="rId11" w:history="1">
        <w:r w:rsidRPr="001F5AE4">
          <w:rPr>
            <w:rStyle w:val="a6"/>
            <w:rFonts w:ascii="Times New Roman" w:hAnsi="Times New Roman" w:cs="Times New Roman"/>
            <w:color w:val="auto"/>
            <w:sz w:val="28"/>
            <w:szCs w:val="28"/>
          </w:rPr>
          <w:t>реквизит (103)</w:t>
        </w:r>
      </w:hyperlink>
      <w:r w:rsidRPr="001F5AE4">
        <w:rPr>
          <w:rFonts w:ascii="Times New Roman" w:hAnsi="Times New Roman" w:cs="Times New Roman"/>
          <w:sz w:val="28"/>
          <w:szCs w:val="28"/>
        </w:rPr>
        <w:t xml:space="preserve"> "КПП" получателя;</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hyperlink r:id="rId12" w:history="1">
        <w:r w:rsidRPr="001F5AE4">
          <w:rPr>
            <w:rStyle w:val="a6"/>
            <w:rFonts w:ascii="Times New Roman" w:hAnsi="Times New Roman" w:cs="Times New Roman"/>
            <w:color w:val="auto"/>
            <w:sz w:val="28"/>
            <w:szCs w:val="28"/>
          </w:rPr>
          <w:t>реквизит (104)</w:t>
        </w:r>
      </w:hyperlink>
      <w:r w:rsidRPr="001F5AE4">
        <w:rPr>
          <w:rFonts w:ascii="Times New Roman" w:hAnsi="Times New Roman" w:cs="Times New Roman"/>
          <w:sz w:val="28"/>
          <w:szCs w:val="28"/>
        </w:rPr>
        <w:t xml:space="preserve"> - соответствующий код классификации доходов бюджетов Российской Федерации (</w:t>
      </w:r>
      <w:hyperlink r:id="rId13" w:history="1">
        <w:r w:rsidRPr="001F5AE4">
          <w:rPr>
            <w:rStyle w:val="a6"/>
            <w:rFonts w:ascii="Times New Roman" w:hAnsi="Times New Roman" w:cs="Times New Roman"/>
            <w:color w:val="auto"/>
            <w:sz w:val="28"/>
            <w:szCs w:val="28"/>
          </w:rPr>
          <w:t>КБК</w:t>
        </w:r>
      </w:hyperlink>
      <w:r w:rsidRPr="001F5AE4">
        <w:rPr>
          <w:rFonts w:ascii="Times New Roman" w:hAnsi="Times New Roman" w:cs="Times New Roman"/>
          <w:sz w:val="28"/>
          <w:szCs w:val="28"/>
        </w:rPr>
        <w:t>);</w:t>
      </w:r>
    </w:p>
    <w:p w:rsidR="001F5AE4" w:rsidRPr="001F5AE4" w:rsidRDefault="001F5AE4" w:rsidP="001F5AE4">
      <w:pPr>
        <w:spacing w:after="0" w:line="240" w:lineRule="auto"/>
        <w:jc w:val="both"/>
        <w:rPr>
          <w:rFonts w:ascii="Times New Roman" w:hAnsi="Times New Roman" w:cs="Times New Roman"/>
          <w:sz w:val="28"/>
          <w:szCs w:val="28"/>
        </w:rPr>
      </w:pPr>
      <w:r w:rsidRPr="001F5AE4">
        <w:rPr>
          <w:rFonts w:ascii="Times New Roman" w:hAnsi="Times New Roman" w:cs="Times New Roman"/>
          <w:sz w:val="28"/>
          <w:szCs w:val="28"/>
        </w:rPr>
        <w:t xml:space="preserve">- </w:t>
      </w:r>
      <w:hyperlink r:id="rId14" w:history="1">
        <w:r w:rsidRPr="001F5AE4">
          <w:rPr>
            <w:rStyle w:val="a6"/>
            <w:rFonts w:ascii="Times New Roman" w:hAnsi="Times New Roman" w:cs="Times New Roman"/>
            <w:color w:val="auto"/>
            <w:sz w:val="28"/>
            <w:szCs w:val="28"/>
          </w:rPr>
          <w:t>реквизит (105)</w:t>
        </w:r>
      </w:hyperlink>
      <w:r w:rsidRPr="001F5AE4">
        <w:rPr>
          <w:rFonts w:ascii="Times New Roman" w:hAnsi="Times New Roman" w:cs="Times New Roman"/>
          <w:sz w:val="28"/>
          <w:szCs w:val="28"/>
        </w:rPr>
        <w:t xml:space="preserve"> код </w:t>
      </w:r>
      <w:hyperlink r:id="rId15" w:history="1">
        <w:r w:rsidRPr="001F5AE4">
          <w:rPr>
            <w:rStyle w:val="a6"/>
            <w:rFonts w:ascii="Times New Roman" w:hAnsi="Times New Roman" w:cs="Times New Roman"/>
            <w:color w:val="auto"/>
            <w:sz w:val="28"/>
            <w:szCs w:val="28"/>
          </w:rPr>
          <w:t>ОКТМО</w:t>
        </w:r>
      </w:hyperlink>
      <w:r w:rsidRPr="001F5AE4">
        <w:rPr>
          <w:rFonts w:ascii="Times New Roman" w:hAnsi="Times New Roman" w:cs="Times New Roman"/>
          <w:sz w:val="28"/>
          <w:szCs w:val="28"/>
        </w:rPr>
        <w:t>.</w:t>
      </w:r>
    </w:p>
    <w:p w:rsidR="001F5AE4" w:rsidRDefault="001F5AE4" w:rsidP="001F5AE4">
      <w:pPr>
        <w:spacing w:after="0" w:line="240" w:lineRule="auto"/>
        <w:rPr>
          <w:rFonts w:ascii="Times New Roman" w:hAnsi="Times New Roman" w:cs="Times New Roman"/>
          <w:sz w:val="28"/>
          <w:szCs w:val="28"/>
        </w:rPr>
      </w:pPr>
    </w:p>
    <w:p w:rsidR="008C0ACA" w:rsidRDefault="008C0ACA" w:rsidP="008C0ACA">
      <w:pPr>
        <w:pStyle w:val="1"/>
        <w:jc w:val="center"/>
      </w:pPr>
      <w:bookmarkStart w:id="12" w:name="sub_3120"/>
      <w:r>
        <w:t>11. Порядок работы с кредиторской задолженностью</w:t>
      </w:r>
    </w:p>
    <w:p w:rsidR="008C0ACA" w:rsidRPr="008C0ACA" w:rsidRDefault="008C0ACA" w:rsidP="008C0ACA">
      <w:pPr>
        <w:rPr>
          <w:lang w:eastAsia="ru-RU"/>
        </w:rPr>
      </w:pPr>
    </w:p>
    <w:p w:rsidR="008C0ACA" w:rsidRPr="008C0ACA" w:rsidRDefault="008C0ACA" w:rsidP="008C0ACA">
      <w:pPr>
        <w:spacing w:after="0" w:line="240" w:lineRule="auto"/>
        <w:ind w:firstLine="708"/>
        <w:jc w:val="both"/>
        <w:rPr>
          <w:rFonts w:ascii="Times New Roman" w:hAnsi="Times New Roman" w:cs="Times New Roman"/>
          <w:sz w:val="28"/>
        </w:rPr>
      </w:pPr>
      <w:bookmarkStart w:id="13" w:name="sub_3121"/>
      <w:bookmarkEnd w:id="12"/>
      <w:r w:rsidRPr="008C0ACA">
        <w:rPr>
          <w:rFonts w:ascii="Times New Roman" w:hAnsi="Times New Roman" w:cs="Times New Roman"/>
          <w:sz w:val="28"/>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w:t>
      </w:r>
      <w:r w:rsidRPr="008C0ACA">
        <w:rPr>
          <w:rFonts w:ascii="Times New Roman" w:hAnsi="Times New Roman" w:cs="Times New Roman"/>
          <w:sz w:val="28"/>
          <w:szCs w:val="28"/>
        </w:rPr>
        <w:t xml:space="preserve"> по поступлению, выбытию и перемещению активов (далее</w:t>
      </w:r>
      <w:r>
        <w:rPr>
          <w:rFonts w:ascii="Times New Roman" w:hAnsi="Times New Roman" w:cs="Times New Roman"/>
          <w:sz w:val="28"/>
          <w:szCs w:val="28"/>
        </w:rPr>
        <w:t xml:space="preserve"> </w:t>
      </w:r>
      <w:r w:rsidRPr="008C0ACA">
        <w:rPr>
          <w:rFonts w:ascii="Times New Roman" w:hAnsi="Times New Roman" w:cs="Times New Roman"/>
          <w:sz w:val="28"/>
          <w:szCs w:val="28"/>
        </w:rPr>
        <w:t>-</w:t>
      </w:r>
      <w:r>
        <w:rPr>
          <w:rFonts w:ascii="Times New Roman" w:hAnsi="Times New Roman" w:cs="Times New Roman"/>
          <w:sz w:val="28"/>
          <w:szCs w:val="28"/>
        </w:rPr>
        <w:t xml:space="preserve"> </w:t>
      </w:r>
      <w:r w:rsidRPr="008C0ACA">
        <w:rPr>
          <w:rFonts w:ascii="Times New Roman" w:hAnsi="Times New Roman" w:cs="Times New Roman"/>
          <w:sz w:val="28"/>
          <w:szCs w:val="28"/>
        </w:rPr>
        <w:t>Комиссия)</w:t>
      </w:r>
      <w:r w:rsidRPr="008C0ACA">
        <w:rPr>
          <w:rFonts w:ascii="Times New Roman" w:hAnsi="Times New Roman" w:cs="Times New Roman"/>
          <w:sz w:val="28"/>
        </w:rPr>
        <w:t xml:space="preserve"> и на основании </w:t>
      </w:r>
      <w:r>
        <w:rPr>
          <w:rFonts w:ascii="Times New Roman" w:hAnsi="Times New Roman" w:cs="Times New Roman"/>
          <w:sz w:val="28"/>
        </w:rPr>
        <w:t>п</w:t>
      </w:r>
      <w:r w:rsidRPr="008C0ACA">
        <w:rPr>
          <w:rFonts w:ascii="Times New Roman" w:hAnsi="Times New Roman" w:cs="Times New Roman"/>
          <w:sz w:val="28"/>
        </w:rPr>
        <w:t xml:space="preserve">остановления </w:t>
      </w:r>
      <w:r>
        <w:rPr>
          <w:rFonts w:ascii="Times New Roman" w:hAnsi="Times New Roman" w:cs="Times New Roman"/>
          <w:sz w:val="28"/>
        </w:rPr>
        <w:t>а</w:t>
      </w:r>
      <w:r w:rsidRPr="008C0ACA">
        <w:rPr>
          <w:rFonts w:ascii="Times New Roman" w:hAnsi="Times New Roman" w:cs="Times New Roman"/>
          <w:sz w:val="28"/>
        </w:rPr>
        <w:t xml:space="preserve">дминистрации </w:t>
      </w:r>
      <w:r>
        <w:rPr>
          <w:rFonts w:ascii="Times New Roman" w:hAnsi="Times New Roman" w:cs="Times New Roman"/>
          <w:sz w:val="28"/>
        </w:rPr>
        <w:t>Старотитаровского</w:t>
      </w:r>
      <w:r w:rsidRPr="008C0ACA">
        <w:rPr>
          <w:rFonts w:ascii="Times New Roman" w:hAnsi="Times New Roman" w:cs="Times New Roman"/>
          <w:sz w:val="28"/>
        </w:rPr>
        <w:t xml:space="preserve"> сельского поселения</w:t>
      </w:r>
      <w:r>
        <w:rPr>
          <w:rFonts w:ascii="Times New Roman" w:hAnsi="Times New Roman" w:cs="Times New Roman"/>
          <w:sz w:val="28"/>
        </w:rPr>
        <w:t xml:space="preserve"> Темрюкского района</w:t>
      </w:r>
      <w:r w:rsidRPr="008C0ACA">
        <w:rPr>
          <w:rFonts w:ascii="Times New Roman" w:hAnsi="Times New Roman" w:cs="Times New Roman"/>
          <w:sz w:val="28"/>
        </w:rPr>
        <w:t>.</w:t>
      </w:r>
    </w:p>
    <w:p w:rsidR="008C0ACA" w:rsidRPr="008C0ACA" w:rsidRDefault="008C0ACA" w:rsidP="008C0ACA">
      <w:pPr>
        <w:spacing w:after="0" w:line="240" w:lineRule="auto"/>
        <w:ind w:firstLine="708"/>
        <w:jc w:val="both"/>
        <w:rPr>
          <w:rFonts w:ascii="Times New Roman" w:hAnsi="Times New Roman" w:cs="Times New Roman"/>
          <w:sz w:val="28"/>
        </w:rPr>
      </w:pPr>
      <w:bookmarkStart w:id="14" w:name="sub_3122"/>
      <w:bookmarkEnd w:id="13"/>
      <w:r w:rsidRPr="008C0ACA">
        <w:rPr>
          <w:rFonts w:ascii="Times New Roman" w:hAnsi="Times New Roman" w:cs="Times New Roman"/>
          <w:sz w:val="28"/>
        </w:rPr>
        <w:t>11.2 Основанием для принятия решения о списании кредиторской задолженности с баланса является оформленное актом решение Комиссии с приложением материалов (документов):</w:t>
      </w:r>
    </w:p>
    <w:bookmarkEnd w:id="14"/>
    <w:p w:rsidR="008C0ACA" w:rsidRPr="008C0ACA" w:rsidRDefault="008C0ACA" w:rsidP="008C0ACA">
      <w:pPr>
        <w:spacing w:after="0" w:line="240" w:lineRule="auto"/>
        <w:jc w:val="both"/>
        <w:rPr>
          <w:rFonts w:ascii="Times New Roman" w:hAnsi="Times New Roman" w:cs="Times New Roman"/>
          <w:sz w:val="28"/>
        </w:rPr>
      </w:pPr>
      <w:r w:rsidRPr="008C0ACA">
        <w:rPr>
          <w:rFonts w:ascii="Times New Roman" w:hAnsi="Times New Roman" w:cs="Times New Roman"/>
          <w:sz w:val="28"/>
        </w:rPr>
        <w:t>- первичных документов, подтверждающих возникновение кредиторской задолженности (договоры, акты, счета, платежные документы);</w:t>
      </w:r>
    </w:p>
    <w:p w:rsidR="008C0ACA" w:rsidRPr="008C0ACA" w:rsidRDefault="008C0ACA" w:rsidP="008C0ACA">
      <w:pPr>
        <w:spacing w:after="0" w:line="240" w:lineRule="auto"/>
        <w:jc w:val="both"/>
        <w:rPr>
          <w:rFonts w:ascii="Times New Roman" w:hAnsi="Times New Roman" w:cs="Times New Roman"/>
          <w:sz w:val="28"/>
        </w:rPr>
      </w:pPr>
      <w:r w:rsidRPr="008C0ACA">
        <w:rPr>
          <w:rFonts w:ascii="Times New Roman" w:hAnsi="Times New Roman" w:cs="Times New Roman"/>
          <w:sz w:val="28"/>
        </w:rPr>
        <w:t xml:space="preserve">- </w:t>
      </w:r>
      <w:r w:rsidRPr="008C0ACA">
        <w:rPr>
          <w:rStyle w:val="a6"/>
          <w:rFonts w:ascii="Times New Roman" w:hAnsi="Times New Roman" w:cs="Times New Roman"/>
          <w:color w:val="auto"/>
          <w:sz w:val="28"/>
        </w:rPr>
        <w:t>инвентаризационной описи</w:t>
      </w:r>
      <w:r w:rsidRPr="008C0ACA">
        <w:rPr>
          <w:rFonts w:ascii="Times New Roman" w:hAnsi="Times New Roman" w:cs="Times New Roman"/>
          <w:sz w:val="28"/>
        </w:rPr>
        <w:t xml:space="preserve"> расчетов с покупателями, поставщиками и прочими дебиторами, кредиторами (код по КФД 0504089);</w:t>
      </w:r>
    </w:p>
    <w:p w:rsidR="008C0ACA" w:rsidRPr="008C0ACA" w:rsidRDefault="008C0ACA" w:rsidP="008C0ACA">
      <w:pPr>
        <w:spacing w:after="0" w:line="240" w:lineRule="auto"/>
        <w:jc w:val="both"/>
        <w:rPr>
          <w:rFonts w:ascii="Times New Roman" w:hAnsi="Times New Roman" w:cs="Times New Roman"/>
          <w:sz w:val="28"/>
        </w:rPr>
      </w:pPr>
      <w:r w:rsidRPr="008C0ACA">
        <w:rPr>
          <w:rFonts w:ascii="Times New Roman" w:hAnsi="Times New Roman" w:cs="Times New Roman"/>
          <w:sz w:val="28"/>
        </w:rPr>
        <w:t>- пояснительной записки на имя председателя комиссии о причине образования задолженности;</w:t>
      </w:r>
    </w:p>
    <w:p w:rsidR="008C0ACA" w:rsidRPr="008C0ACA" w:rsidRDefault="008C0ACA" w:rsidP="008C0ACA">
      <w:pPr>
        <w:spacing w:after="0" w:line="240" w:lineRule="auto"/>
        <w:jc w:val="both"/>
        <w:rPr>
          <w:rFonts w:ascii="Times New Roman" w:hAnsi="Times New Roman" w:cs="Times New Roman"/>
          <w:sz w:val="28"/>
        </w:rPr>
      </w:pPr>
      <w:r w:rsidRPr="008C0ACA">
        <w:rPr>
          <w:rFonts w:ascii="Times New Roman" w:hAnsi="Times New Roman" w:cs="Times New Roman"/>
          <w:sz w:val="28"/>
        </w:rPr>
        <w:t>- выписки из Единого реестра юридических лиц (далее - ЕГРЮЛ) при исключении юридического лица из ЕГРЮЛ.</w:t>
      </w:r>
    </w:p>
    <w:p w:rsidR="008C0ACA" w:rsidRPr="008C0ACA" w:rsidRDefault="008C0ACA" w:rsidP="008C0ACA">
      <w:pPr>
        <w:spacing w:after="0" w:line="240" w:lineRule="auto"/>
        <w:ind w:firstLine="708"/>
        <w:jc w:val="both"/>
        <w:rPr>
          <w:rFonts w:ascii="Times New Roman" w:hAnsi="Times New Roman" w:cs="Times New Roman"/>
          <w:sz w:val="28"/>
        </w:rPr>
      </w:pPr>
      <w:bookmarkStart w:id="15" w:name="sub_3123"/>
      <w:r w:rsidRPr="008C0ACA">
        <w:rPr>
          <w:rFonts w:ascii="Times New Roman" w:hAnsi="Times New Roman" w:cs="Times New Roman"/>
          <w:sz w:val="28"/>
        </w:rPr>
        <w:t>11.3 Списание задолженности осуществляется в следующих случаях:</w:t>
      </w:r>
    </w:p>
    <w:bookmarkEnd w:id="15"/>
    <w:p w:rsidR="008C0ACA" w:rsidRPr="008C0ACA" w:rsidRDefault="008C0ACA" w:rsidP="008C0ACA">
      <w:pPr>
        <w:spacing w:after="0" w:line="240" w:lineRule="auto"/>
        <w:jc w:val="both"/>
        <w:rPr>
          <w:rFonts w:ascii="Times New Roman" w:hAnsi="Times New Roman" w:cs="Times New Roman"/>
          <w:sz w:val="28"/>
        </w:rPr>
      </w:pPr>
      <w:r w:rsidRPr="008C0ACA">
        <w:rPr>
          <w:rFonts w:ascii="Times New Roman" w:hAnsi="Times New Roman" w:cs="Times New Roman"/>
          <w:sz w:val="28"/>
        </w:rPr>
        <w:t>- истек срок возможного возобновления процедуры взыскания задолженности согласно законодательству (более трех лет);</w:t>
      </w:r>
    </w:p>
    <w:p w:rsidR="008C0ACA" w:rsidRPr="008C0ACA" w:rsidRDefault="008C0ACA" w:rsidP="008C0ACA">
      <w:pPr>
        <w:spacing w:after="0" w:line="240" w:lineRule="auto"/>
        <w:jc w:val="both"/>
        <w:rPr>
          <w:rFonts w:ascii="Times New Roman" w:hAnsi="Times New Roman" w:cs="Times New Roman"/>
          <w:sz w:val="28"/>
        </w:rPr>
      </w:pPr>
      <w:r w:rsidRPr="008C0ACA">
        <w:rPr>
          <w:rFonts w:ascii="Times New Roman" w:hAnsi="Times New Roman" w:cs="Times New Roman"/>
          <w:sz w:val="28"/>
        </w:rPr>
        <w:t>- имеются документы, подтверждающие прекращение обязательства в связи со смертью (ликвидацией) контрагента.</w:t>
      </w:r>
    </w:p>
    <w:p w:rsidR="008C0ACA" w:rsidRPr="008C0ACA" w:rsidRDefault="008C0ACA" w:rsidP="008C0ACA">
      <w:pPr>
        <w:spacing w:after="0" w:line="240" w:lineRule="auto"/>
        <w:ind w:firstLine="708"/>
        <w:jc w:val="both"/>
        <w:rPr>
          <w:rFonts w:ascii="Times New Roman" w:hAnsi="Times New Roman" w:cs="Times New Roman"/>
          <w:sz w:val="28"/>
        </w:rPr>
      </w:pPr>
      <w:bookmarkStart w:id="16" w:name="sub_3124"/>
      <w:r w:rsidRPr="008C0ACA">
        <w:rPr>
          <w:rFonts w:ascii="Times New Roman" w:hAnsi="Times New Roman" w:cs="Times New Roman"/>
          <w:sz w:val="28"/>
        </w:rPr>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p>
    <w:bookmarkEnd w:id="16"/>
    <w:p w:rsidR="008C0ACA" w:rsidRPr="008C0ACA" w:rsidRDefault="008C0ACA" w:rsidP="008C0ACA">
      <w:pPr>
        <w:spacing w:after="0" w:line="240" w:lineRule="auto"/>
        <w:jc w:val="both"/>
        <w:rPr>
          <w:rFonts w:ascii="Times New Roman" w:hAnsi="Times New Roman" w:cs="Times New Roman"/>
          <w:sz w:val="28"/>
          <w:szCs w:val="28"/>
        </w:rPr>
      </w:pPr>
    </w:p>
    <w:p w:rsidR="00B836A6" w:rsidRDefault="00B836A6" w:rsidP="00B836A6">
      <w:pPr>
        <w:suppressLineNumbers/>
        <w:suppressAutoHyphens/>
        <w:spacing w:after="0" w:line="240" w:lineRule="auto"/>
        <w:jc w:val="both"/>
        <w:rPr>
          <w:rFonts w:ascii="Times New Roman" w:hAnsi="Times New Roman" w:cs="Times New Roman"/>
          <w:sz w:val="28"/>
          <w:szCs w:val="28"/>
        </w:rPr>
      </w:pPr>
    </w:p>
    <w:p w:rsidR="00B836A6" w:rsidRDefault="00B836A6" w:rsidP="00B836A6">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1 категории</w:t>
      </w:r>
    </w:p>
    <w:p w:rsidR="008C0ACA" w:rsidRDefault="00B836A6" w:rsidP="00B836A6">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финансового отдела администрации</w:t>
      </w:r>
    </w:p>
    <w:p w:rsidR="00B836A6" w:rsidRDefault="00B836A6" w:rsidP="00B836A6">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Старотитаровского сельского</w:t>
      </w:r>
    </w:p>
    <w:p w:rsidR="00B836A6" w:rsidRPr="008C0ACA" w:rsidRDefault="00B836A6" w:rsidP="00B836A6">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Темрюкского района                                                  Н.В. Титаренко</w:t>
      </w:r>
    </w:p>
    <w:p w:rsidR="008C0ACA" w:rsidRPr="008C0ACA" w:rsidRDefault="008C0ACA" w:rsidP="008C0ACA">
      <w:pPr>
        <w:spacing w:after="0" w:line="240" w:lineRule="auto"/>
        <w:rPr>
          <w:rFonts w:ascii="Times New Roman" w:hAnsi="Times New Roman" w:cs="Times New Roman"/>
          <w:sz w:val="28"/>
          <w:szCs w:val="28"/>
        </w:rPr>
      </w:pPr>
    </w:p>
    <w:sectPr w:rsidR="008C0ACA" w:rsidRPr="008C0ACA" w:rsidSect="00783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36E2"/>
    <w:rsid w:val="000725B2"/>
    <w:rsid w:val="000A314B"/>
    <w:rsid w:val="00132F58"/>
    <w:rsid w:val="001821F3"/>
    <w:rsid w:val="001C4647"/>
    <w:rsid w:val="001F5AE4"/>
    <w:rsid w:val="00230BB7"/>
    <w:rsid w:val="006650A2"/>
    <w:rsid w:val="006A36E2"/>
    <w:rsid w:val="00767443"/>
    <w:rsid w:val="0078332D"/>
    <w:rsid w:val="008A5CA9"/>
    <w:rsid w:val="008C0ACA"/>
    <w:rsid w:val="00B836A6"/>
    <w:rsid w:val="00C80F4B"/>
    <w:rsid w:val="00CB4D55"/>
    <w:rsid w:val="00CC2B28"/>
    <w:rsid w:val="00D114FF"/>
    <w:rsid w:val="00E24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2D"/>
  </w:style>
  <w:style w:type="paragraph" w:styleId="1">
    <w:name w:val="heading 1"/>
    <w:basedOn w:val="a"/>
    <w:next w:val="a"/>
    <w:link w:val="10"/>
    <w:qFormat/>
    <w:rsid w:val="00CB4D5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25B2"/>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0725B2"/>
    <w:rPr>
      <w:rFonts w:ascii="Calibri" w:eastAsia="Times New Roman" w:hAnsi="Calibri" w:cs="Times New Roman"/>
      <w:lang w:eastAsia="ru-RU"/>
    </w:rPr>
  </w:style>
  <w:style w:type="character" w:styleId="a5">
    <w:name w:val="Hyperlink"/>
    <w:uiPriority w:val="99"/>
    <w:unhideWhenUsed/>
    <w:rsid w:val="00D114FF"/>
    <w:rPr>
      <w:color w:val="0000FF"/>
      <w:u w:val="single"/>
    </w:rPr>
  </w:style>
  <w:style w:type="paragraph" w:styleId="HTML">
    <w:name w:val="HTML Preformatted"/>
    <w:basedOn w:val="a"/>
    <w:link w:val="HTML0"/>
    <w:uiPriority w:val="99"/>
    <w:unhideWhenUsed/>
    <w:rsid w:val="00C80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80F4B"/>
    <w:rPr>
      <w:rFonts w:ascii="Courier New" w:eastAsia="Times New Roman" w:hAnsi="Courier New" w:cs="Courier New"/>
      <w:sz w:val="20"/>
      <w:szCs w:val="20"/>
      <w:lang w:eastAsia="ru-RU"/>
    </w:rPr>
  </w:style>
  <w:style w:type="character" w:customStyle="1" w:styleId="10">
    <w:name w:val="Заголовок 1 Знак"/>
    <w:basedOn w:val="a0"/>
    <w:link w:val="1"/>
    <w:rsid w:val="00CB4D55"/>
    <w:rPr>
      <w:rFonts w:ascii="Times New Roman" w:eastAsia="Times New Roman" w:hAnsi="Times New Roman" w:cs="Times New Roman"/>
      <w:sz w:val="28"/>
      <w:szCs w:val="24"/>
      <w:lang w:eastAsia="ru-RU"/>
    </w:rPr>
  </w:style>
  <w:style w:type="character" w:customStyle="1" w:styleId="a6">
    <w:name w:val="Гипертекстовая ссылка"/>
    <w:uiPriority w:val="99"/>
    <w:rsid w:val="001F5AE4"/>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2676008/2021" TargetMode="External"/><Relationship Id="rId13" Type="http://schemas.openxmlformats.org/officeDocument/2006/relationships/hyperlink" Target="https://internet.garant.ru/document/redirect/404969983/1000" TargetMode="External"/><Relationship Id="rId3" Type="http://schemas.openxmlformats.org/officeDocument/2006/relationships/webSettings" Target="webSettings.xml"/><Relationship Id="rId7" Type="http://schemas.openxmlformats.org/officeDocument/2006/relationships/hyperlink" Target="https://internet.garant.ru/document/redirect/402676008/2015" TargetMode="External"/><Relationship Id="rId12" Type="http://schemas.openxmlformats.org/officeDocument/2006/relationships/hyperlink" Target="https://internet.garant.ru/document/redirect/402676008/20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555333/0" TargetMode="External"/><Relationship Id="rId11" Type="http://schemas.openxmlformats.org/officeDocument/2006/relationships/hyperlink" Target="https://internet.garant.ru/document/redirect/402676008/2017" TargetMode="External"/><Relationship Id="rId5" Type="http://schemas.openxmlformats.org/officeDocument/2006/relationships/hyperlink" Target="https://internet.garant.ru/" TargetMode="External"/><Relationship Id="rId15" Type="http://schemas.openxmlformats.org/officeDocument/2006/relationships/hyperlink" Target="https://internet.garant.ru/document/redirect/70465940/0" TargetMode="External"/><Relationship Id="rId10" Type="http://schemas.openxmlformats.org/officeDocument/2006/relationships/hyperlink" Target="https://internet.garant.ru/document/redirect/402676008/2017" TargetMode="External"/><Relationship Id="rId4" Type="http://schemas.openxmlformats.org/officeDocument/2006/relationships/hyperlink" Target="https://internet.garant.ru/" TargetMode="External"/><Relationship Id="rId9" Type="http://schemas.openxmlformats.org/officeDocument/2006/relationships/hyperlink" Target="https://internet.garant.ru/document/redirect/402676008/2017" TargetMode="External"/><Relationship Id="rId14" Type="http://schemas.openxmlformats.org/officeDocument/2006/relationships/hyperlink" Target="https://internet.garant.ru/document/redirect/402676008/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2447</Words>
  <Characters>13948</Characters>
  <Application>Microsoft Office Word</Application>
  <DocSecurity>0</DocSecurity>
  <Lines>116</Lines>
  <Paragraphs>32</Paragraphs>
  <ScaleCrop>false</ScaleCrop>
  <Company>MultiDVD Team</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анатольевна инга</cp:lastModifiedBy>
  <cp:revision>22</cp:revision>
  <dcterms:created xsi:type="dcterms:W3CDTF">2023-08-08T11:33:00Z</dcterms:created>
  <dcterms:modified xsi:type="dcterms:W3CDTF">2023-09-06T08:35:00Z</dcterms:modified>
</cp:coreProperties>
</file>