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E45" w:rsidRPr="00682512" w:rsidRDefault="00BC4E17" w:rsidP="00682512">
      <w:pPr>
        <w:widowControl w:val="0"/>
        <w:autoSpaceDE w:val="0"/>
        <w:autoSpaceDN w:val="0"/>
        <w:adjustRightInd w:val="0"/>
        <w:spacing w:before="54" w:after="0" w:line="240" w:lineRule="auto"/>
        <w:ind w:left="2262" w:right="-20"/>
        <w:rPr>
          <w:rFonts w:ascii="Times New Roman" w:hAnsi="Times New Roman" w:cs="Times New Roman"/>
          <w:sz w:val="28"/>
          <w:szCs w:val="28"/>
          <w:lang w:eastAsia="ru-RU"/>
        </w:rPr>
      </w:pPr>
      <w:r>
        <w:rPr>
          <w:noProof/>
          <w:lang w:eastAsia="ru-RU"/>
        </w:rPr>
        <w:pict>
          <v:rect id="Прямоугольник 4" o:spid="_x0000_s1026" style="position:absolute;left:0;text-align:left;margin-left:-15.65pt;margin-top:3pt;width:640.95pt;height:30.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" o:allowincell="f" fillcolor="#9bbb59" strokecolor="#f2f2f2" strokeweight="3pt">
            <v:shadow on="t" color="#4e6128" opacity=".5" offset="1pt"/>
            <w10:wrap anchorx="page" anchory="page"/>
          </v:rect>
        </w:pict>
      </w:r>
      <w:r>
        <w:rPr>
          <w:noProof/>
          <w:lang w:eastAsia="ru-RU"/>
        </w:rPr>
        <w:pict>
          <v:rect id="Прямоугольник 2" o:spid="_x0000_s1029" style="position:absolute;left:0;text-align:left;margin-left:45pt;margin-top:-4.15pt;width:7.5pt;height:856.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" o:allowincell="f" strokecolor="#4f81bd">
            <w10:wrap anchorx="page" anchory="page"/>
          </v:rect>
        </w:pict>
      </w:r>
      <w:r>
        <w:rPr>
          <w:noProof/>
          <w:lang w:eastAsia="ru-RU"/>
        </w:rPr>
        <w:pict>
          <v:rect id="Прямоугольник 1" o:spid="_x0000_s1028" style="position:absolute;left:0;text-align:left;margin-left:573pt;margin-top:-4.15pt;width:7.15pt;height:850.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" o:allowincell="f" strokecolor="#4f81bd">
            <w10:wrap anchorx="page" anchory="page"/>
          </v:rect>
        </w:pict>
      </w:r>
    </w:p>
    <w:p w:rsidR="00BB4E45" w:rsidRPr="00682512" w:rsidRDefault="00BB4E45" w:rsidP="00682512">
      <w:pPr>
        <w:widowControl w:val="0"/>
        <w:autoSpaceDE w:val="0"/>
        <w:autoSpaceDN w:val="0"/>
        <w:adjustRightInd w:val="0"/>
        <w:spacing w:after="0" w:line="170" w:lineRule="exact"/>
        <w:rPr>
          <w:rFonts w:ascii="Times New Roman" w:hAnsi="Times New Roman" w:cs="Times New Roman"/>
          <w:sz w:val="17"/>
          <w:szCs w:val="17"/>
          <w:lang w:eastAsia="ru-RU"/>
        </w:rPr>
      </w:pPr>
    </w:p>
    <w:p w:rsidR="00BB4E45" w:rsidRPr="00682512" w:rsidRDefault="00031DF7" w:rsidP="00682512">
      <w:pPr>
        <w:widowControl w:val="0"/>
        <w:autoSpaceDE w:val="0"/>
        <w:autoSpaceDN w:val="0"/>
        <w:adjustRightInd w:val="0"/>
        <w:spacing w:after="0" w:line="240" w:lineRule="auto"/>
        <w:ind w:left="3787" w:right="-20"/>
        <w:rPr>
          <w:rFonts w:ascii="Times New Roman" w:hAnsi="Times New Roman" w:cs="Times New Roman"/>
          <w:sz w:val="20"/>
          <w:szCs w:val="20"/>
          <w:lang w:eastAsia="ru-RU"/>
        </w:rPr>
      </w:pPr>
      <w:r>
        <w:rPr>
          <w:rFonts w:ascii="Times New Roman" w:hAnsi="Times New Roman" w:cs="Times New Roman"/>
          <w:noProof/>
          <w:sz w:val="17"/>
          <w:szCs w:val="17"/>
          <w:lang w:eastAsia="ru-RU"/>
        </w:rPr>
        <w:drawing>
          <wp:inline distT="0" distB="0" distL="0" distR="0">
            <wp:extent cx="1232535" cy="1327785"/>
            <wp:effectExtent l="0" t="0" r="5715" b="571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327785"/>
                    </a:xfrm>
                    <a:prstGeom prst="rect">
                      <a:avLst/>
                    </a:prstGeom>
                    <a:noFill/>
                    <a:ln>
                      <a:noFill/>
                    </a:ln>
                  </pic:spPr>
                </pic:pic>
              </a:graphicData>
            </a:graphic>
          </wp:inline>
        </w:drawing>
      </w: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before="3" w:after="0" w:line="240" w:lineRule="exact"/>
        <w:rPr>
          <w:rFonts w:ascii="Times New Roman" w:hAnsi="Times New Roman" w:cs="Times New Roman"/>
          <w:sz w:val="24"/>
          <w:szCs w:val="24"/>
          <w:lang w:eastAsia="ru-RU"/>
        </w:rPr>
      </w:pPr>
    </w:p>
    <w:p w:rsidR="00BB4E45" w:rsidRPr="00682512" w:rsidRDefault="00BB4E45" w:rsidP="00682512">
      <w:pPr>
        <w:autoSpaceDE w:val="0"/>
        <w:autoSpaceDN w:val="0"/>
        <w:adjustRightInd w:val="0"/>
        <w:spacing w:after="0" w:line="240" w:lineRule="auto"/>
        <w:jc w:val="right"/>
        <w:rPr>
          <w:rFonts w:ascii="Times New Roman" w:hAnsi="Times New Roman" w:cs="Times New Roman"/>
          <w:b/>
          <w:bCs/>
          <w:i/>
          <w:iCs/>
          <w:sz w:val="28"/>
          <w:szCs w:val="28"/>
          <w:lang w:eastAsia="ru-RU"/>
        </w:rPr>
      </w:pP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sidRPr="00682512">
        <w:rPr>
          <w:rFonts w:ascii="Times New Roman" w:hAnsi="Times New Roman" w:cs="Times New Roman"/>
          <w:b/>
          <w:bCs/>
          <w:sz w:val="28"/>
          <w:szCs w:val="28"/>
          <w:lang w:eastAsia="ru-RU"/>
        </w:rPr>
        <w:t xml:space="preserve">УТВЕРЖДАЮ: </w:t>
      </w:r>
      <w:r w:rsidRPr="00682512">
        <w:rPr>
          <w:rFonts w:ascii="Times New Roman" w:hAnsi="Times New Roman" w:cs="Times New Roman"/>
          <w:b/>
          <w:bCs/>
          <w:i/>
          <w:iCs/>
          <w:sz w:val="28"/>
          <w:szCs w:val="28"/>
          <w:lang w:eastAsia="ru-RU"/>
        </w:rPr>
        <w:t>Администрация</w:t>
      </w:r>
    </w:p>
    <w:p w:rsidR="00BB4E45" w:rsidRPr="00682512" w:rsidRDefault="0035317C" w:rsidP="00682512">
      <w:pPr>
        <w:autoSpaceDE w:val="0"/>
        <w:autoSpaceDN w:val="0"/>
        <w:adjustRightInd w:val="0"/>
        <w:spacing w:line="240" w:lineRule="auto"/>
        <w:jc w:val="right"/>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Старотита</w:t>
      </w:r>
      <w:r w:rsidR="00BB4E45">
        <w:rPr>
          <w:rFonts w:ascii="Times New Roman" w:hAnsi="Times New Roman" w:cs="Times New Roman"/>
          <w:b/>
          <w:bCs/>
          <w:i/>
          <w:iCs/>
          <w:sz w:val="28"/>
          <w:szCs w:val="28"/>
          <w:lang w:eastAsia="ru-RU"/>
        </w:rPr>
        <w:t>ровского сельского</w:t>
      </w:r>
      <w:r w:rsidR="00BB4E45" w:rsidRPr="00682512">
        <w:rPr>
          <w:rFonts w:ascii="Times New Roman" w:hAnsi="Times New Roman" w:cs="Times New Roman"/>
          <w:b/>
          <w:bCs/>
          <w:i/>
          <w:iCs/>
          <w:sz w:val="28"/>
          <w:szCs w:val="28"/>
          <w:lang w:eastAsia="ru-RU"/>
        </w:rPr>
        <w:t xml:space="preserve"> поселения</w:t>
      </w: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Темрюкского</w:t>
      </w:r>
      <w:r w:rsidRPr="00682512">
        <w:rPr>
          <w:rFonts w:ascii="Times New Roman" w:hAnsi="Times New Roman" w:cs="Times New Roman"/>
          <w:b/>
          <w:bCs/>
          <w:i/>
          <w:iCs/>
          <w:sz w:val="28"/>
          <w:szCs w:val="28"/>
          <w:lang w:eastAsia="ru-RU"/>
        </w:rPr>
        <w:t xml:space="preserve"> района</w:t>
      </w: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sidRPr="00682512">
        <w:rPr>
          <w:rFonts w:ascii="Times New Roman" w:hAnsi="Times New Roman" w:cs="Times New Roman"/>
          <w:b/>
          <w:bCs/>
          <w:i/>
          <w:iCs/>
          <w:sz w:val="28"/>
          <w:szCs w:val="28"/>
          <w:lang w:eastAsia="ru-RU"/>
        </w:rPr>
        <w:t>Краснодарского края</w:t>
      </w:r>
    </w:p>
    <w:p w:rsidR="00BB4E45" w:rsidRPr="00682512" w:rsidRDefault="00BB4E45" w:rsidP="00682512">
      <w:pPr>
        <w:autoSpaceDE w:val="0"/>
        <w:autoSpaceDN w:val="0"/>
        <w:adjustRightInd w:val="0"/>
        <w:spacing w:line="240" w:lineRule="auto"/>
        <w:jc w:val="right"/>
        <w:rPr>
          <w:rFonts w:ascii="Times New Roman" w:hAnsi="Times New Roman" w:cs="Times New Roman"/>
          <w:sz w:val="28"/>
          <w:szCs w:val="28"/>
          <w:lang w:eastAsia="ru-RU"/>
        </w:rPr>
      </w:pPr>
    </w:p>
    <w:p w:rsidR="00BB4E45" w:rsidRPr="00682512" w:rsidRDefault="00BB4E45" w:rsidP="00682512">
      <w:pPr>
        <w:autoSpaceDE w:val="0"/>
        <w:autoSpaceDN w:val="0"/>
        <w:adjustRightInd w:val="0"/>
        <w:spacing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867582">
        <w:rPr>
          <w:rFonts w:ascii="Times New Roman" w:hAnsi="Times New Roman" w:cs="Times New Roman"/>
          <w:sz w:val="28"/>
          <w:szCs w:val="28"/>
          <w:lang w:eastAsia="ru-RU"/>
        </w:rPr>
        <w:t>Глава</w:t>
      </w:r>
      <w:r w:rsidRPr="00C806BA">
        <w:rPr>
          <w:rFonts w:ascii="Times New Roman" w:hAnsi="Times New Roman" w:cs="Times New Roman"/>
          <w:sz w:val="28"/>
          <w:szCs w:val="28"/>
          <w:lang w:eastAsia="ru-RU"/>
        </w:rPr>
        <w:t>____________ Титаренко А.Г.</w:t>
      </w:r>
    </w:p>
    <w:p w:rsidR="00BB4E45" w:rsidRPr="00682512" w:rsidRDefault="00BB4E45" w:rsidP="00682512">
      <w:pPr>
        <w:autoSpaceDE w:val="0"/>
        <w:autoSpaceDN w:val="0"/>
        <w:adjustRightInd w:val="0"/>
        <w:spacing w:line="240" w:lineRule="auto"/>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                                                                            </w:t>
      </w:r>
      <w:r w:rsidRPr="00682512">
        <w:rPr>
          <w:rFonts w:ascii="Times New Roman" w:hAnsi="Times New Roman" w:cs="Times New Roman"/>
          <w:sz w:val="28"/>
          <w:szCs w:val="28"/>
          <w:lang w:eastAsia="ru-RU"/>
        </w:rPr>
        <w:t>м.п.</w:t>
      </w:r>
    </w:p>
    <w:p w:rsidR="00BB4E45" w:rsidRPr="00682512" w:rsidRDefault="00BB4E45" w:rsidP="00682512">
      <w:pPr>
        <w:autoSpaceDE w:val="0"/>
        <w:autoSpaceDN w:val="0"/>
        <w:adjustRightInd w:val="0"/>
        <w:spacing w:after="0" w:line="240" w:lineRule="auto"/>
        <w:jc w:val="righ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before="4" w:after="0" w:line="180" w:lineRule="exact"/>
        <w:rPr>
          <w:rFonts w:ascii="Times New Roman" w:hAnsi="Times New Roman" w:cs="Times New Roman"/>
          <w:sz w:val="18"/>
          <w:szCs w:val="18"/>
          <w:lang w:eastAsia="ru-RU"/>
        </w:rPr>
      </w:pP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СХЕМА </w:t>
      </w:r>
      <w:r>
        <w:rPr>
          <w:rFonts w:ascii="Times New Roman" w:hAnsi="Times New Roman" w:cs="Times New Roman"/>
          <w:b/>
          <w:bCs/>
          <w:i/>
          <w:iCs/>
          <w:sz w:val="32"/>
          <w:szCs w:val="32"/>
          <w:shd w:val="clear" w:color="auto" w:fill="FFFFFF"/>
        </w:rPr>
        <w:t>ВОДОСНАБЖЕНИЯ И ВОДООТВЕДЕНИЯ</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СТАРОТИ</w:t>
      </w:r>
      <w:r w:rsidR="0035317C">
        <w:rPr>
          <w:rFonts w:ascii="Times New Roman" w:hAnsi="Times New Roman" w:cs="Times New Roman"/>
          <w:b/>
          <w:bCs/>
          <w:i/>
          <w:iCs/>
          <w:sz w:val="32"/>
          <w:szCs w:val="32"/>
          <w:shd w:val="clear" w:color="auto" w:fill="FFFFFF"/>
        </w:rPr>
        <w:t>ТА</w:t>
      </w:r>
      <w:r>
        <w:rPr>
          <w:rFonts w:ascii="Times New Roman" w:hAnsi="Times New Roman" w:cs="Times New Roman"/>
          <w:b/>
          <w:bCs/>
          <w:i/>
          <w:iCs/>
          <w:sz w:val="32"/>
          <w:szCs w:val="32"/>
          <w:shd w:val="clear" w:color="auto" w:fill="FFFFFF"/>
        </w:rPr>
        <w:t>РОВСКОГО СЕЛЬСКОГО</w:t>
      </w:r>
      <w:r w:rsidRPr="00682512">
        <w:rPr>
          <w:rFonts w:ascii="Times New Roman" w:hAnsi="Times New Roman" w:cs="Times New Roman"/>
          <w:b/>
          <w:bCs/>
          <w:i/>
          <w:iCs/>
          <w:sz w:val="32"/>
          <w:szCs w:val="32"/>
          <w:shd w:val="clear" w:color="auto" w:fill="FFFFFF"/>
        </w:rPr>
        <w:t xml:space="preserve"> ПОСЕЛЕНИЯ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ТЕМРЮКСКОГО</w:t>
      </w:r>
      <w:r w:rsidRPr="00682512">
        <w:rPr>
          <w:rFonts w:ascii="Times New Roman" w:hAnsi="Times New Roman" w:cs="Times New Roman"/>
          <w:b/>
          <w:bCs/>
          <w:i/>
          <w:iCs/>
          <w:sz w:val="32"/>
          <w:szCs w:val="32"/>
          <w:shd w:val="clear" w:color="auto" w:fill="FFFFFF"/>
        </w:rPr>
        <w:t xml:space="preserve"> РАЙОНА</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 КРАСНОДАРСКОГО КРАЯ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НА </w:t>
      </w:r>
      <w:r w:rsidRPr="00344550">
        <w:rPr>
          <w:rFonts w:ascii="Times New Roman" w:hAnsi="Times New Roman" w:cs="Times New Roman"/>
          <w:b/>
          <w:bCs/>
          <w:i/>
          <w:iCs/>
          <w:sz w:val="32"/>
          <w:szCs w:val="32"/>
          <w:shd w:val="clear" w:color="auto" w:fill="FFFFFF"/>
        </w:rPr>
        <w:t xml:space="preserve">ПЕРИОД С </w:t>
      </w:r>
      <w:r w:rsidR="00344550" w:rsidRPr="00344550">
        <w:rPr>
          <w:rFonts w:ascii="Times New Roman" w:hAnsi="Times New Roman" w:cs="Times New Roman"/>
          <w:b/>
          <w:bCs/>
          <w:i/>
          <w:iCs/>
          <w:sz w:val="32"/>
          <w:szCs w:val="32"/>
          <w:shd w:val="clear" w:color="auto" w:fill="FFFFFF"/>
        </w:rPr>
        <w:t>2016</w:t>
      </w:r>
      <w:r w:rsidR="003332EA" w:rsidRPr="00344550">
        <w:rPr>
          <w:rFonts w:ascii="Times New Roman" w:hAnsi="Times New Roman" w:cs="Times New Roman"/>
          <w:b/>
          <w:bCs/>
          <w:i/>
          <w:iCs/>
          <w:sz w:val="32"/>
          <w:szCs w:val="32"/>
          <w:shd w:val="clear" w:color="auto" w:fill="FFFFFF"/>
        </w:rPr>
        <w:t xml:space="preserve"> – 2028</w:t>
      </w:r>
      <w:r w:rsidR="00344550">
        <w:rPr>
          <w:rFonts w:ascii="Times New Roman" w:hAnsi="Times New Roman" w:cs="Times New Roman"/>
          <w:b/>
          <w:bCs/>
          <w:i/>
          <w:iCs/>
          <w:sz w:val="32"/>
          <w:szCs w:val="32"/>
          <w:shd w:val="clear" w:color="auto" w:fill="FFFFFF"/>
        </w:rPr>
        <w:t xml:space="preserve"> ГОД</w:t>
      </w:r>
    </w:p>
    <w:p w:rsidR="00BB4E45" w:rsidRPr="00682512" w:rsidRDefault="00BB4E45" w:rsidP="00682512">
      <w:pPr>
        <w:widowControl w:val="0"/>
        <w:autoSpaceDE w:val="0"/>
        <w:autoSpaceDN w:val="0"/>
        <w:adjustRightInd w:val="0"/>
        <w:spacing w:before="2" w:after="0" w:line="130" w:lineRule="exact"/>
        <w:rPr>
          <w:rFonts w:ascii="Times New Roman" w:hAnsi="Times New Roman" w:cs="Times New Roman"/>
          <w:sz w:val="13"/>
          <w:szCs w:val="13"/>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C4E17" w:rsidP="00682512">
      <w:pPr>
        <w:widowControl w:val="0"/>
        <w:autoSpaceDE w:val="0"/>
        <w:autoSpaceDN w:val="0"/>
        <w:adjustRightInd w:val="0"/>
        <w:spacing w:after="0" w:line="240" w:lineRule="auto"/>
        <w:ind w:left="4660" w:right="3916"/>
        <w:jc w:val="center"/>
        <w:rPr>
          <w:rFonts w:ascii="Times New Roman" w:hAnsi="Times New Roman" w:cs="Times New Roman"/>
          <w:sz w:val="28"/>
          <w:szCs w:val="28"/>
          <w:lang w:eastAsia="ru-RU"/>
        </w:rPr>
        <w:sectPr w:rsidR="00BB4E45" w:rsidRPr="00682512" w:rsidSect="00682512">
          <w:pgSz w:w="11920" w:h="16840"/>
          <w:pgMar w:top="940" w:right="780" w:bottom="280" w:left="1620" w:header="720" w:footer="720" w:gutter="0"/>
          <w:cols w:space="720" w:equalWidth="0">
            <w:col w:w="9520"/>
          </w:cols>
          <w:noEndnote/>
        </w:sectPr>
      </w:pPr>
      <w:r>
        <w:rPr>
          <w:noProof/>
          <w:lang w:eastAsia="ru-RU"/>
        </w:rPr>
        <w:pict>
          <v:rect id="Прямоугольник 3" o:spid="_x0000_s1027" style="position:absolute;left:0;text-align:left;margin-left:-36.8pt;margin-top:810.9pt;width:640.95pt;height:3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" o:allowincell="f" fillcolor="#9bbb59" strokecolor="#f2f2f2" strokeweight="3pt">
            <v:shadow on="t" color="#4e6128" opacity=".5" offset="1pt"/>
            <w10:wrap anchorx="page" anchory="page"/>
          </v:rect>
        </w:pict>
      </w:r>
      <w:r w:rsidR="00BB4E45" w:rsidRPr="00682512">
        <w:rPr>
          <w:rFonts w:ascii="Times New Roman" w:hAnsi="Times New Roman" w:cs="Times New Roman"/>
          <w:b/>
          <w:bCs/>
          <w:spacing w:val="1"/>
          <w:sz w:val="28"/>
          <w:szCs w:val="28"/>
          <w:lang w:eastAsia="ru-RU"/>
        </w:rPr>
        <w:t>2</w:t>
      </w:r>
      <w:r w:rsidR="00BB4E45" w:rsidRPr="00682512">
        <w:rPr>
          <w:rFonts w:ascii="Times New Roman" w:hAnsi="Times New Roman" w:cs="Times New Roman"/>
          <w:b/>
          <w:bCs/>
          <w:spacing w:val="-1"/>
          <w:sz w:val="28"/>
          <w:szCs w:val="28"/>
          <w:lang w:eastAsia="ru-RU"/>
        </w:rPr>
        <w:t>01</w:t>
      </w:r>
      <w:r w:rsidR="00BB4E45">
        <w:rPr>
          <w:rFonts w:ascii="Times New Roman" w:hAnsi="Times New Roman" w:cs="Times New Roman"/>
          <w:b/>
          <w:bCs/>
          <w:sz w:val="28"/>
          <w:szCs w:val="28"/>
          <w:lang w:eastAsia="ru-RU"/>
        </w:rPr>
        <w:t>6 г.</w:t>
      </w: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sz w:val="28"/>
          <w:szCs w:val="28"/>
        </w:rPr>
        <w:lastRenderedPageBreak/>
        <w:t>СОДЕРЖАНИЕ</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gridCol w:w="709"/>
      </w:tblGrid>
      <w:tr w:rsidR="00BB4E45" w:rsidRPr="004D6891">
        <w:trPr>
          <w:trHeight w:val="237"/>
        </w:trPr>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ВВЕДЕНИЕ</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val="en-US" w:eastAsia="ru-RU"/>
              </w:rPr>
            </w:pPr>
            <w:r>
              <w:rPr>
                <w:rFonts w:ascii="Times New Roman" w:hAnsi="Times New Roman" w:cs="Times New Roman"/>
                <w:color w:val="000000"/>
                <w:sz w:val="28"/>
                <w:szCs w:val="28"/>
                <w:lang w:val="en-US" w:eastAsia="ru-RU"/>
              </w:rPr>
              <w:t>7</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ПАСПОРТ СХЕМЫ</w:t>
            </w:r>
          </w:p>
        </w:tc>
        <w:tc>
          <w:tcPr>
            <w:tcW w:w="709" w:type="dxa"/>
            <w:shd w:val="clear" w:color="auto" w:fill="9BBB59"/>
            <w:vAlign w:val="center"/>
          </w:tcPr>
          <w:p w:rsidR="00BB4E45" w:rsidRPr="00391254"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8</w:t>
            </w:r>
          </w:p>
        </w:tc>
      </w:tr>
      <w:tr w:rsidR="00BB4E45" w:rsidRPr="004D6891">
        <w:tc>
          <w:tcPr>
            <w:tcW w:w="9747" w:type="dxa"/>
            <w:shd w:val="clear" w:color="auto" w:fill="9BBB59"/>
          </w:tcPr>
          <w:p w:rsidR="00BB4E45" w:rsidRPr="00434B74"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ОБЩИЕ СВЕДЕНИЯ</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0</w:t>
            </w:r>
          </w:p>
        </w:tc>
      </w:tr>
      <w:tr w:rsidR="00BB4E45" w:rsidRPr="004D6891">
        <w:tc>
          <w:tcPr>
            <w:tcW w:w="9747" w:type="dxa"/>
            <w:shd w:val="clear" w:color="auto" w:fill="9BBB59"/>
          </w:tcPr>
          <w:p w:rsidR="00BB4E45" w:rsidRPr="004D6891" w:rsidRDefault="00BB4E45" w:rsidP="00AF6220">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lang w:eastAsia="ru-RU"/>
              </w:rPr>
              <w:t>1.ВОДОСНАБЖЕНИЕ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rPr>
              <w:t>1.1ТЕХНИКО-ЭКОНОМИЧЕСКОЕ СОСТОЯНИЕ ЦЕНТРАЛИЗОВАННЫХ СИСТЕМ ВО</w:t>
            </w:r>
            <w:r>
              <w:rPr>
                <w:rFonts w:ascii="Times New Roman" w:hAnsi="Times New Roman" w:cs="Times New Roman"/>
                <w:b/>
                <w:bCs/>
                <w:sz w:val="28"/>
                <w:szCs w:val="28"/>
              </w:rPr>
              <w:t>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1.1.1Система и структура водоснабжения с делением территорий на эксплуатационные зоны.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1.1.2</w:t>
            </w:r>
            <w:r w:rsidR="00391254">
              <w:rPr>
                <w:rFonts w:ascii="Times New Roman" w:hAnsi="Times New Roman" w:cs="Times New Roman"/>
                <w:sz w:val="28"/>
                <w:szCs w:val="28"/>
              </w:rPr>
              <w:t xml:space="preserve"> </w:t>
            </w:r>
            <w:r w:rsidRPr="004D6891">
              <w:rPr>
                <w:rFonts w:ascii="Times New Roman" w:hAnsi="Times New Roman" w:cs="Times New Roman"/>
                <w:sz w:val="28"/>
                <w:szCs w:val="28"/>
              </w:rPr>
              <w:t>Территории, не охваченные централизованными системами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1.1.4 Результаты технического обследования централизованных</w:t>
            </w:r>
          </w:p>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rPr>
          <w:trHeight w:val="667"/>
        </w:trPr>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1.1.5 Существующие технические и технологические решения по предотвращению замерзания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1.1.6 Перечень лиц владеющих объектами централизованной  системой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rPr>
            </w:pPr>
            <w:r w:rsidRPr="004D6891">
              <w:rPr>
                <w:rFonts w:ascii="Times New Roman" w:hAnsi="Times New Roman" w:cs="Times New Roman"/>
                <w:b/>
                <w:bCs/>
                <w:sz w:val="28"/>
                <w:szCs w:val="28"/>
              </w:rPr>
              <w:t>1.2 НАПРАВЛЕНИЯ РАЗВИТИЯ ЦЕНТРА</w:t>
            </w:r>
            <w:r>
              <w:rPr>
                <w:rFonts w:ascii="Times New Roman" w:hAnsi="Times New Roman" w:cs="Times New Roman"/>
                <w:b/>
                <w:bCs/>
                <w:sz w:val="28"/>
                <w:szCs w:val="28"/>
              </w:rPr>
              <w:t>ЛИЗОВАННЫХ СИСТЕМ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lang w:eastAsia="ru-RU"/>
              </w:rPr>
              <w:t>1.2.1 Основные направления, принципы, задачи и целевые показатели развития централизованных систем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1.3 БАЛАНС ВОДОСНАБЖЕНИЯ И ПОТРЕБЛЕНИЯ ГОРЯ</w:t>
            </w:r>
            <w:r>
              <w:rPr>
                <w:rFonts w:ascii="Times New Roman" w:hAnsi="Times New Roman" w:cs="Times New Roman"/>
                <w:b/>
                <w:bCs/>
                <w:sz w:val="28"/>
                <w:szCs w:val="28"/>
                <w:lang w:eastAsia="ru-RU"/>
              </w:rPr>
              <w:t>ЧЕЙ, ПИТЬЕВОЙ, ТЕХНИЧЕСКОЙ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 Общий баланс подачи и реал</w:t>
            </w:r>
            <w:r>
              <w:rPr>
                <w:rFonts w:ascii="Times New Roman" w:hAnsi="Times New Roman" w:cs="Times New Roman"/>
                <w:sz w:val="28"/>
                <w:szCs w:val="28"/>
                <w:lang w:eastAsia="ru-RU"/>
              </w:rPr>
              <w:t>изации воды, включая анализ и о</w:t>
            </w:r>
            <w:r w:rsidRPr="004D6891">
              <w:rPr>
                <w:rFonts w:ascii="Times New Roman" w:hAnsi="Times New Roman" w:cs="Times New Roman"/>
                <w:sz w:val="28"/>
                <w:szCs w:val="28"/>
                <w:lang w:eastAsia="ru-RU"/>
              </w:rPr>
              <w:t>ценку структурных составляющих потерь горячей, питьевой, технической воды при её производстве и транспортировке</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1.3.2 Территориальный баланс подачи воды по технологическим зонам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1.3.3 Структурный баланс реализации воды по группам абонентов.</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22</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1.3.5 Существующие системы коммерческого учета воды и планов по установке приборов учета.</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1.3.6 Анализ резервов и дефицитов производственных мощностей системы водоснабжения поселения. </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bl>
    <w:p w:rsidR="00BB4E45"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sectPr w:rsidR="00BB4E45" w:rsidSect="00B72F72">
          <w:headerReference w:type="default" r:id="rId9"/>
          <w:footerReference w:type="default" r:id="rId10"/>
          <w:pgSz w:w="12240" w:h="15840"/>
          <w:pgMar w:top="397" w:right="474" w:bottom="397" w:left="1418" w:header="720" w:footer="720" w:gutter="0"/>
          <w:cols w:space="720"/>
        </w:sectPr>
      </w:pP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gridCol w:w="709"/>
      </w:tblGrid>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1.3.7 Прогнозны</w:t>
            </w:r>
            <w:r w:rsidR="00344550">
              <w:rPr>
                <w:rFonts w:ascii="Times New Roman" w:hAnsi="Times New Roman" w:cs="Times New Roman"/>
                <w:sz w:val="28"/>
                <w:szCs w:val="28"/>
                <w:lang w:eastAsia="ru-RU"/>
              </w:rPr>
              <w:t>е балансы потребления воды на 12</w:t>
            </w:r>
            <w:r w:rsidRPr="004D6891">
              <w:rPr>
                <w:rFonts w:ascii="Times New Roman" w:hAnsi="Times New Roman" w:cs="Times New Roman"/>
                <w:sz w:val="28"/>
                <w:szCs w:val="28"/>
                <w:lang w:eastAsia="ru-RU"/>
              </w:rPr>
              <w:t xml:space="preserve"> лет с учетом различных сценариев развития поселения.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1.3.8  Описание централизованной системы горячего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1.3.9 Сведения о фактическом и ожидаемом потреблении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1.3.10 Описание территориальной структуры потребления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1.3.11 </w:t>
            </w:r>
            <w:r w:rsidR="00391254" w:rsidRPr="004D6891">
              <w:rPr>
                <w:rFonts w:ascii="Times New Roman" w:hAnsi="Times New Roman" w:cs="Times New Roman"/>
                <w:sz w:val="28"/>
                <w:szCs w:val="28"/>
                <w:lang w:eastAsia="ru-RU"/>
              </w:rPr>
              <w:t>Сведения о фактических и планируемых потерях воды при её транспортировке.</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1.3.12 </w:t>
            </w:r>
            <w:r w:rsidR="00391254" w:rsidRPr="004D6891">
              <w:rPr>
                <w:rFonts w:ascii="Times New Roman" w:hAnsi="Times New Roman" w:cs="Times New Roman"/>
                <w:color w:val="000000"/>
                <w:sz w:val="28"/>
                <w:szCs w:val="28"/>
                <w:lang w:eastAsia="ru-RU"/>
              </w:rPr>
              <w:t>Перспективные балансы водоснабжения, территориальный баланс, баланс по группам абонентов.</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color w:val="000000"/>
                <w:sz w:val="28"/>
                <w:szCs w:val="28"/>
                <w:lang w:eastAsia="ru-RU"/>
              </w:rPr>
              <w:t xml:space="preserve">1.3.13  </w:t>
            </w:r>
            <w:r w:rsidR="00391254" w:rsidRPr="004D6891">
              <w:rPr>
                <w:rFonts w:ascii="Times New Roman" w:hAnsi="Times New Roman" w:cs="Times New Roman"/>
                <w:color w:val="000000"/>
                <w:sz w:val="28"/>
                <w:szCs w:val="28"/>
                <w:lang w:eastAsia="ru-RU"/>
              </w:rPr>
              <w:t>Расчет  требуемой мощности водозаборных и очистных сооружений</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27</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1.3.14  </w:t>
            </w:r>
            <w:r w:rsidR="00391254" w:rsidRPr="004D6891">
              <w:rPr>
                <w:rFonts w:ascii="Times New Roman" w:hAnsi="Times New Roman" w:cs="Times New Roman"/>
                <w:sz w:val="28"/>
                <w:szCs w:val="28"/>
                <w:lang w:eastAsia="ru-RU"/>
              </w:rPr>
              <w:t>Наименование организации, которая наделена статусом гарантирующей организации.</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391254">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1.3.15  </w:t>
            </w:r>
            <w:r w:rsidR="00391254">
              <w:rPr>
                <w:rFonts w:ascii="Times New Roman" w:hAnsi="Times New Roman" w:cs="Times New Roman"/>
                <w:sz w:val="28"/>
                <w:szCs w:val="28"/>
                <w:lang w:eastAsia="ru-RU"/>
              </w:rPr>
              <w:t>Фактическая нагрузка по подключению объектов заявителей к централизованной системе холодного водоснабжения за период 2019-2023, планируемая на период 2024-2028годы.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1.4  ПРЕДЛОЖЕНИЯ ПО СТРОИТЕЛЬСТВУ, РЕКОНСТРУКЦИИ И МОДЕРНИЗАЦИИ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30</w:t>
            </w:r>
          </w:p>
        </w:tc>
      </w:tr>
      <w:tr w:rsidR="00BB4E45" w:rsidRPr="004D6891">
        <w:tc>
          <w:tcPr>
            <w:tcW w:w="9747" w:type="dxa"/>
          </w:tcPr>
          <w:p w:rsidR="00BB4E45" w:rsidRPr="004D6891" w:rsidRDefault="00BB4E45" w:rsidP="0008235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1.4.1</w:t>
            </w:r>
            <w:r w:rsidRPr="004D6891">
              <w:rPr>
                <w:rFonts w:ascii="Times New Roman" w:hAnsi="Times New Roman" w:cs="Times New Roman"/>
                <w:sz w:val="28"/>
                <w:szCs w:val="28"/>
                <w:lang w:eastAsia="ru-RU"/>
              </w:rPr>
              <w:t xml:space="preserve">Перечень основных мероприятий по реализации схем водоснабжения с разбивкой по годам. </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0</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1.4.2</w:t>
            </w:r>
            <w:r w:rsidR="00EA7787">
              <w:rPr>
                <w:rFonts w:ascii="Times New Roman" w:hAnsi="Times New Roman" w:cs="Times New Roman"/>
                <w:sz w:val="28"/>
                <w:szCs w:val="28"/>
                <w:lang w:eastAsia="ru-RU"/>
              </w:rPr>
              <w:t xml:space="preserve">  </w:t>
            </w:r>
            <w:r w:rsidR="00EA7787" w:rsidRPr="004D6891">
              <w:rPr>
                <w:rFonts w:ascii="Times New Roman" w:hAnsi="Times New Roman" w:cs="Times New Roman"/>
                <w:sz w:val="28"/>
                <w:szCs w:val="28"/>
                <w:lang w:eastAsia="ru-RU"/>
              </w:rPr>
              <w:t xml:space="preserve">Сведения о вновь строящихся, реконструируемых </w:t>
            </w:r>
            <w:r w:rsidR="00EA7787">
              <w:rPr>
                <w:rFonts w:ascii="Times New Roman" w:hAnsi="Times New Roman" w:cs="Times New Roman"/>
                <w:sz w:val="28"/>
                <w:szCs w:val="28"/>
                <w:lang w:eastAsia="ru-RU"/>
              </w:rPr>
              <w:t xml:space="preserve">, модернизируемых </w:t>
            </w:r>
            <w:r w:rsidR="00EA7787" w:rsidRPr="004D6891">
              <w:rPr>
                <w:rFonts w:ascii="Times New Roman" w:hAnsi="Times New Roman" w:cs="Times New Roman"/>
                <w:sz w:val="28"/>
                <w:szCs w:val="28"/>
                <w:lang w:eastAsia="ru-RU"/>
              </w:rPr>
              <w:t>и предлагаемых к выводу из эксплуатации объектах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0</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1.4.3 </w:t>
            </w:r>
            <w:r w:rsidR="00EA7787" w:rsidRPr="004D6891">
              <w:rPr>
                <w:rFonts w:ascii="Times New Roman" w:hAnsi="Times New Roman" w:cs="Times New Roman"/>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1</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1.4.4 </w:t>
            </w:r>
            <w:r w:rsidR="00EA7787" w:rsidRPr="004D6891">
              <w:rPr>
                <w:rFonts w:ascii="Times New Roman" w:hAnsi="Times New Roman" w:cs="Times New Roman"/>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1</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1.4.5</w:t>
            </w:r>
            <w:r w:rsidRPr="004D6891">
              <w:rPr>
                <w:rFonts w:ascii="Times New Roman" w:hAnsi="Times New Roman" w:cs="Times New Roman"/>
                <w:sz w:val="28"/>
                <w:szCs w:val="28"/>
                <w:lang w:eastAsia="ru-RU"/>
              </w:rPr>
              <w:tab/>
            </w:r>
            <w:r w:rsidR="00EA7787" w:rsidRPr="004D6891">
              <w:rPr>
                <w:rFonts w:ascii="Times New Roman" w:hAnsi="Times New Roman" w:cs="Times New Roman"/>
                <w:sz w:val="28"/>
                <w:szCs w:val="28"/>
                <w:lang w:eastAsia="ru-RU"/>
              </w:rPr>
              <w:t>Описание вариантов маршрутов прохождения трубопроводов по территории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1.4.6  </w:t>
            </w:r>
            <w:r w:rsidR="00EA7787" w:rsidRPr="004D6891">
              <w:rPr>
                <w:rFonts w:ascii="Times New Roman" w:hAnsi="Times New Roman" w:cs="Times New Roman"/>
                <w:sz w:val="28"/>
                <w:szCs w:val="28"/>
                <w:lang w:eastAsia="ru-RU"/>
              </w:rPr>
              <w:t>Рекомендации о месте размещения насосных станций и водонапорных башен.</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1.4.7 </w:t>
            </w:r>
            <w:r w:rsidR="00EA7787" w:rsidRPr="004D6891">
              <w:rPr>
                <w:rFonts w:ascii="Times New Roman" w:hAnsi="Times New Roman" w:cs="Times New Roman"/>
                <w:sz w:val="28"/>
                <w:szCs w:val="28"/>
                <w:lang w:eastAsia="ru-RU"/>
              </w:rPr>
              <w:t>Границы планируемых зон размещения объектов централизованных систем горячего, холодного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1.4.8 </w:t>
            </w:r>
            <w:r w:rsidR="00EA7787" w:rsidRPr="004D6891">
              <w:rPr>
                <w:rFonts w:ascii="Times New Roman" w:hAnsi="Times New Roman" w:cs="Times New Roman"/>
                <w:sz w:val="28"/>
                <w:szCs w:val="28"/>
                <w:lang w:eastAsia="ru-RU"/>
              </w:rPr>
              <w:t>Карты существующего и планируемого размещения объектов централизованных систем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1.5.1  Меры по предотвращению  вредного воздействия на водный бассейн </w:t>
            </w:r>
            <w:r w:rsidRPr="004D6891">
              <w:rPr>
                <w:rFonts w:ascii="Times New Roman" w:hAnsi="Times New Roman" w:cs="Times New Roman"/>
                <w:sz w:val="28"/>
                <w:szCs w:val="28"/>
                <w:lang w:eastAsia="ru-RU"/>
              </w:rPr>
              <w:lastRenderedPageBreak/>
              <w:t>предлагаемых к строительству и реконструкции объектов централизованных систем водоснабжения при сбросе промывных вод.</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33</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1.6 </w:t>
            </w:r>
            <w:r w:rsidRPr="004D6891">
              <w:rPr>
                <w:rFonts w:ascii="Times New Roman" w:hAnsi="Times New Roman" w:cs="Times New Roman"/>
                <w:b/>
                <w:bCs/>
                <w:sz w:val="28"/>
                <w:szCs w:val="28"/>
                <w:lang w:eastAsia="ru-RU"/>
              </w:rPr>
              <w:t>ОЦЕНКА ОБЪЕМОВ КАПИТАЛЬНЫХ ВЛОЖЕНИЙ В СТРОИТЕЛЬСТВО, РЕКОНСТРУКЦИЮ И МОДЕРНИЗАЦИЮ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1.7 </w:t>
            </w:r>
            <w:r w:rsidRPr="004D6891">
              <w:rPr>
                <w:rFonts w:ascii="Times New Roman" w:hAnsi="Times New Roman" w:cs="Times New Roman"/>
                <w:b/>
                <w:bCs/>
                <w:sz w:val="28"/>
                <w:szCs w:val="28"/>
                <w:lang w:eastAsia="ru-RU"/>
              </w:rPr>
              <w:t>ЦЕЛЕВЫЕ ПОКАЗАТЕЛИ РАЗВИТИЯ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BB4E45" w:rsidP="008135BD">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1</w:t>
            </w:r>
            <w:r w:rsidRPr="004D6891">
              <w:rPr>
                <w:rFonts w:ascii="Times New Roman" w:hAnsi="Times New Roman" w:cs="Times New Roman"/>
                <w:sz w:val="28"/>
                <w:szCs w:val="28"/>
                <w:lang w:eastAsia="ru-RU"/>
              </w:rPr>
              <w:tab/>
              <w:t>Соотношение цены реализации мероприятий инвестиционной программы и их эффективности – улучшение качества воды.</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BB4E45" w:rsidP="008135BD">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2</w:t>
            </w:r>
            <w:r w:rsidRPr="004D6891">
              <w:rPr>
                <w:rFonts w:ascii="Times New Roman" w:hAnsi="Times New Roman" w:cs="Times New Roman"/>
                <w:sz w:val="28"/>
                <w:szCs w:val="28"/>
                <w:lang w:eastAsia="ru-RU"/>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1.8 ПЕРЕЧЕНЬ ВЫЯВЛЕННЫХ БЕСХОЗЯЙНЫХ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w:t>
            </w:r>
            <w:r>
              <w:rPr>
                <w:rFonts w:ascii="Times New Roman" w:hAnsi="Times New Roman" w:cs="Times New Roman"/>
                <w:b/>
                <w:bCs/>
                <w:sz w:val="28"/>
                <w:szCs w:val="28"/>
                <w:shd w:val="clear" w:color="auto" w:fill="9BBB59"/>
                <w:lang w:eastAsia="ru-RU"/>
              </w:rPr>
              <w:t>. ВОДООТВЕДЕНИЕ</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2.1 СУЩЕСТВУЮЩЕЕ ПОЛОЖЕНИЕ </w:t>
            </w:r>
            <w:r>
              <w:rPr>
                <w:rFonts w:ascii="Times New Roman" w:hAnsi="Times New Roman" w:cs="Times New Roman"/>
                <w:b/>
                <w:bCs/>
                <w:sz w:val="28"/>
                <w:szCs w:val="28"/>
                <w:lang w:eastAsia="ru-RU"/>
              </w:rPr>
              <w:t>В СФЕРЕ ВОДООТВЕДЕНИЯ ПОСЕЛЕНИЯ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2.1.1 Структура системы сбора, очистки и отведения сточных вод на территории поселения и деление территории на эксплуатационные зоны.</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2.1.2 Результаты технического обследования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2.1.3 Технологические зоны водоотведения.  Зоны централизованного и нецентрализованного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2.1.4</w:t>
            </w:r>
            <w:r w:rsidRPr="004D6891">
              <w:rPr>
                <w:rFonts w:ascii="Times New Roman" w:hAnsi="Times New Roman" w:cs="Times New Roman"/>
                <w:sz w:val="28"/>
                <w:szCs w:val="28"/>
                <w:lang w:eastAsia="ru-RU"/>
              </w:rPr>
              <w:tab/>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2.1.5</w:t>
            </w:r>
            <w:r w:rsidRPr="004D6891">
              <w:rPr>
                <w:rFonts w:ascii="Times New Roman" w:hAnsi="Times New Roman" w:cs="Times New Roman"/>
                <w:sz w:val="28"/>
                <w:szCs w:val="28"/>
                <w:lang w:eastAsia="ru-RU"/>
              </w:rPr>
              <w:tab/>
              <w:t>Состояние и функционирование канализационных сетей.</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2.1.6</w:t>
            </w:r>
            <w:r w:rsidRPr="004D6891">
              <w:rPr>
                <w:rFonts w:ascii="Times New Roman" w:hAnsi="Times New Roman" w:cs="Times New Roman"/>
                <w:sz w:val="28"/>
                <w:szCs w:val="28"/>
                <w:lang w:eastAsia="ru-RU"/>
              </w:rPr>
              <w:tab/>
              <w:t>Безопасность и надежность объектов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2.1.7</w:t>
            </w:r>
            <w:r w:rsidRPr="004D6891">
              <w:rPr>
                <w:rFonts w:ascii="Times New Roman" w:hAnsi="Times New Roman" w:cs="Times New Roman"/>
                <w:sz w:val="28"/>
                <w:szCs w:val="28"/>
                <w:lang w:eastAsia="ru-RU"/>
              </w:rPr>
              <w:tab/>
              <w:t>Воздействие сброса сточных вод через централизованную систему водоотведения на окружающую среду.</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2.1.8</w:t>
            </w:r>
            <w:r w:rsidRPr="004D6891">
              <w:rPr>
                <w:rFonts w:ascii="Times New Roman" w:hAnsi="Times New Roman" w:cs="Times New Roman"/>
                <w:sz w:val="28"/>
                <w:szCs w:val="28"/>
                <w:lang w:eastAsia="ru-RU"/>
              </w:rPr>
              <w:tab/>
              <w:t>Территории муниципал</w:t>
            </w:r>
            <w:r>
              <w:rPr>
                <w:rFonts w:ascii="Times New Roman" w:hAnsi="Times New Roman" w:cs="Times New Roman"/>
                <w:sz w:val="28"/>
                <w:szCs w:val="28"/>
                <w:lang w:eastAsia="ru-RU"/>
              </w:rPr>
              <w:t>ьного образования, не охваченны</w:t>
            </w:r>
            <w:r w:rsidRPr="004D6891">
              <w:rPr>
                <w:rFonts w:ascii="Times New Roman" w:hAnsi="Times New Roman" w:cs="Times New Roman"/>
                <w:sz w:val="28"/>
                <w:szCs w:val="28"/>
                <w:lang w:eastAsia="ru-RU"/>
              </w:rPr>
              <w:t>е централизованной системой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2.1.9</w:t>
            </w:r>
            <w:r w:rsidRPr="004D6891">
              <w:rPr>
                <w:rFonts w:ascii="Times New Roman" w:hAnsi="Times New Roman" w:cs="Times New Roman"/>
                <w:sz w:val="28"/>
                <w:szCs w:val="28"/>
                <w:lang w:eastAsia="ru-RU"/>
              </w:rPr>
              <w:tab/>
              <w:t>Существующие технические и технологические  проблемы системы водоотведения поселения.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2.2 </w:t>
            </w:r>
            <w:r w:rsidRPr="004D6891">
              <w:rPr>
                <w:rFonts w:ascii="Times New Roman" w:hAnsi="Times New Roman" w:cs="Times New Roman"/>
                <w:b/>
                <w:bCs/>
                <w:sz w:val="28"/>
                <w:szCs w:val="28"/>
                <w:lang w:eastAsia="ru-RU"/>
              </w:rPr>
              <w:t>БАЛАНСЫ СТОЧ</w:t>
            </w:r>
            <w:r>
              <w:rPr>
                <w:rFonts w:ascii="Times New Roman" w:hAnsi="Times New Roman" w:cs="Times New Roman"/>
                <w:b/>
                <w:bCs/>
                <w:sz w:val="28"/>
                <w:szCs w:val="28"/>
                <w:lang w:eastAsia="ru-RU"/>
              </w:rPr>
              <w:t>НЫХ ВОД В СИСТЕМЕ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2.2.2  Фактический приток неорганизованного стока по технологическим зонам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2.3 ПРОГНОЗ ОБЪЕМА СТОЧНЫХ ВОД</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2.3.1 Сведения о фактическом и ожидаемом поступлении сточных вод в   централизованную систему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2.3.2  Структура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2.3.3 Расчет требуемой мощности очистных сооружений.</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2.3.4 Анализ гидравлических режимов  и режимов работы элементов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2.3.5  Резервы производственных мощностей очистных сооружений системы водоотведения и возможности расширения зоны их действия.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2.4 ПРЕДЛОЖЕНИЯ ПО СТРОИТЕЛЬСТВУ, РЕКОНСТРУКЦИИ И МОДЕРНИЗАЦИИ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2.4.1 Основные направления, принципы, задачи и целевые показатели развития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2.4.2 Основные мероприятия по реализации схем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2.4.3 Технические обоснования основных мероприятий по реализации схем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2.4.7 Границы и характеристики  охранных зон сетей и сооружений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2.4.8 Границы планируемых зон размещения объектов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2.5 ЭКОЛОГИЧЕСКИЕ АСПЕКТЫ МЕРОПРИЯТИЙ ПО СТРОИТЕЛЬСТВУ И РЕКОНСТРУКЦИИ ОБЪЕКТОВ ЦЕНТРАЛИЗОВАНН</w:t>
            </w:r>
            <w:r>
              <w:rPr>
                <w:rFonts w:ascii="Times New Roman" w:hAnsi="Times New Roman" w:cs="Times New Roman"/>
                <w:b/>
                <w:bCs/>
                <w:sz w:val="28"/>
                <w:szCs w:val="28"/>
                <w:lang w:eastAsia="ru-RU"/>
              </w:rPr>
              <w:t>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2.5.1 Сведения о мероприятиях, содержащихся в планах по снижению сбросов </w:t>
            </w:r>
            <w:r w:rsidRPr="004D6891">
              <w:rPr>
                <w:rFonts w:ascii="Times New Roman" w:hAnsi="Times New Roman" w:cs="Times New Roman"/>
                <w:sz w:val="28"/>
                <w:szCs w:val="28"/>
                <w:lang w:eastAsia="ru-RU"/>
              </w:rPr>
              <w:lastRenderedPageBreak/>
              <w:t>загрязняющих веществ в поверхностные водные объекты,  подземные водные объекты и на водозаборные площади.</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2.5.2 Сведения о применении методов, безопасных для окружающей среды, при утилизации осадков сточных вод.</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2.6 ОЦЕНКА ПОТРЕБНОСТИ В КАПИТАЛЬНЫХ ВЛОЖЕНИЯХ  В СТРОИТЕЛЬСТВО, РЕКОНСТРУКЦИИ И МОДЕРНИЗАЦИЮ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2.7  ЦЕЛЕВЫЕ ПОКАЗАТЕЛИ РАЗВИТИЯ ЦЕНТРАЛИ</w:t>
            </w:r>
            <w:r>
              <w:rPr>
                <w:rFonts w:ascii="Times New Roman" w:hAnsi="Times New Roman" w:cs="Times New Roman"/>
                <w:b/>
                <w:bCs/>
                <w:sz w:val="28"/>
                <w:szCs w:val="28"/>
                <w:lang w:eastAsia="ru-RU"/>
              </w:rPr>
              <w:t>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2.8 ПЕРЕЧЕНЬ ВЫЯВЛЕННЫХ БЕСХОЗЯЙНЫХ ОБЪЕКТОВ ЦЕНТРАЛИЗОВАННОЙ СИСТЕМЫ</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52</w:t>
            </w:r>
          </w:p>
        </w:tc>
      </w:tr>
    </w:tbl>
    <w:p w:rsidR="00BB4E45" w:rsidRPr="004D6891" w:rsidRDefault="00BB4E45" w:rsidP="004D6891">
      <w:pPr>
        <w:autoSpaceDE w:val="0"/>
        <w:autoSpaceDN w:val="0"/>
        <w:adjustRightInd w:val="0"/>
        <w:spacing w:after="0" w:line="240" w:lineRule="auto"/>
        <w:jc w:val="both"/>
        <w:rPr>
          <w:rFonts w:ascii="Times New Roman" w:hAnsi="Times New Roman" w:cs="Times New Roman"/>
          <w:b/>
          <w:bCs/>
          <w:color w:val="000000"/>
          <w:sz w:val="28"/>
          <w:szCs w:val="28"/>
          <w:lang w:eastAsia="ru-RU"/>
        </w:rPr>
      </w:pPr>
    </w:p>
    <w:p w:rsidR="00BB4E45" w:rsidRPr="004D6891" w:rsidRDefault="00BB4E45" w:rsidP="004D6891">
      <w:pPr>
        <w:spacing w:before="100" w:beforeAutospacing="1" w:after="100" w:afterAutospacing="1" w:line="240" w:lineRule="auto"/>
        <w:ind w:firstLine="708"/>
        <w:rPr>
          <w:rFonts w:ascii="Times New Roman" w:hAnsi="Times New Roman" w:cs="Times New Roman"/>
          <w:color w:val="000000"/>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A67859">
      <w:pPr>
        <w:autoSpaceDE w:val="0"/>
        <w:autoSpaceDN w:val="0"/>
        <w:adjustRightInd w:val="0"/>
        <w:spacing w:after="0" w:line="360" w:lineRule="auto"/>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lastRenderedPageBreak/>
        <w:t>ВВЕДЕНИЕ</w:t>
      </w:r>
    </w:p>
    <w:p w:rsidR="008247EE" w:rsidRPr="004D6891" w:rsidRDefault="008247EE" w:rsidP="008247EE">
      <w:pPr>
        <w:autoSpaceDE w:val="0"/>
        <w:autoSpaceDN w:val="0"/>
        <w:adjustRightInd w:val="0"/>
        <w:spacing w:after="0" w:line="240" w:lineRule="auto"/>
        <w:jc w:val="center"/>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на период </w:t>
      </w:r>
      <w:r w:rsidR="0035317C" w:rsidRPr="003332EA">
        <w:rPr>
          <w:rFonts w:ascii="Times New Roman" w:hAnsi="Times New Roman" w:cs="Times New Roman"/>
          <w:color w:val="FF0000"/>
          <w:sz w:val="28"/>
          <w:szCs w:val="28"/>
          <w:lang w:eastAsia="ru-RU"/>
        </w:rPr>
        <w:t xml:space="preserve">с 2016 по </w:t>
      </w:r>
      <w:r w:rsidR="0035317C" w:rsidRPr="008E1AC8">
        <w:rPr>
          <w:rFonts w:ascii="Times New Roman" w:hAnsi="Times New Roman" w:cs="Times New Roman"/>
          <w:color w:val="FF0000"/>
          <w:sz w:val="28"/>
          <w:szCs w:val="28"/>
          <w:highlight w:val="green"/>
          <w:lang w:eastAsia="ru-RU"/>
        </w:rPr>
        <w:t>202</w:t>
      </w:r>
      <w:r w:rsidR="008E1AC8" w:rsidRPr="008E1AC8">
        <w:rPr>
          <w:rFonts w:ascii="Times New Roman" w:hAnsi="Times New Roman" w:cs="Times New Roman"/>
          <w:color w:val="FF0000"/>
          <w:sz w:val="28"/>
          <w:szCs w:val="28"/>
          <w:highlight w:val="green"/>
          <w:lang w:eastAsia="ru-RU"/>
        </w:rPr>
        <w:t>8</w:t>
      </w:r>
      <w:r w:rsidR="00344550">
        <w:rPr>
          <w:rFonts w:ascii="Times New Roman" w:hAnsi="Times New Roman" w:cs="Times New Roman"/>
          <w:sz w:val="28"/>
          <w:szCs w:val="28"/>
          <w:lang w:eastAsia="ru-RU"/>
        </w:rPr>
        <w:t xml:space="preserve"> </w:t>
      </w:r>
      <w:r w:rsidR="0035317C">
        <w:rPr>
          <w:rFonts w:ascii="Times New Roman" w:hAnsi="Times New Roman" w:cs="Times New Roman"/>
          <w:sz w:val="28"/>
          <w:szCs w:val="28"/>
          <w:lang w:eastAsia="ru-RU"/>
        </w:rPr>
        <w:t>г. Старотита</w:t>
      </w:r>
      <w:r>
        <w:rPr>
          <w:rFonts w:ascii="Times New Roman" w:hAnsi="Times New Roman" w:cs="Times New Roman"/>
          <w:sz w:val="28"/>
          <w:szCs w:val="28"/>
          <w:lang w:eastAsia="ru-RU"/>
        </w:rPr>
        <w:t>ровского сельского поселения Темрюкского</w:t>
      </w:r>
      <w:r w:rsidRPr="00867859">
        <w:rPr>
          <w:rFonts w:ascii="Times New Roman" w:hAnsi="Times New Roman" w:cs="Times New Roman"/>
          <w:sz w:val="28"/>
          <w:szCs w:val="28"/>
          <w:lang w:eastAsia="ru-RU"/>
        </w:rPr>
        <w:t xml:space="preserve"> района </w:t>
      </w:r>
      <w:r>
        <w:rPr>
          <w:rFonts w:ascii="Times New Roman" w:hAnsi="Times New Roman" w:cs="Times New Roman"/>
          <w:sz w:val="28"/>
          <w:szCs w:val="28"/>
          <w:lang w:eastAsia="ru-RU"/>
        </w:rPr>
        <w:t>Краснодарского края</w:t>
      </w:r>
      <w:r w:rsidRPr="004D6891">
        <w:rPr>
          <w:rFonts w:ascii="Times New Roman" w:hAnsi="Times New Roman" w:cs="Times New Roman"/>
          <w:sz w:val="28"/>
          <w:szCs w:val="28"/>
          <w:lang w:eastAsia="ru-RU"/>
        </w:rPr>
        <w:t xml:space="preserve"> разработана на основании следующих документов: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технического задания, утвержденного  </w:t>
      </w:r>
      <w:r w:rsidRPr="00636DFE">
        <w:rPr>
          <w:rFonts w:ascii="Times New Roman" w:hAnsi="Times New Roman" w:cs="Times New Roman"/>
          <w:sz w:val="28"/>
          <w:szCs w:val="28"/>
          <w:lang w:eastAsia="ru-RU"/>
        </w:rPr>
        <w:t xml:space="preserve">Главой администрации </w:t>
      </w:r>
      <w:r>
        <w:rPr>
          <w:rFonts w:ascii="Times New Roman" w:hAnsi="Times New Roman" w:cs="Times New Roman"/>
          <w:sz w:val="28"/>
          <w:szCs w:val="28"/>
          <w:lang w:eastAsia="ru-RU"/>
        </w:rPr>
        <w:t>Старот</w:t>
      </w:r>
      <w:r w:rsidR="0035317C">
        <w:rPr>
          <w:rFonts w:ascii="Times New Roman" w:hAnsi="Times New Roman" w:cs="Times New Roman"/>
          <w:sz w:val="28"/>
          <w:szCs w:val="28"/>
          <w:lang w:eastAsia="ru-RU"/>
        </w:rPr>
        <w:t>ита</w:t>
      </w:r>
      <w:r>
        <w:rPr>
          <w:rFonts w:ascii="Times New Roman" w:hAnsi="Times New Roman" w:cs="Times New Roman"/>
          <w:sz w:val="28"/>
          <w:szCs w:val="28"/>
          <w:lang w:eastAsia="ru-RU"/>
        </w:rPr>
        <w:t>ровского сельского поселения;</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генерального плана </w:t>
      </w:r>
      <w:r>
        <w:rPr>
          <w:rFonts w:ascii="Times New Roman" w:hAnsi="Times New Roman" w:cs="Times New Roman"/>
          <w:sz w:val="28"/>
          <w:szCs w:val="28"/>
          <w:lang w:eastAsia="ru-RU"/>
        </w:rPr>
        <w:t>муниципального образования</w:t>
      </w:r>
      <w:r w:rsidRPr="004D6891">
        <w:rPr>
          <w:rFonts w:ascii="Times New Roman" w:hAnsi="Times New Roman" w:cs="Times New Roman"/>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и в соответствии с требованиями: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Федерального закона от 30.12.2004г. № 210-ФЗ «Об основах регулирования тарифов организаций коммунального комплекса»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Постановления</w:t>
      </w:r>
      <w:r w:rsidRPr="005C374C">
        <w:rPr>
          <w:rFonts w:ascii="Times New Roman" w:hAnsi="Times New Roman" w:cs="Times New Roman"/>
          <w:sz w:val="28"/>
          <w:szCs w:val="28"/>
          <w:lang w:eastAsia="ru-RU"/>
        </w:rPr>
        <w:t xml:space="preserve"> Правительства Российской Ф</w:t>
      </w:r>
      <w:r>
        <w:rPr>
          <w:rFonts w:ascii="Times New Roman" w:hAnsi="Times New Roman" w:cs="Times New Roman"/>
          <w:sz w:val="28"/>
          <w:szCs w:val="28"/>
          <w:lang w:eastAsia="ru-RU"/>
        </w:rPr>
        <w:t>едерации от 5 сентября 2013 г. №</w:t>
      </w:r>
      <w:r w:rsidRPr="005C374C">
        <w:rPr>
          <w:rFonts w:ascii="Times New Roman" w:hAnsi="Times New Roman" w:cs="Times New Roman"/>
          <w:sz w:val="28"/>
          <w:szCs w:val="28"/>
          <w:lang w:eastAsia="ru-RU"/>
        </w:rPr>
        <w:t xml:space="preserve"> 782 "О схемах водоснабжения и водоотведения"</w:t>
      </w:r>
      <w:r>
        <w:rPr>
          <w:rFonts w:ascii="Times New Roman" w:hAnsi="Times New Roman" w:cs="Times New Roman"/>
          <w:sz w:val="28"/>
          <w:szCs w:val="28"/>
          <w:lang w:eastAsia="ru-RU"/>
        </w:rPr>
        <w:t>;</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Водного кодекса Российской Федерации. </w:t>
      </w:r>
    </w:p>
    <w:p w:rsidR="00344550" w:rsidRPr="00344550" w:rsidRDefault="008247EE" w:rsidP="008247EE">
      <w:pPr>
        <w:autoSpaceDE w:val="0"/>
        <w:autoSpaceDN w:val="0"/>
        <w:adjustRightInd w:val="0"/>
        <w:spacing w:after="0" w:line="240" w:lineRule="auto"/>
        <w:jc w:val="both"/>
        <w:rPr>
          <w:rFonts w:ascii="Times New Roman" w:hAnsi="Times New Roman" w:cs="Times New Roman"/>
          <w:color w:val="FF0000"/>
          <w:sz w:val="28"/>
          <w:szCs w:val="28"/>
          <w:lang w:eastAsia="ru-RU"/>
        </w:rPr>
      </w:pPr>
      <w:r>
        <w:rPr>
          <w:rFonts w:ascii="Times New Roman" w:hAnsi="Times New Roman" w:cs="Times New Roman"/>
          <w:color w:val="FF0000"/>
          <w:sz w:val="28"/>
          <w:szCs w:val="28"/>
          <w:lang w:eastAsia="ru-RU"/>
        </w:rPr>
        <w:t>-</w:t>
      </w:r>
      <w:r w:rsidR="00344550" w:rsidRPr="00344550">
        <w:rPr>
          <w:rFonts w:ascii="Times New Roman" w:hAnsi="Times New Roman" w:cs="Times New Roman"/>
          <w:color w:val="FF0000"/>
          <w:sz w:val="28"/>
          <w:szCs w:val="28"/>
          <w:lang w:eastAsia="ru-RU"/>
        </w:rPr>
        <w:t>Акта технического обследования системы водоснабжения РЭУ «Таманский групповой</w:t>
      </w:r>
      <w:r w:rsidR="00344550" w:rsidRPr="00344550">
        <w:rPr>
          <w:rFonts w:ascii="Times New Roman" w:hAnsi="Times New Roman" w:cs="Times New Roman"/>
          <w:color w:val="FF0000"/>
          <w:sz w:val="28"/>
          <w:szCs w:val="28"/>
          <w:lang w:eastAsia="ru-RU"/>
        </w:rPr>
        <w:tab/>
        <w:t xml:space="preserve"> водопровод» ГУП КК «Кубаньводкомплекс»</w:t>
      </w:r>
      <w:r w:rsidR="00EA04A9">
        <w:rPr>
          <w:rFonts w:ascii="Times New Roman" w:hAnsi="Times New Roman" w:cs="Times New Roman"/>
          <w:color w:val="FF0000"/>
          <w:sz w:val="28"/>
          <w:szCs w:val="28"/>
          <w:lang w:eastAsia="ru-RU"/>
        </w:rPr>
        <w:t xml:space="preserve"> 2022г</w:t>
      </w:r>
      <w:r w:rsidR="00344550" w:rsidRPr="00344550">
        <w:rPr>
          <w:rFonts w:ascii="Times New Roman" w:hAnsi="Times New Roman" w:cs="Times New Roman"/>
          <w:color w:val="FF0000"/>
          <w:sz w:val="28"/>
          <w:szCs w:val="28"/>
          <w:lang w:eastAsia="ru-RU"/>
        </w:rPr>
        <w:t>.</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35317C">
        <w:rPr>
          <w:rFonts w:ascii="Times New Roman" w:hAnsi="Times New Roman" w:cs="Times New Roman"/>
          <w:sz w:val="28"/>
          <w:szCs w:val="28"/>
          <w:lang w:eastAsia="ru-RU"/>
        </w:rPr>
        <w:t>Старотита</w:t>
      </w:r>
      <w:r>
        <w:rPr>
          <w:rFonts w:ascii="Times New Roman" w:hAnsi="Times New Roman" w:cs="Times New Roman"/>
          <w:sz w:val="28"/>
          <w:szCs w:val="28"/>
          <w:lang w:eastAsia="ru-RU"/>
        </w:rPr>
        <w:t>ровском сельском поселении.</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Мероприятия охватывают следующие объекты системы коммунальной инфраструктуры: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в системе водоснабжения – водозаборы (подземные), станции водоподготовки, насосные станции, магистральные сети водопровода</w:t>
      </w:r>
      <w:r>
        <w:rPr>
          <w:rFonts w:ascii="Times New Roman" w:hAnsi="Times New Roman" w:cs="Times New Roman"/>
          <w:sz w:val="28"/>
          <w:szCs w:val="28"/>
          <w:lang w:eastAsia="ru-RU"/>
        </w:rPr>
        <w:t>, разводящие сети водопровода</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 системе водоотведения – </w:t>
      </w:r>
      <w:r>
        <w:rPr>
          <w:rFonts w:ascii="Times New Roman" w:hAnsi="Times New Roman" w:cs="Times New Roman"/>
          <w:sz w:val="28"/>
          <w:szCs w:val="28"/>
          <w:lang w:eastAsia="ru-RU"/>
        </w:rPr>
        <w:t xml:space="preserve">разводящие сети водоотведения, </w:t>
      </w:r>
      <w:r w:rsidRPr="004D6891">
        <w:rPr>
          <w:rFonts w:ascii="Times New Roman" w:hAnsi="Times New Roman" w:cs="Times New Roman"/>
          <w:sz w:val="28"/>
          <w:szCs w:val="28"/>
          <w:lang w:eastAsia="ru-RU"/>
        </w:rPr>
        <w:t xml:space="preserve">магистральные сети водоотведения, канализационные насосные станции, канализационные очистные сооружения. </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областного, регионального и муниципального бюджетов.</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Pr="004D6891"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lastRenderedPageBreak/>
        <w:t>ПАСПОРТ СХЕМЫ</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Наименование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w:t>
      </w:r>
      <w:r w:rsidR="00A7730C">
        <w:rPr>
          <w:rFonts w:ascii="Times New Roman" w:hAnsi="Times New Roman" w:cs="Times New Roman"/>
          <w:sz w:val="28"/>
          <w:szCs w:val="28"/>
          <w:lang w:eastAsia="ru-RU"/>
        </w:rPr>
        <w:t>Староти</w:t>
      </w:r>
      <w:r w:rsidR="00A7730C" w:rsidRPr="0035317C">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ровского  сельского поселения </w:t>
      </w:r>
      <w:r w:rsidRPr="004D6891">
        <w:rPr>
          <w:rFonts w:ascii="Times New Roman" w:hAnsi="Times New Roman" w:cs="Times New Roman"/>
          <w:sz w:val="28"/>
          <w:szCs w:val="28"/>
          <w:lang w:eastAsia="ru-RU"/>
        </w:rPr>
        <w:t xml:space="preserve">на </w:t>
      </w:r>
      <w:r w:rsidR="00344550">
        <w:rPr>
          <w:rFonts w:ascii="Times New Roman" w:hAnsi="Times New Roman" w:cs="Times New Roman"/>
          <w:color w:val="FF0000"/>
          <w:sz w:val="28"/>
          <w:szCs w:val="28"/>
          <w:lang w:eastAsia="ru-RU"/>
        </w:rPr>
        <w:t>2016 – 2028</w:t>
      </w:r>
      <w:r w:rsidRPr="003332EA">
        <w:rPr>
          <w:rFonts w:ascii="Times New Roman" w:hAnsi="Times New Roman" w:cs="Times New Roman"/>
          <w:color w:val="FF0000"/>
          <w:sz w:val="28"/>
          <w:szCs w:val="28"/>
          <w:lang w:eastAsia="ru-RU"/>
        </w:rPr>
        <w:t xml:space="preserve"> годы.</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Инициатор проекта (муниципальный заказчик) </w:t>
      </w:r>
      <w:r w:rsidR="00A7730C">
        <w:rPr>
          <w:rFonts w:ascii="Times New Roman" w:hAnsi="Times New Roman" w:cs="Times New Roman"/>
          <w:sz w:val="28"/>
          <w:szCs w:val="28"/>
          <w:lang w:eastAsia="ru-RU"/>
        </w:rPr>
        <w:t>Администрация Староти</w:t>
      </w:r>
      <w:r w:rsidR="00A7730C" w:rsidRPr="0035317C">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ровского сельского поселения Темрюкского </w:t>
      </w:r>
      <w:r w:rsidRPr="00CA7E8E">
        <w:rPr>
          <w:rFonts w:ascii="Times New Roman" w:hAnsi="Times New Roman" w:cs="Times New Roman"/>
          <w:sz w:val="28"/>
          <w:szCs w:val="28"/>
          <w:lang w:eastAsia="ru-RU"/>
        </w:rPr>
        <w:t xml:space="preserve">района </w:t>
      </w:r>
      <w:r>
        <w:rPr>
          <w:rFonts w:ascii="Times New Roman" w:hAnsi="Times New Roman" w:cs="Times New Roman"/>
          <w:sz w:val="28"/>
          <w:szCs w:val="28"/>
          <w:lang w:eastAsia="ru-RU"/>
        </w:rPr>
        <w:t>Краснодарского края</w:t>
      </w:r>
      <w:r w:rsidRPr="00CA7E8E">
        <w:rPr>
          <w:rFonts w:ascii="Times New Roman" w:hAnsi="Times New Roman" w:cs="Times New Roman"/>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CA7E8E">
        <w:rPr>
          <w:rFonts w:ascii="Times New Roman" w:hAnsi="Times New Roman" w:cs="Times New Roman"/>
          <w:b/>
          <w:bCs/>
          <w:sz w:val="28"/>
          <w:szCs w:val="28"/>
          <w:lang w:eastAsia="ru-RU"/>
        </w:rPr>
        <w:t>Местонахождение проекта</w:t>
      </w:r>
      <w:r>
        <w:rPr>
          <w:rFonts w:ascii="Times New Roman" w:hAnsi="Times New Roman" w:cs="Times New Roman"/>
          <w:b/>
          <w:bCs/>
          <w:sz w:val="28"/>
          <w:szCs w:val="28"/>
          <w:lang w:eastAsia="ru-RU"/>
        </w:rPr>
        <w:t xml:space="preserve">: </w:t>
      </w:r>
      <w:r w:rsidRPr="00CA7E8E">
        <w:rPr>
          <w:rFonts w:ascii="Times New Roman" w:hAnsi="Times New Roman" w:cs="Times New Roman"/>
          <w:sz w:val="28"/>
          <w:szCs w:val="28"/>
          <w:lang w:eastAsia="ru-RU"/>
        </w:rPr>
        <w:t xml:space="preserve">Россия, </w:t>
      </w:r>
      <w:r>
        <w:rPr>
          <w:rFonts w:ascii="Times New Roman" w:hAnsi="Times New Roman" w:cs="Times New Roman"/>
          <w:sz w:val="28"/>
          <w:szCs w:val="28"/>
          <w:lang w:eastAsia="ru-RU"/>
        </w:rPr>
        <w:t>Краснодарский край</w:t>
      </w:r>
      <w:r w:rsidRPr="00CA7E8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Темрюкский</w:t>
      </w:r>
      <w:r w:rsidRPr="00CA7E8E">
        <w:rPr>
          <w:rFonts w:ascii="Times New Roman" w:hAnsi="Times New Roman" w:cs="Times New Roman"/>
          <w:sz w:val="28"/>
          <w:szCs w:val="28"/>
          <w:lang w:eastAsia="ru-RU"/>
        </w:rPr>
        <w:t xml:space="preserve"> район</w:t>
      </w:r>
      <w:r w:rsidRPr="0069168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ст</w:t>
      </w:r>
      <w:r w:rsidRPr="0069168A">
        <w:rPr>
          <w:rFonts w:ascii="Times New Roman" w:hAnsi="Times New Roman" w:cs="Times New Roman"/>
          <w:sz w:val="28"/>
          <w:szCs w:val="28"/>
          <w:lang w:eastAsia="ru-RU"/>
        </w:rPr>
        <w:t xml:space="preserve">. </w:t>
      </w:r>
      <w:r w:rsidR="00A7730C">
        <w:rPr>
          <w:rFonts w:ascii="Times New Roman" w:hAnsi="Times New Roman" w:cs="Times New Roman"/>
          <w:sz w:val="28"/>
          <w:szCs w:val="28"/>
          <w:lang w:eastAsia="ru-RU"/>
        </w:rPr>
        <w:t>Старотит</w:t>
      </w:r>
      <w:r w:rsidR="00A7730C" w:rsidRPr="0035317C">
        <w:rPr>
          <w:rFonts w:ascii="Times New Roman" w:hAnsi="Times New Roman" w:cs="Times New Roman"/>
          <w:sz w:val="28"/>
          <w:szCs w:val="28"/>
          <w:lang w:eastAsia="ru-RU"/>
        </w:rPr>
        <w:t>а</w:t>
      </w:r>
      <w:r>
        <w:rPr>
          <w:rFonts w:ascii="Times New Roman" w:hAnsi="Times New Roman" w:cs="Times New Roman"/>
          <w:sz w:val="28"/>
          <w:szCs w:val="28"/>
          <w:lang w:eastAsia="ru-RU"/>
        </w:rPr>
        <w:t>ровская</w:t>
      </w:r>
      <w:r w:rsidRPr="00691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пер</w:t>
      </w:r>
      <w:r w:rsidRPr="00C806BA">
        <w:rPr>
          <w:rFonts w:ascii="Times New Roman" w:hAnsi="Times New Roman" w:cs="Times New Roman"/>
          <w:sz w:val="28"/>
          <w:szCs w:val="28"/>
          <w:lang w:eastAsia="ru-RU"/>
        </w:rPr>
        <w:t>. Красноармейский,</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д</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9.</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Нормативно-правовая база для разработки схемы </w:t>
      </w:r>
      <w:r w:rsidRPr="004D6891">
        <w:rPr>
          <w:rFonts w:ascii="Times New Roman" w:hAnsi="Times New Roman" w:cs="Times New Roman"/>
          <w:sz w:val="28"/>
          <w:szCs w:val="28"/>
          <w:lang w:eastAsia="ru-RU"/>
        </w:rPr>
        <w:t xml:space="preserve">- Федеральный закон от 07 декабря 2011 года № 416-ФЗ «Об основах регулирования тарифов организаций коммунального комплекса»; </w:t>
      </w:r>
    </w:p>
    <w:p w:rsidR="00BB4E45" w:rsidRPr="0034455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xml:space="preserve">- Водный кодекс Российской Федерации. </w:t>
      </w:r>
    </w:p>
    <w:p w:rsidR="00BB4E45" w:rsidRPr="00344550" w:rsidRDefault="00344550"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8247EE">
        <w:rPr>
          <w:rFonts w:ascii="Times New Roman" w:hAnsi="Times New Roman" w:cs="Times New Roman"/>
          <w:sz w:val="28"/>
          <w:szCs w:val="28"/>
          <w:lang w:eastAsia="ru-RU"/>
        </w:rPr>
        <w:t xml:space="preserve"> </w:t>
      </w:r>
      <w:r w:rsidRPr="00344550">
        <w:rPr>
          <w:rFonts w:ascii="Times New Roman" w:hAnsi="Times New Roman" w:cs="Times New Roman"/>
          <w:color w:val="FF0000"/>
          <w:sz w:val="28"/>
          <w:szCs w:val="28"/>
          <w:lang w:eastAsia="ru-RU"/>
        </w:rPr>
        <w:t>СП 31.13330.2021</w:t>
      </w:r>
      <w:r w:rsidR="00BB4E45" w:rsidRPr="00344550">
        <w:rPr>
          <w:rFonts w:ascii="Times New Roman" w:hAnsi="Times New Roman" w:cs="Times New Roman"/>
          <w:sz w:val="28"/>
          <w:szCs w:val="28"/>
          <w:lang w:eastAsia="ru-RU"/>
        </w:rPr>
        <w:t xml:space="preserve"> «Водоснабжение. Наружные сети и сооружения»</w:t>
      </w:r>
      <w:r>
        <w:rPr>
          <w:rFonts w:ascii="Times New Roman" w:hAnsi="Times New Roman" w:cs="Times New Roman"/>
          <w:sz w:val="28"/>
          <w:szCs w:val="28"/>
          <w:lang w:eastAsia="ru-RU"/>
        </w:rPr>
        <w:t>. Актуализированная редакция СНи</w:t>
      </w:r>
      <w:r w:rsidR="00BB4E45" w:rsidRPr="00344550">
        <w:rPr>
          <w:rFonts w:ascii="Times New Roman" w:hAnsi="Times New Roman" w:cs="Times New Roman"/>
          <w:sz w:val="28"/>
          <w:szCs w:val="28"/>
          <w:lang w:eastAsia="ru-RU"/>
        </w:rPr>
        <w:t xml:space="preserve">П 2.04.02-84* Приказ Министерства регионального развития Российской Федерации от 29 декабря 2011 года № 635/14; </w:t>
      </w:r>
    </w:p>
    <w:p w:rsidR="00BB4E45" w:rsidRPr="00344550" w:rsidRDefault="00344550"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344550">
        <w:rPr>
          <w:rFonts w:ascii="Times New Roman" w:hAnsi="Times New Roman" w:cs="Times New Roman"/>
          <w:color w:val="FF0000"/>
          <w:sz w:val="28"/>
          <w:szCs w:val="28"/>
          <w:lang w:eastAsia="ru-RU"/>
        </w:rPr>
        <w:t>СП 32.13330.2018</w:t>
      </w:r>
      <w:r w:rsidR="00BB4E45" w:rsidRPr="00344550">
        <w:rPr>
          <w:rFonts w:ascii="Times New Roman" w:hAnsi="Times New Roman" w:cs="Times New Roman"/>
          <w:sz w:val="28"/>
          <w:szCs w:val="28"/>
          <w:lang w:eastAsia="ru-RU"/>
        </w:rPr>
        <w:t xml:space="preserve"> «Канализация. Наружные сети и сооружения»</w:t>
      </w:r>
      <w:r>
        <w:rPr>
          <w:rFonts w:ascii="Times New Roman" w:hAnsi="Times New Roman" w:cs="Times New Roman"/>
          <w:sz w:val="28"/>
          <w:szCs w:val="28"/>
          <w:lang w:eastAsia="ru-RU"/>
        </w:rPr>
        <w:t>. Актуализированная редакция СНи</w:t>
      </w:r>
      <w:r w:rsidR="00BB4E45" w:rsidRPr="00344550">
        <w:rPr>
          <w:rFonts w:ascii="Times New Roman" w:hAnsi="Times New Roman" w:cs="Times New Roman"/>
          <w:sz w:val="28"/>
          <w:szCs w:val="28"/>
          <w:lang w:eastAsia="ru-RU"/>
        </w:rPr>
        <w:t xml:space="preserve">П 2.04.03-85* Приказ Министерства регионального развития Российской Федерации № 635/11 СП (Свод правил) от 29 декабря 2011 года № 13330 2012; </w:t>
      </w:r>
    </w:p>
    <w:p w:rsidR="00BB4E45" w:rsidRPr="0034455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xml:space="preserve">-  </w:t>
      </w:r>
      <w:r w:rsidR="008E1AC8" w:rsidRPr="008E1AC8">
        <w:rPr>
          <w:rFonts w:ascii="Times New Roman" w:hAnsi="Times New Roman" w:cs="Times New Roman"/>
          <w:sz w:val="28"/>
          <w:szCs w:val="28"/>
          <w:highlight w:val="green"/>
          <w:lang w:eastAsia="ru-RU"/>
        </w:rPr>
        <w:t>"СП 30.13330.2020. Свод правил. Внутренний водопровод и канализация зданий. СНиП 2.04.01-85*" (утв. и введен в действие Приказом Минстроя России от 30.12.2020 N 920/пр) (ред. от 31.05.2022)</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w:t>
      </w:r>
      <w:r w:rsidRPr="003332EA">
        <w:rPr>
          <w:rFonts w:ascii="Times New Roman" w:hAnsi="Times New Roman" w:cs="Times New Roman"/>
          <w:color w:val="FF0000"/>
          <w:sz w:val="28"/>
          <w:szCs w:val="28"/>
          <w:lang w:eastAsia="ru-RU"/>
        </w:rPr>
        <w:t xml:space="preserve"> </w:t>
      </w:r>
      <w:r w:rsidRPr="0078665D">
        <w:rPr>
          <w:rFonts w:ascii="Times New Roman" w:hAnsi="Times New Roman" w:cs="Times New Roman"/>
          <w:sz w:val="28"/>
          <w:szCs w:val="28"/>
          <w:lang w:eastAsia="ru-RU"/>
        </w:rPr>
        <w:t xml:space="preserve">утвержденный распоряжением Министерства экономики  от 24.03.2009г № 22-РМ;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 </w:t>
      </w:r>
      <w:r>
        <w:rPr>
          <w:rFonts w:ascii="Times New Roman" w:hAnsi="Times New Roman" w:cs="Times New Roman"/>
          <w:sz w:val="28"/>
          <w:szCs w:val="28"/>
          <w:lang w:eastAsia="ru-RU"/>
        </w:rPr>
        <w:t>Постановление Правительства Российской Федерации №782 от 5 сентября 2013г.</w:t>
      </w: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Цели схемы: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w:t>
      </w:r>
      <w:r>
        <w:rPr>
          <w:rFonts w:ascii="Times New Roman" w:hAnsi="Times New Roman" w:cs="Times New Roman"/>
          <w:sz w:val="28"/>
          <w:szCs w:val="28"/>
          <w:lang w:eastAsia="ru-RU"/>
        </w:rPr>
        <w:t xml:space="preserve">с 2016 г. </w:t>
      </w:r>
      <w:r w:rsidRPr="004D6891">
        <w:rPr>
          <w:rFonts w:ascii="Times New Roman" w:hAnsi="Times New Roman" w:cs="Times New Roman"/>
          <w:sz w:val="28"/>
          <w:szCs w:val="28"/>
          <w:lang w:eastAsia="ru-RU"/>
        </w:rPr>
        <w:t>до 202</w:t>
      </w:r>
      <w:r w:rsidR="0078665D">
        <w:rPr>
          <w:rFonts w:ascii="Times New Roman" w:hAnsi="Times New Roman" w:cs="Times New Roman"/>
          <w:sz w:val="28"/>
          <w:szCs w:val="28"/>
          <w:lang w:eastAsia="ru-RU"/>
        </w:rPr>
        <w:t>8</w:t>
      </w:r>
      <w:r w:rsidRPr="004D6891">
        <w:rPr>
          <w:rFonts w:ascii="Times New Roman" w:hAnsi="Times New Roman" w:cs="Times New Roman"/>
          <w:sz w:val="28"/>
          <w:szCs w:val="28"/>
          <w:lang w:eastAsia="ru-RU"/>
        </w:rPr>
        <w:t xml:space="preserve"> г</w:t>
      </w:r>
      <w:r>
        <w:rPr>
          <w:rFonts w:ascii="Times New Roman" w:hAnsi="Times New Roman" w:cs="Times New Roman"/>
          <w:sz w:val="28"/>
          <w:szCs w:val="28"/>
          <w:lang w:eastAsia="ru-RU"/>
        </w:rPr>
        <w:t>.</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улучшение работы систем водоснабжения и водоотведения;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повышение качества питьевой воды, поступающей к потребителям;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снижение вредного воздействия на окружающую среду. </w:t>
      </w:r>
    </w:p>
    <w:p w:rsidR="008247EE"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8247EE"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Способ достижения цели: </w:t>
      </w:r>
    </w:p>
    <w:p w:rsidR="008247EE" w:rsidRPr="004D6891"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реконструкция существующих водозаборных узлов;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реконструкция существующих сетей</w:t>
      </w:r>
      <w:r>
        <w:rPr>
          <w:rFonts w:ascii="Times New Roman" w:hAnsi="Times New Roman" w:cs="Times New Roman"/>
          <w:sz w:val="28"/>
          <w:szCs w:val="28"/>
          <w:lang w:eastAsia="ru-RU"/>
        </w:rPr>
        <w:t xml:space="preserve"> водопровода</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_</w:t>
      </w:r>
      <w:r w:rsidRPr="004D6891">
        <w:rPr>
          <w:rFonts w:ascii="Times New Roman" w:hAnsi="Times New Roman" w:cs="Times New Roman"/>
          <w:sz w:val="28"/>
          <w:szCs w:val="28"/>
          <w:lang w:eastAsia="ru-RU"/>
        </w:rPr>
        <w:t xml:space="preserve"> строительство централизованной сети водоотведения с насосными станциями подкачки и планируемыми канализационными очистными сооружениями;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модернизация объектов инженерной инфраструктуры путем внедрения ресурсо- и энергосберегающих технологий;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установка приборов учета;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 </w:t>
      </w:r>
    </w:p>
    <w:p w:rsidR="008247EE" w:rsidRPr="004D6891"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8247EE"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78665D">
        <w:rPr>
          <w:rFonts w:ascii="Times New Roman" w:hAnsi="Times New Roman" w:cs="Times New Roman"/>
          <w:b/>
          <w:bCs/>
          <w:sz w:val="28"/>
          <w:szCs w:val="28"/>
          <w:lang w:eastAsia="ru-RU"/>
        </w:rPr>
        <w:t>Сроки и этапы реализации схемы</w:t>
      </w:r>
      <w:r w:rsidR="008247EE">
        <w:rPr>
          <w:rFonts w:ascii="Times New Roman" w:hAnsi="Times New Roman" w:cs="Times New Roman"/>
          <w:b/>
          <w:bCs/>
          <w:sz w:val="28"/>
          <w:szCs w:val="28"/>
          <w:lang w:eastAsia="ru-RU"/>
        </w:rPr>
        <w:t>.</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b/>
          <w:bCs/>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Схема будет реа</w:t>
      </w:r>
      <w:r w:rsidR="0078665D" w:rsidRPr="0078665D">
        <w:rPr>
          <w:rFonts w:ascii="Times New Roman" w:hAnsi="Times New Roman" w:cs="Times New Roman"/>
          <w:sz w:val="28"/>
          <w:szCs w:val="28"/>
          <w:lang w:eastAsia="ru-RU"/>
        </w:rPr>
        <w:t>лизована в период</w:t>
      </w:r>
      <w:r w:rsidR="0078665D">
        <w:rPr>
          <w:rFonts w:ascii="Times New Roman" w:hAnsi="Times New Roman" w:cs="Times New Roman"/>
          <w:color w:val="FF0000"/>
          <w:sz w:val="28"/>
          <w:szCs w:val="28"/>
          <w:lang w:eastAsia="ru-RU"/>
        </w:rPr>
        <w:t xml:space="preserve"> с 2016 по 2028</w:t>
      </w:r>
      <w:r w:rsidRPr="003332EA">
        <w:rPr>
          <w:rFonts w:ascii="Times New Roman" w:hAnsi="Times New Roman" w:cs="Times New Roman"/>
          <w:color w:val="FF0000"/>
          <w:sz w:val="28"/>
          <w:szCs w:val="28"/>
          <w:lang w:eastAsia="ru-RU"/>
        </w:rPr>
        <w:t xml:space="preserve"> годы. </w:t>
      </w:r>
      <w:r w:rsidRPr="0078665D">
        <w:rPr>
          <w:rFonts w:ascii="Times New Roman" w:hAnsi="Times New Roman" w:cs="Times New Roman"/>
          <w:sz w:val="28"/>
          <w:szCs w:val="28"/>
          <w:lang w:eastAsia="ru-RU"/>
        </w:rPr>
        <w:t>В</w:t>
      </w:r>
      <w:r w:rsidRPr="004D6891">
        <w:rPr>
          <w:rFonts w:ascii="Times New Roman" w:hAnsi="Times New Roman" w:cs="Times New Roman"/>
          <w:sz w:val="28"/>
          <w:szCs w:val="28"/>
          <w:lang w:eastAsia="ru-RU"/>
        </w:rPr>
        <w:t xml:space="preserve"> проекте выделяются 2 этапа, на каждом из которых планируется реконструкция и строительство новых производственных мощностей коммунальной инфраструктуры: </w:t>
      </w:r>
    </w:p>
    <w:p w:rsidR="00BB4E45" w:rsidRPr="004D6891"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Первый этап строительства </w:t>
      </w:r>
      <w:r>
        <w:rPr>
          <w:rFonts w:ascii="Times New Roman" w:hAnsi="Times New Roman" w:cs="Times New Roman"/>
          <w:color w:val="000000"/>
          <w:sz w:val="28"/>
          <w:szCs w:val="28"/>
          <w:lang w:eastAsia="ru-RU"/>
        </w:rPr>
        <w:t xml:space="preserve">– с 2016 по </w:t>
      </w:r>
      <w:r w:rsidRPr="004D6891">
        <w:rPr>
          <w:rFonts w:ascii="Times New Roman" w:hAnsi="Times New Roman" w:cs="Times New Roman"/>
          <w:color w:val="000000"/>
          <w:sz w:val="28"/>
          <w:szCs w:val="28"/>
          <w:lang w:eastAsia="ru-RU"/>
        </w:rPr>
        <w:t>20</w:t>
      </w:r>
      <w:r>
        <w:rPr>
          <w:rFonts w:ascii="Times New Roman" w:hAnsi="Times New Roman" w:cs="Times New Roman"/>
          <w:color w:val="000000"/>
          <w:sz w:val="28"/>
          <w:szCs w:val="28"/>
          <w:lang w:eastAsia="ru-RU"/>
        </w:rPr>
        <w:t>20</w:t>
      </w:r>
      <w:r w:rsidRPr="004D6891">
        <w:rPr>
          <w:rFonts w:ascii="Times New Roman" w:hAnsi="Times New Roman" w:cs="Times New Roman"/>
          <w:color w:val="000000"/>
          <w:sz w:val="28"/>
          <w:szCs w:val="28"/>
          <w:lang w:eastAsia="ru-RU"/>
        </w:rPr>
        <w:t xml:space="preserve"> годы: </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новых водозаборов</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реконструкция существующих сетей водоснабжения</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-строительство новых разводящих сетей водопровода</w:t>
      </w:r>
    </w:p>
    <w:p w:rsidR="00BB4E45"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станций водоподготовки на водозаборах</w:t>
      </w:r>
      <w:r>
        <w:rPr>
          <w:rFonts w:ascii="Times New Roman" w:hAnsi="Times New Roman" w:cs="Times New Roman"/>
          <w:sz w:val="28"/>
          <w:szCs w:val="28"/>
        </w:rPr>
        <w:t>.</w:t>
      </w:r>
    </w:p>
    <w:p w:rsidR="008247EE" w:rsidRPr="007F68EC" w:rsidRDefault="008247EE" w:rsidP="008247EE">
      <w:pPr>
        <w:spacing w:after="0" w:line="240" w:lineRule="auto"/>
        <w:rPr>
          <w:rFonts w:ascii="Times New Roman" w:hAnsi="Times New Roman" w:cs="Times New Roman"/>
          <w:sz w:val="28"/>
          <w:szCs w:val="28"/>
        </w:rPr>
      </w:pPr>
    </w:p>
    <w:p w:rsidR="008247EE"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Финансовые ресурсы, необходимые для реализации схемы</w:t>
      </w:r>
      <w:r w:rsidR="008247EE">
        <w:rPr>
          <w:rFonts w:ascii="Times New Roman" w:hAnsi="Times New Roman" w:cs="Times New Roman"/>
          <w:b/>
          <w:bCs/>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 </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Общий </w:t>
      </w:r>
      <w:r w:rsidRPr="00C806BA">
        <w:rPr>
          <w:rFonts w:ascii="Times New Roman" w:hAnsi="Times New Roman" w:cs="Times New Roman"/>
          <w:sz w:val="28"/>
          <w:szCs w:val="28"/>
          <w:lang w:eastAsia="ru-RU"/>
        </w:rPr>
        <w:t xml:space="preserve">объем финансирования схемы составляет </w:t>
      </w:r>
      <w:r w:rsidRPr="0078665D">
        <w:rPr>
          <w:rFonts w:ascii="Times New Roman" w:hAnsi="Times New Roman" w:cs="Times New Roman"/>
          <w:sz w:val="28"/>
          <w:szCs w:val="28"/>
          <w:lang w:eastAsia="ru-RU"/>
        </w:rPr>
        <w:t xml:space="preserve">151611,0 тыс. руб., в том числе: </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 xml:space="preserve">141911,0тыс. руб. - финансирование мероприятий по водоснабжению; </w:t>
      </w:r>
    </w:p>
    <w:p w:rsidR="00BB4E45" w:rsidRPr="00A92BB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9700,0тыс. руб. - финансирование мероприятий по</w:t>
      </w:r>
      <w:r w:rsidRPr="008C5B49">
        <w:rPr>
          <w:rFonts w:ascii="Times New Roman" w:hAnsi="Times New Roman" w:cs="Times New Roman"/>
          <w:sz w:val="28"/>
          <w:szCs w:val="28"/>
          <w:lang w:eastAsia="ru-RU"/>
        </w:rPr>
        <w:t xml:space="preserve"> водоотведению</w:t>
      </w:r>
      <w:r w:rsidRPr="00A92BB0">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Финансирование мероприятий планируется проводить за счет средств </w:t>
      </w:r>
      <w:r>
        <w:rPr>
          <w:rFonts w:ascii="Times New Roman" w:hAnsi="Times New Roman" w:cs="Times New Roman"/>
          <w:sz w:val="28"/>
          <w:szCs w:val="28"/>
          <w:lang w:eastAsia="ru-RU"/>
        </w:rPr>
        <w:t>краевого</w:t>
      </w:r>
      <w:r w:rsidRPr="00A92BB0">
        <w:rPr>
          <w:rFonts w:ascii="Times New Roman" w:hAnsi="Times New Roman" w:cs="Times New Roman"/>
          <w:sz w:val="28"/>
          <w:szCs w:val="28"/>
          <w:lang w:eastAsia="ru-RU"/>
        </w:rPr>
        <w:t xml:space="preserve"> и местного бюджетов и внебюджетных средств.</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Ожидаемые результаты от реализации мероприятий схемы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 Создание современной коммунальной инфраструктуры сельских населенных пунктов.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 Повышение качества предоставления коммунальных услуг потребителям.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3. Снижение уровня износа объектов водоснабжения и водоотведения.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4. Улучшение экологической ситуации на территории сельского поселения.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4D6891">
        <w:rPr>
          <w:rFonts w:ascii="Times New Roman" w:hAnsi="Times New Roman" w:cs="Times New Roman"/>
          <w:sz w:val="28"/>
          <w:szCs w:val="28"/>
          <w:lang w:eastAsia="ru-RU"/>
        </w:rPr>
        <w:t xml:space="preserve">. Увеличение мощности систем </w:t>
      </w:r>
      <w:r>
        <w:rPr>
          <w:rFonts w:ascii="Times New Roman" w:hAnsi="Times New Roman" w:cs="Times New Roman"/>
          <w:sz w:val="28"/>
          <w:szCs w:val="28"/>
          <w:lang w:eastAsia="ru-RU"/>
        </w:rPr>
        <w:t xml:space="preserve">водоснабжения и водоотведения. </w:t>
      </w:r>
    </w:p>
    <w:p w:rsidR="008247EE"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8247EE" w:rsidRPr="00AF6220"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4D6891">
        <w:rPr>
          <w:rFonts w:ascii="Times New Roman" w:hAnsi="Times New Roman" w:cs="Times New Roman"/>
          <w:b/>
          <w:bCs/>
          <w:color w:val="000000"/>
          <w:sz w:val="28"/>
          <w:szCs w:val="28"/>
          <w:lang w:eastAsia="ru-RU"/>
        </w:rPr>
        <w:t>Контроль исполнения инвестиционной программы</w:t>
      </w:r>
      <w:r w:rsidR="008247EE">
        <w:rPr>
          <w:rFonts w:ascii="Times New Roman" w:hAnsi="Times New Roman" w:cs="Times New Roman"/>
          <w:b/>
          <w:bCs/>
          <w:color w:val="000000"/>
          <w:sz w:val="28"/>
          <w:szCs w:val="28"/>
          <w:lang w:eastAsia="ru-RU"/>
        </w:rPr>
        <w:t>.</w:t>
      </w:r>
    </w:p>
    <w:p w:rsidR="00BB4E45"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740BFC">
        <w:rPr>
          <w:rFonts w:ascii="Times New Roman" w:hAnsi="Times New Roman" w:cs="Times New Roman"/>
          <w:color w:val="000000"/>
          <w:sz w:val="28"/>
          <w:szCs w:val="28"/>
          <w:lang w:eastAsia="ru-RU"/>
        </w:rPr>
        <w:t xml:space="preserve">Оперативный контроль осуществляет Глава администрации </w:t>
      </w:r>
      <w:r w:rsidR="00A7730C">
        <w:rPr>
          <w:rFonts w:ascii="Times New Roman" w:hAnsi="Times New Roman" w:cs="Times New Roman"/>
          <w:sz w:val="28"/>
          <w:szCs w:val="28"/>
          <w:lang w:eastAsia="ru-RU"/>
        </w:rPr>
        <w:t>Старотит</w:t>
      </w:r>
      <w:r w:rsidR="00A7730C" w:rsidRPr="00A7730C">
        <w:rPr>
          <w:rFonts w:ascii="Times New Roman" w:hAnsi="Times New Roman" w:cs="Times New Roman"/>
          <w:sz w:val="28"/>
          <w:szCs w:val="28"/>
          <w:highlight w:val="yellow"/>
          <w:lang w:eastAsia="ru-RU"/>
        </w:rPr>
        <w:t>а</w:t>
      </w:r>
      <w:r>
        <w:rPr>
          <w:rFonts w:ascii="Times New Roman" w:hAnsi="Times New Roman" w:cs="Times New Roman"/>
          <w:sz w:val="28"/>
          <w:szCs w:val="28"/>
          <w:lang w:eastAsia="ru-RU"/>
        </w:rPr>
        <w:t xml:space="preserve">ровского сельского поселения </w:t>
      </w:r>
      <w:r>
        <w:rPr>
          <w:rFonts w:ascii="Times New Roman" w:hAnsi="Times New Roman" w:cs="Times New Roman"/>
          <w:color w:val="000000"/>
          <w:sz w:val="28"/>
          <w:szCs w:val="28"/>
          <w:lang w:eastAsia="ru-RU"/>
        </w:rPr>
        <w:t>Темрюкского</w:t>
      </w:r>
      <w:r w:rsidRPr="00740BFC">
        <w:rPr>
          <w:rFonts w:ascii="Times New Roman" w:hAnsi="Times New Roman" w:cs="Times New Roman"/>
          <w:color w:val="000000"/>
          <w:sz w:val="28"/>
          <w:szCs w:val="28"/>
          <w:lang w:eastAsia="ru-RU"/>
        </w:rPr>
        <w:t xml:space="preserve"> района </w:t>
      </w:r>
      <w:r>
        <w:rPr>
          <w:rFonts w:ascii="Times New Roman" w:hAnsi="Times New Roman" w:cs="Times New Roman"/>
          <w:color w:val="000000"/>
          <w:sz w:val="28"/>
          <w:szCs w:val="28"/>
          <w:lang w:eastAsia="ru-RU"/>
        </w:rPr>
        <w:t>Краснодарского края</w:t>
      </w:r>
      <w:r w:rsidRPr="00740BFC">
        <w:rPr>
          <w:rFonts w:ascii="Times New Roman" w:hAnsi="Times New Roman" w:cs="Times New Roman"/>
          <w:color w:val="000000"/>
          <w:sz w:val="28"/>
          <w:szCs w:val="28"/>
          <w:lang w:eastAsia="ru-RU"/>
        </w:rPr>
        <w:t>.</w:t>
      </w:r>
    </w:p>
    <w:p w:rsidR="008247EE" w:rsidRDefault="008247EE"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DF01AF"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DF01AF">
        <w:rPr>
          <w:rFonts w:ascii="Times New Roman" w:hAnsi="Times New Roman" w:cs="Times New Roman"/>
          <w:b/>
          <w:bCs/>
          <w:sz w:val="28"/>
          <w:szCs w:val="28"/>
          <w:lang w:eastAsia="ru-RU"/>
        </w:rPr>
        <w:t>ОБЩИЕ СВЕДЕНИЯ</w:t>
      </w:r>
    </w:p>
    <w:p w:rsidR="00BB4E45" w:rsidRPr="00E313D5" w:rsidRDefault="00BB4E45" w:rsidP="008247EE">
      <w:pPr>
        <w:autoSpaceDE w:val="0"/>
        <w:autoSpaceDN w:val="0"/>
        <w:adjustRightInd w:val="0"/>
        <w:spacing w:after="0" w:line="240" w:lineRule="auto"/>
        <w:jc w:val="center"/>
        <w:rPr>
          <w:rFonts w:ascii="Times New Roman" w:hAnsi="Times New Roman" w:cs="Times New Roman"/>
          <w:b/>
          <w:bCs/>
          <w:sz w:val="28"/>
          <w:szCs w:val="28"/>
          <w:highlight w:val="yellow"/>
          <w:lang w:eastAsia="ru-RU"/>
        </w:rPr>
      </w:pPr>
    </w:p>
    <w:p w:rsidR="00BB4E45" w:rsidRPr="006B7880" w:rsidRDefault="00BB4E45" w:rsidP="0082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eastAsia="ru-RU"/>
        </w:rPr>
      </w:pPr>
      <w:r w:rsidRPr="006B7880">
        <w:rPr>
          <w:rFonts w:ascii="Times New Roman" w:hAnsi="Times New Roman" w:cs="Times New Roman"/>
          <w:color w:val="000000"/>
          <w:sz w:val="28"/>
          <w:szCs w:val="28"/>
          <w:lang w:eastAsia="ru-RU"/>
        </w:rPr>
        <w:t>Административным центром</w:t>
      </w:r>
      <w:r>
        <w:rPr>
          <w:rFonts w:ascii="Times New Roman" w:hAnsi="Times New Roman" w:cs="Times New Roman"/>
          <w:color w:val="000000"/>
          <w:sz w:val="28"/>
          <w:szCs w:val="28"/>
          <w:lang w:eastAsia="ru-RU"/>
        </w:rPr>
        <w:t xml:space="preserve"> и единственным населенным пунктом Старотитаровского</w:t>
      </w:r>
      <w:r w:rsidRPr="006B7880">
        <w:rPr>
          <w:rFonts w:ascii="Times New Roman" w:hAnsi="Times New Roman" w:cs="Times New Roman"/>
          <w:color w:val="000000"/>
          <w:sz w:val="28"/>
          <w:szCs w:val="28"/>
          <w:lang w:eastAsia="ru-RU"/>
        </w:rPr>
        <w:t xml:space="preserve"> сельского поселения является </w:t>
      </w:r>
      <w:r>
        <w:rPr>
          <w:rFonts w:ascii="Times New Roman" w:hAnsi="Times New Roman" w:cs="Times New Roman"/>
          <w:color w:val="000000"/>
          <w:sz w:val="28"/>
          <w:szCs w:val="28"/>
          <w:lang w:eastAsia="ru-RU"/>
        </w:rPr>
        <w:t>ст. Старотитаровская</w:t>
      </w:r>
      <w:r w:rsidRPr="006B7880">
        <w:rPr>
          <w:rFonts w:ascii="Times New Roman" w:hAnsi="Times New Roman" w:cs="Times New Roman"/>
          <w:color w:val="000000"/>
          <w:sz w:val="28"/>
          <w:szCs w:val="28"/>
          <w:lang w:eastAsia="ru-RU"/>
        </w:rPr>
        <w:t xml:space="preserve">. </w:t>
      </w:r>
    </w:p>
    <w:p w:rsidR="00BB4E45" w:rsidRDefault="00BB4E45" w:rsidP="008247EE">
      <w:pPr>
        <w:shd w:val="clear" w:color="auto" w:fill="FFFFFF"/>
        <w:spacing w:after="0" w:line="240" w:lineRule="auto"/>
        <w:ind w:right="284"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Население ст. Старотитаровской составляет</w:t>
      </w:r>
      <w:r w:rsidRPr="003332EA">
        <w:rPr>
          <w:rFonts w:ascii="Times New Roman" w:hAnsi="Times New Roman" w:cs="Times New Roman"/>
          <w:color w:val="FF0000"/>
          <w:sz w:val="28"/>
          <w:szCs w:val="28"/>
          <w:lang w:eastAsia="ru-RU"/>
        </w:rPr>
        <w:t xml:space="preserve"> </w:t>
      </w:r>
      <w:r w:rsidR="007B7430">
        <w:rPr>
          <w:rFonts w:ascii="Times New Roman" w:hAnsi="Times New Roman" w:cs="Times New Roman"/>
          <w:color w:val="FF0000"/>
          <w:sz w:val="28"/>
          <w:szCs w:val="28"/>
          <w:lang w:eastAsia="ru-RU"/>
        </w:rPr>
        <w:t>13130 человек, на 2023г.</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Для</w:t>
      </w:r>
      <w:r>
        <w:rPr>
          <w:rFonts w:ascii="Times New Roman" w:hAnsi="Times New Roman" w:cs="Times New Roman"/>
          <w:sz w:val="28"/>
          <w:szCs w:val="28"/>
        </w:rPr>
        <w:t xml:space="preserve"> </w:t>
      </w:r>
      <w:r w:rsidRPr="001F65D8">
        <w:rPr>
          <w:rFonts w:ascii="Times New Roman" w:hAnsi="Times New Roman" w:cs="Times New Roman"/>
          <w:sz w:val="28"/>
          <w:szCs w:val="28"/>
        </w:rPr>
        <w:t>водоснабжения ст. Старотитаровской</w:t>
      </w:r>
      <w:r>
        <w:rPr>
          <w:rFonts w:ascii="Times New Roman" w:hAnsi="Times New Roman" w:cs="Times New Roman"/>
          <w:sz w:val="28"/>
          <w:szCs w:val="28"/>
        </w:rPr>
        <w:t xml:space="preserve"> </w:t>
      </w:r>
      <w:r w:rsidRPr="001F65D8">
        <w:rPr>
          <w:rFonts w:ascii="Times New Roman" w:hAnsi="Times New Roman" w:cs="Times New Roman"/>
          <w:sz w:val="28"/>
          <w:szCs w:val="28"/>
        </w:rPr>
        <w:t>используются подземные и поверхностные воды. Ниже дается характеристика подземных и поверхностных вод.</w:t>
      </w:r>
    </w:p>
    <w:p w:rsidR="00BB4E45" w:rsidRPr="00125E80" w:rsidRDefault="00BB4E45" w:rsidP="008247EE">
      <w:pPr>
        <w:spacing w:after="0" w:line="240" w:lineRule="auto"/>
        <w:ind w:firstLine="709"/>
        <w:jc w:val="both"/>
        <w:rPr>
          <w:rFonts w:ascii="Times New Roman" w:hAnsi="Times New Roman" w:cs="Times New Roman"/>
          <w:i/>
          <w:iCs/>
          <w:sz w:val="28"/>
          <w:szCs w:val="28"/>
        </w:rPr>
      </w:pPr>
      <w:r w:rsidRPr="00125E80">
        <w:rPr>
          <w:rFonts w:ascii="Times New Roman" w:hAnsi="Times New Roman" w:cs="Times New Roman"/>
          <w:i/>
          <w:iCs/>
          <w:sz w:val="28"/>
          <w:szCs w:val="28"/>
        </w:rPr>
        <w:t>Подземные воды</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гидрогеологическом отношении</w:t>
      </w:r>
      <w:r>
        <w:rPr>
          <w:rFonts w:ascii="Times New Roman" w:hAnsi="Times New Roman" w:cs="Times New Roman"/>
          <w:sz w:val="28"/>
          <w:szCs w:val="28"/>
        </w:rPr>
        <w:t xml:space="preserve"> </w:t>
      </w:r>
      <w:r w:rsidRPr="001F65D8">
        <w:rPr>
          <w:rFonts w:ascii="Times New Roman" w:hAnsi="Times New Roman" w:cs="Times New Roman"/>
          <w:sz w:val="28"/>
          <w:szCs w:val="28"/>
        </w:rPr>
        <w:t>ст. Старотитаровская</w:t>
      </w:r>
      <w:r>
        <w:rPr>
          <w:rFonts w:ascii="Times New Roman" w:hAnsi="Times New Roman" w:cs="Times New Roman"/>
          <w:sz w:val="28"/>
          <w:szCs w:val="28"/>
        </w:rPr>
        <w:t xml:space="preserve"> </w:t>
      </w:r>
      <w:r w:rsidRPr="001F65D8">
        <w:rPr>
          <w:rFonts w:ascii="Times New Roman" w:hAnsi="Times New Roman" w:cs="Times New Roman"/>
          <w:sz w:val="28"/>
          <w:szCs w:val="28"/>
        </w:rPr>
        <w:t>расположена в пределах Темрюкского артезианского малого бассейна Таманского полуострова и юго-западной окраины Западно-Кубанского артезианского бассейна, составной части Азово-Кубанского артезианского бассейна.</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приуроченности к определенным литолого-стратиграфическим разностям подземные воды подразделяются на следующие водоносные комплексы:</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а) водоносный комплекс четвертичных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б) водоносный комплекс верхнеплиоценовых отложений состоит из:</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-водоносные горизонты в отложениях красно-бурых глин;</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-водоносные горизонты в чаудинских слоях;</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водоносный комплекс куяльницких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 водоносный комплекс киммерийских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четвертичных отложений </w:t>
      </w:r>
      <w:r w:rsidRPr="001F65D8">
        <w:rPr>
          <w:rFonts w:ascii="Times New Roman" w:hAnsi="Times New Roman" w:cs="Times New Roman"/>
          <w:sz w:val="28"/>
          <w:szCs w:val="28"/>
        </w:rPr>
        <w:t>включает в себя несколько водоносных горизонтов, приуроченных к различным отложениям: современным элювиальным, эоловым, морским, лиманным и дельтовым покровным суглинкам. Водоносными являются пески, реже гравийно-галечники и ракушечники, супеси, суглинки, брекчия. Мощность отложений составляет от 2,3 до 40 м. Глубины залегания грунтовых вод колеблются от 0,3 до 12 м. Водообильность пород характеризуется дебитами при пробных откачках из колодцев 0,1-0,9 л/с при понижениях 0,5-1,0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химическому составу воды пестрые с минерализацией от 0,2 до 14 г/л, в среднем 1,5 г/л. Воды</w:t>
      </w:r>
      <w:r>
        <w:rPr>
          <w:rFonts w:ascii="Times New Roman" w:hAnsi="Times New Roman" w:cs="Times New Roman"/>
          <w:sz w:val="28"/>
          <w:szCs w:val="28"/>
        </w:rPr>
        <w:t xml:space="preserve"> </w:t>
      </w:r>
      <w:r w:rsidRPr="001F65D8">
        <w:rPr>
          <w:rFonts w:ascii="Times New Roman" w:hAnsi="Times New Roman" w:cs="Times New Roman"/>
          <w:sz w:val="28"/>
          <w:szCs w:val="28"/>
        </w:rPr>
        <w:t>четвертичных отложений загрязнены нитратами (75-750) мг/л). Преимущественный тип хлоридный натриевый и кальциевый, хлоридно-сульфатный натриевый и сульфатный натриевый.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Гидрогеологические условия весьма не благоприятные для использования</w:t>
      </w:r>
      <w:r>
        <w:rPr>
          <w:rFonts w:ascii="Times New Roman" w:hAnsi="Times New Roman" w:cs="Times New Roman"/>
          <w:sz w:val="28"/>
          <w:szCs w:val="28"/>
        </w:rPr>
        <w:t xml:space="preserve"> </w:t>
      </w:r>
      <w:r w:rsidRPr="001F65D8">
        <w:rPr>
          <w:rFonts w:ascii="Times New Roman" w:hAnsi="Times New Roman" w:cs="Times New Roman"/>
          <w:sz w:val="28"/>
          <w:szCs w:val="28"/>
        </w:rPr>
        <w:t>подземных вод четвертичных отложений для хозяйственно-питьевого водоснабжения.</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Водоносные горизонты в отложениях красно-бурых глин верхнеплиоценового возраста </w:t>
      </w:r>
      <w:r w:rsidRPr="001F65D8">
        <w:rPr>
          <w:rFonts w:ascii="Times New Roman" w:hAnsi="Times New Roman" w:cs="Times New Roman"/>
          <w:sz w:val="28"/>
          <w:szCs w:val="28"/>
        </w:rPr>
        <w:t>распространены очень широко. Представлены почти повсеместно глинами, в которых иногда встречаются довольно крупные линзы и прослои водоносных песков. Количество песчаных прослоев от 2 до 11, мощностью от 1 до 20-25, чаще 5-8 м. Водообильность горизонтов различная. Дебиты скважин составляют от 2 до 12 л/с при понижениях 42 -5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реже хлоридные натриевые и натриево-кальциевые с минерализацией 0,3-28,7 г/л. Для </w:t>
      </w:r>
      <w:r w:rsidRPr="001F65D8">
        <w:rPr>
          <w:rFonts w:ascii="Times New Roman" w:hAnsi="Times New Roman" w:cs="Times New Roman"/>
          <w:sz w:val="28"/>
          <w:szCs w:val="28"/>
        </w:rPr>
        <w:lastRenderedPageBreak/>
        <w:t xml:space="preserve">централизованного водоснабжения данные горизонты практического значения не имеют, хотя часто используются отдельными водопользователями.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Водоносные горизонты в чаудинских слоях </w:t>
      </w:r>
      <w:r w:rsidRPr="001F65D8">
        <w:rPr>
          <w:rFonts w:ascii="Times New Roman" w:hAnsi="Times New Roman" w:cs="Times New Roman"/>
          <w:sz w:val="28"/>
          <w:szCs w:val="28"/>
        </w:rPr>
        <w:t>являются одними из наиболее перспективных для централизованного хозяйственно-питьевого водоснабжения. Водовмещающими породами</w:t>
      </w:r>
      <w:r>
        <w:rPr>
          <w:rFonts w:ascii="Times New Roman" w:hAnsi="Times New Roman" w:cs="Times New Roman"/>
          <w:sz w:val="28"/>
          <w:szCs w:val="28"/>
        </w:rPr>
        <w:t xml:space="preserve"> </w:t>
      </w:r>
      <w:r w:rsidRPr="001F65D8">
        <w:rPr>
          <w:rFonts w:ascii="Times New Roman" w:hAnsi="Times New Roman" w:cs="Times New Roman"/>
          <w:sz w:val="28"/>
          <w:szCs w:val="28"/>
        </w:rPr>
        <w:t>являются се</w:t>
      </w:r>
      <w:r>
        <w:rPr>
          <w:rFonts w:ascii="Times New Roman" w:hAnsi="Times New Roman" w:cs="Times New Roman"/>
          <w:sz w:val="28"/>
          <w:szCs w:val="28"/>
        </w:rPr>
        <w:t>рые пески, преимущественно</w:t>
      </w:r>
      <w:r w:rsidRPr="001F65D8">
        <w:rPr>
          <w:rFonts w:ascii="Times New Roman" w:hAnsi="Times New Roman" w:cs="Times New Roman"/>
          <w:sz w:val="28"/>
          <w:szCs w:val="28"/>
        </w:rPr>
        <w:t xml:space="preserve"> мелкозернистые, разделенные водоупорными глинами. Спрессованная мощность песков составляет 20-135 м. </w:t>
      </w:r>
    </w:p>
    <w:p w:rsidR="00BB4E45" w:rsidRPr="001F65D8" w:rsidRDefault="00BB4E45" w:rsidP="00824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Пьезометрический уровень, в зависимости от гипсометрических отметок поверхности земли устанавливается на глубинах от 44 до +1,65 м. Дебиты</w:t>
      </w:r>
      <w:r>
        <w:rPr>
          <w:rFonts w:ascii="Times New Roman" w:hAnsi="Times New Roman" w:cs="Times New Roman"/>
          <w:sz w:val="28"/>
          <w:szCs w:val="28"/>
        </w:rPr>
        <w:t xml:space="preserve"> </w:t>
      </w:r>
      <w:r w:rsidRPr="001F65D8">
        <w:rPr>
          <w:rFonts w:ascii="Times New Roman" w:hAnsi="Times New Roman" w:cs="Times New Roman"/>
          <w:sz w:val="28"/>
          <w:szCs w:val="28"/>
        </w:rPr>
        <w:t>изменяются от 0,2 до 18,3 л/с, при понижениях 8,9-37,8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гидрокарбонатно-хлоридные натриево-кальциевые с сухим остатком 0,3-0,65 г/л, общей жесткостью 2,0-5,66 мг-экв/л. Содержание вредных компонентов обычно не превышает допустимых концентраций. В некоторых скважинах наблюдается повышенное содержание железа за счет гидравлической связи с киммерийским водоносным горизонтом.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куяльницких отложений </w:t>
      </w:r>
      <w:r w:rsidRPr="001F65D8">
        <w:rPr>
          <w:rFonts w:ascii="Times New Roman" w:hAnsi="Times New Roman" w:cs="Times New Roman"/>
          <w:sz w:val="28"/>
          <w:szCs w:val="28"/>
        </w:rPr>
        <w:t xml:space="preserve">представлен преимущественно глинами, среди которых водоносными являются отдельные прослои песков. Количество прослоев составляет 1-5. Мощности песчаных прослоев меняются от 1до 8-10 м. Абсолютные отметки пьезометрических уровней составляют +0,8 до +3,1 м. Дебиты скважин составляют 0,78-7,2 л/с при понижениях 27,5-21,1 м.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натриевые, натриево-кальциевые. Минерализация вод не превышает 1 г/л.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целом куяльницкие отложения в пределах района не имеют практического значения для централизованного хозяйственно-питьевого водоснабжения.</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киммерийских отложений </w:t>
      </w:r>
      <w:r w:rsidRPr="001F65D8">
        <w:rPr>
          <w:rFonts w:ascii="Times New Roman" w:hAnsi="Times New Roman" w:cs="Times New Roman"/>
          <w:sz w:val="28"/>
          <w:szCs w:val="28"/>
        </w:rPr>
        <w:t>имеет широкое распространение в описываемом районе и является наиболее перспективным в целях организации централизованного</w:t>
      </w:r>
      <w:r>
        <w:rPr>
          <w:rFonts w:ascii="Times New Roman" w:hAnsi="Times New Roman" w:cs="Times New Roman"/>
          <w:sz w:val="28"/>
          <w:szCs w:val="28"/>
        </w:rPr>
        <w:t xml:space="preserve"> </w:t>
      </w:r>
      <w:r w:rsidRPr="001F65D8">
        <w:rPr>
          <w:rFonts w:ascii="Times New Roman" w:hAnsi="Times New Roman" w:cs="Times New Roman"/>
          <w:sz w:val="28"/>
          <w:szCs w:val="28"/>
        </w:rPr>
        <w:t>водоснабжения. Глубина залегания подошвы киммерийских отложений изменяется от нескольких метров в сводах и на крыльях антиклиналей до 500-800 м и более в центральных частях синклинальных прогибов. Водовмещающими являются прослои песков мощностью от 7 до 65 м. Водообильность горизонтов характеризуется дебитами от 0,6 до 26,3 л/с при понижениях, соответственно, 5,0 и 37,0 м.</w:t>
      </w:r>
    </w:p>
    <w:p w:rsidR="00BB4E45" w:rsidRPr="001F65D8" w:rsidRDefault="00BB4E45" w:rsidP="00824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По химическому составу преобладают воды гидрокарбонатные натриевые, реже гидрокарбонатно-хлоридные натриевые и хлоридные натриевые. Минерализация вод изменяется от 0,46 до 0,78 л. Необходимо отметить, что в подземных водах киммерийских отложений наблюдается повышенное содержание железа – до 5,2 мг/л. Концентрация железа зависит от глубины залегания водоносных горизонтов: чем меньше их глубина, тем меньше вероятность проявления запредельных концентраций. При каптаже нижней части верхне-киммерийских</w:t>
      </w:r>
      <w:r>
        <w:rPr>
          <w:rFonts w:ascii="Times New Roman" w:hAnsi="Times New Roman" w:cs="Times New Roman"/>
          <w:sz w:val="28"/>
          <w:szCs w:val="28"/>
        </w:rPr>
        <w:t xml:space="preserve"> </w:t>
      </w:r>
      <w:r w:rsidRPr="001F65D8">
        <w:rPr>
          <w:rFonts w:ascii="Times New Roman" w:hAnsi="Times New Roman" w:cs="Times New Roman"/>
          <w:sz w:val="28"/>
          <w:szCs w:val="28"/>
        </w:rPr>
        <w:t xml:space="preserve">отложений в интервалах глубин 446-466 м наблюдается повышенное его содержание. </w:t>
      </w:r>
    </w:p>
    <w:p w:rsidR="007B7430" w:rsidRDefault="007B7430"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7B7430" w:rsidRDefault="007B7430"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BB4E45" w:rsidRPr="00032401" w:rsidRDefault="00BB4E45"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lastRenderedPageBreak/>
        <w:t>1.    ВОДОСНАБЖЕНИЕ</w:t>
      </w:r>
    </w:p>
    <w:p w:rsidR="00BB4E45" w:rsidRPr="00032401" w:rsidRDefault="00BB4E45" w:rsidP="008247EE">
      <w:pPr>
        <w:pStyle w:val="a9"/>
        <w:autoSpaceDE w:val="0"/>
        <w:autoSpaceDN w:val="0"/>
        <w:adjustRightInd w:val="0"/>
        <w:spacing w:after="0" w:line="240" w:lineRule="auto"/>
        <w:ind w:left="108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1.1ТЕХНИКО-ЭКОНОМИЧЕСКОЕ СОСТОЯНИЕ ЦЕНТРАЛИЗОВАННЫХ СИСТЕМ ВОДОСНАБЖЕНИЯ</w:t>
      </w:r>
    </w:p>
    <w:p w:rsidR="00BB4E45" w:rsidRPr="00032401" w:rsidRDefault="00BB4E45" w:rsidP="008247EE">
      <w:pPr>
        <w:pStyle w:val="a9"/>
        <w:numPr>
          <w:ilvl w:val="2"/>
          <w:numId w:val="1"/>
        </w:numPr>
        <w:autoSpaceDE w:val="0"/>
        <w:autoSpaceDN w:val="0"/>
        <w:adjustRightInd w:val="0"/>
        <w:spacing w:after="0" w:line="240" w:lineRule="auto"/>
        <w:ind w:left="0" w:firstLine="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Системы и структуры водоснабжения поселения и деление территорий на эксплуатационные зоны</w:t>
      </w:r>
    </w:p>
    <w:p w:rsidR="00BB4E45" w:rsidRDefault="00BB4E45" w:rsidP="008247EE">
      <w:pPr>
        <w:pStyle w:val="a9"/>
        <w:spacing w:after="0" w:line="240" w:lineRule="auto"/>
        <w:ind w:left="0" w:firstLine="708"/>
        <w:jc w:val="both"/>
        <w:rPr>
          <w:rFonts w:ascii="Times New Roman" w:hAnsi="Times New Roman" w:cs="Times New Roman"/>
          <w:sz w:val="28"/>
          <w:szCs w:val="28"/>
        </w:rPr>
      </w:pPr>
      <w:r w:rsidRPr="00C56918">
        <w:rPr>
          <w:rFonts w:ascii="Times New Roman" w:hAnsi="Times New Roman" w:cs="Times New Roman"/>
          <w:sz w:val="28"/>
          <w:szCs w:val="28"/>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BB4E45" w:rsidRDefault="00BB4E45" w:rsidP="008247EE">
      <w:pPr>
        <w:tabs>
          <w:tab w:val="left" w:pos="9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источником водоснабжения </w:t>
      </w:r>
      <w:r w:rsidRPr="001F65D8">
        <w:rPr>
          <w:rFonts w:ascii="Times New Roman" w:hAnsi="Times New Roman" w:cs="Times New Roman"/>
          <w:sz w:val="28"/>
          <w:szCs w:val="28"/>
        </w:rPr>
        <w:t>ст. Старотитаровской</w:t>
      </w:r>
      <w:r>
        <w:rPr>
          <w:rFonts w:ascii="Times New Roman" w:hAnsi="Times New Roman" w:cs="Times New Roman"/>
          <w:sz w:val="28"/>
          <w:szCs w:val="28"/>
        </w:rPr>
        <w:t xml:space="preserve"> является </w:t>
      </w:r>
      <w:r w:rsidRPr="001F65D8">
        <w:rPr>
          <w:rFonts w:ascii="Times New Roman" w:hAnsi="Times New Roman" w:cs="Times New Roman"/>
          <w:sz w:val="28"/>
          <w:szCs w:val="28"/>
        </w:rPr>
        <w:t xml:space="preserve"> «Таманск</w:t>
      </w:r>
      <w:r>
        <w:rPr>
          <w:rFonts w:ascii="Times New Roman" w:hAnsi="Times New Roman" w:cs="Times New Roman"/>
          <w:sz w:val="28"/>
          <w:szCs w:val="28"/>
        </w:rPr>
        <w:t>ий</w:t>
      </w:r>
      <w:r w:rsidRPr="001F65D8">
        <w:rPr>
          <w:rFonts w:ascii="Times New Roman" w:hAnsi="Times New Roman" w:cs="Times New Roman"/>
          <w:sz w:val="28"/>
          <w:szCs w:val="28"/>
        </w:rPr>
        <w:t xml:space="preserve"> группов</w:t>
      </w:r>
      <w:r>
        <w:rPr>
          <w:rFonts w:ascii="Times New Roman" w:hAnsi="Times New Roman" w:cs="Times New Roman"/>
          <w:sz w:val="28"/>
          <w:szCs w:val="28"/>
        </w:rPr>
        <w:t xml:space="preserve">ой </w:t>
      </w:r>
      <w:r w:rsidRPr="001F65D8">
        <w:rPr>
          <w:rFonts w:ascii="Times New Roman" w:hAnsi="Times New Roman" w:cs="Times New Roman"/>
          <w:sz w:val="28"/>
          <w:szCs w:val="28"/>
        </w:rPr>
        <w:t xml:space="preserve"> водопровод»</w:t>
      </w:r>
      <w:r>
        <w:rPr>
          <w:rFonts w:ascii="Times New Roman" w:hAnsi="Times New Roman" w:cs="Times New Roman"/>
          <w:sz w:val="28"/>
          <w:szCs w:val="28"/>
        </w:rPr>
        <w:t>, который обеспечивает водой  90% населения станицы. Таманский групповой водопровод получает воду из поверхностных источников - р. Кубань.</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Все водозаборные </w:t>
      </w:r>
      <w:r w:rsidRPr="0078665D">
        <w:rPr>
          <w:rFonts w:ascii="Times New Roman" w:hAnsi="Times New Roman" w:cs="Times New Roman"/>
          <w:sz w:val="28"/>
          <w:szCs w:val="28"/>
        </w:rPr>
        <w:t xml:space="preserve">сооружения и водопроводная сеть находятся </w:t>
      </w:r>
      <w:r w:rsidR="008E1AC8" w:rsidRPr="008E1AC8">
        <w:rPr>
          <w:rFonts w:ascii="Times New Roman" w:hAnsi="Times New Roman" w:cs="Times New Roman"/>
          <w:sz w:val="28"/>
          <w:szCs w:val="28"/>
          <w:highlight w:val="green"/>
        </w:rPr>
        <w:t>в эксплуатации</w:t>
      </w:r>
      <w:r w:rsidRPr="0078665D">
        <w:rPr>
          <w:rFonts w:ascii="Times New Roman" w:hAnsi="Times New Roman" w:cs="Times New Roman"/>
          <w:sz w:val="28"/>
          <w:szCs w:val="28"/>
        </w:rPr>
        <w:t xml:space="preserve"> </w:t>
      </w:r>
      <w:r w:rsidR="0078665D" w:rsidRPr="0078665D">
        <w:rPr>
          <w:rFonts w:ascii="Times New Roman" w:hAnsi="Times New Roman" w:cs="Times New Roman"/>
          <w:color w:val="FF0000"/>
          <w:sz w:val="28"/>
          <w:szCs w:val="28"/>
        </w:rPr>
        <w:t>ГУП КК «Кубаньводкомплекс»</w:t>
      </w:r>
      <w:r w:rsidRPr="0078665D">
        <w:rPr>
          <w:rFonts w:ascii="Times New Roman" w:hAnsi="Times New Roman" w:cs="Times New Roman"/>
          <w:color w:val="FF0000"/>
          <w:sz w:val="28"/>
          <w:szCs w:val="28"/>
        </w:rPr>
        <w:t>.</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же на территории станицы </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расположены две </w:t>
      </w:r>
      <w:r w:rsidRPr="001F65D8">
        <w:rPr>
          <w:rFonts w:ascii="Times New Roman" w:hAnsi="Times New Roman" w:cs="Times New Roman"/>
          <w:sz w:val="28"/>
          <w:szCs w:val="28"/>
        </w:rPr>
        <w:t>водозаборны</w:t>
      </w:r>
      <w:r>
        <w:rPr>
          <w:rFonts w:ascii="Times New Roman" w:hAnsi="Times New Roman" w:cs="Times New Roman"/>
          <w:sz w:val="28"/>
          <w:szCs w:val="28"/>
        </w:rPr>
        <w:t>е</w:t>
      </w:r>
      <w:r w:rsidRPr="001F65D8">
        <w:rPr>
          <w:rFonts w:ascii="Times New Roman" w:hAnsi="Times New Roman" w:cs="Times New Roman"/>
          <w:sz w:val="28"/>
          <w:szCs w:val="28"/>
        </w:rPr>
        <w:t xml:space="preserve"> скважин</w:t>
      </w:r>
      <w:r>
        <w:rPr>
          <w:rFonts w:ascii="Times New Roman" w:hAnsi="Times New Roman" w:cs="Times New Roman"/>
          <w:sz w:val="28"/>
          <w:szCs w:val="28"/>
        </w:rPr>
        <w:t>ы</w:t>
      </w:r>
      <w:r w:rsidRPr="001F65D8">
        <w:rPr>
          <w:rFonts w:ascii="Times New Roman" w:hAnsi="Times New Roman" w:cs="Times New Roman"/>
          <w:sz w:val="28"/>
          <w:szCs w:val="28"/>
        </w:rPr>
        <w:t xml:space="preserve"> №№ 78676/2 и 61-28/1, находящихся на балансе Северо-Кавказской дирекции по теплоснабжению - структурного подразделения Центральной Дирекции по тепловодоснабжению-филиала ОАО «РЖД». Скважины расположены в 350 м друг от друга.</w:t>
      </w:r>
      <w:r>
        <w:rPr>
          <w:rFonts w:ascii="Times New Roman" w:hAnsi="Times New Roman" w:cs="Times New Roman"/>
          <w:sz w:val="28"/>
          <w:szCs w:val="28"/>
        </w:rPr>
        <w:t xml:space="preserve"> </w:t>
      </w:r>
      <w:r w:rsidRPr="001F65D8">
        <w:rPr>
          <w:rFonts w:ascii="Times New Roman" w:hAnsi="Times New Roman" w:cs="Times New Roman"/>
          <w:sz w:val="28"/>
          <w:szCs w:val="28"/>
        </w:rPr>
        <w:t>Работают поочередно в автоматическом режиме. Вода из скважин подается в водонапорную ба</w:t>
      </w:r>
      <w:r>
        <w:rPr>
          <w:rFonts w:ascii="Times New Roman" w:hAnsi="Times New Roman" w:cs="Times New Roman"/>
          <w:sz w:val="28"/>
          <w:szCs w:val="28"/>
        </w:rPr>
        <w:t>шню им. Рожновского, а из нее самотеком поступает в водопроводную сеть.</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Скважины обеспечивают водой дома, расположенные по следующим улицам:</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Гагарина, №79;</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Железнодорожная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Заводская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Залиманная, №№ 1-а, 1-б, 1-в;</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Ильича - все дома (до ул. Железнодорожной);</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Кирова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Коммунистическая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Короткая, №№ 29,33,42,44,46;</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Ленина, № 388;</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Полевая, № 9;</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Титова, №№ 16, 18, 40, 44;</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Ростовская, №№ 59, 64;</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Таманская №№ 46, 48, 52, 59, 148, 159, 166, 168, 170, 170 а, 172, 174, 183, 185;</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Путевая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Пушкина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Железнодорожный – все дома;</w:t>
      </w:r>
    </w:p>
    <w:p w:rsidR="00BB4E45" w:rsidRPr="00DA7913" w:rsidRDefault="00BB4E45" w:rsidP="008247EE">
      <w:pPr>
        <w:tabs>
          <w:tab w:val="left" w:pos="918"/>
        </w:tabs>
        <w:spacing w:after="0" w:line="240" w:lineRule="auto"/>
        <w:ind w:firstLine="709"/>
        <w:jc w:val="both"/>
        <w:rPr>
          <w:rFonts w:ascii="Times New Roman" w:hAnsi="Times New Roman" w:cs="Times New Roman"/>
          <w:sz w:val="28"/>
          <w:szCs w:val="28"/>
        </w:rPr>
      </w:pPr>
      <w:r w:rsidRPr="00DA7913">
        <w:rPr>
          <w:rFonts w:ascii="Times New Roman" w:hAnsi="Times New Roman" w:cs="Times New Roman"/>
          <w:sz w:val="28"/>
          <w:szCs w:val="28"/>
        </w:rPr>
        <w:t>- пер. Зеленый, № 52;</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Крылова, №№ 1, 2, 6 (до ул. Таманской);</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Новый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- 86 км – все дома;</w:t>
      </w:r>
    </w:p>
    <w:p w:rsidR="00BB4E45"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- 87 км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p>
    <w:p w:rsidR="00BB4E45" w:rsidRPr="0078665D" w:rsidRDefault="007B7430" w:rsidP="007B7430">
      <w:pPr>
        <w:tabs>
          <w:tab w:val="left" w:pos="709"/>
        </w:tabs>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     </w:t>
      </w:r>
      <w:r w:rsidR="00BB4E45" w:rsidRPr="00032401">
        <w:rPr>
          <w:rFonts w:ascii="Times New Roman" w:hAnsi="Times New Roman" w:cs="Times New Roman"/>
          <w:b/>
          <w:bCs/>
          <w:i/>
          <w:iCs/>
          <w:sz w:val="28"/>
          <w:szCs w:val="28"/>
          <w:lang w:eastAsia="ru-RU"/>
        </w:rPr>
        <w:t>1.1.</w:t>
      </w:r>
      <w:r w:rsidR="00BB4E45" w:rsidRPr="0078665D">
        <w:rPr>
          <w:rFonts w:ascii="Times New Roman" w:hAnsi="Times New Roman" w:cs="Times New Roman"/>
          <w:b/>
          <w:bCs/>
          <w:i/>
          <w:iCs/>
          <w:sz w:val="28"/>
          <w:szCs w:val="28"/>
          <w:lang w:eastAsia="ru-RU"/>
        </w:rPr>
        <w:t>2 Территории, не охваченные централизованными системами водоснабжения</w:t>
      </w:r>
    </w:p>
    <w:p w:rsidR="00BB4E45" w:rsidRPr="0078665D"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 xml:space="preserve">На территории Старотитаровского сельского поселения </w:t>
      </w:r>
      <w:r w:rsidR="0078665D" w:rsidRPr="0078665D">
        <w:rPr>
          <w:rFonts w:ascii="Times New Roman" w:hAnsi="Times New Roman" w:cs="Times New Roman"/>
          <w:color w:val="FF0000"/>
          <w:sz w:val="28"/>
          <w:szCs w:val="28"/>
          <w:lang w:eastAsia="ru-RU"/>
        </w:rPr>
        <w:t>имеются</w:t>
      </w:r>
      <w:r w:rsidR="0078665D" w:rsidRPr="0078665D">
        <w:rPr>
          <w:rFonts w:ascii="Times New Roman" w:hAnsi="Times New Roman" w:cs="Times New Roman"/>
          <w:sz w:val="28"/>
          <w:szCs w:val="28"/>
          <w:lang w:eastAsia="ru-RU"/>
        </w:rPr>
        <w:t xml:space="preserve"> </w:t>
      </w:r>
      <w:r w:rsidRPr="0078665D">
        <w:rPr>
          <w:rFonts w:ascii="Times New Roman" w:hAnsi="Times New Roman" w:cs="Times New Roman"/>
          <w:sz w:val="28"/>
          <w:szCs w:val="28"/>
          <w:lang w:eastAsia="ru-RU"/>
        </w:rPr>
        <w:t>территории, не охваченные централизованными системами водоснабжения.</w:t>
      </w:r>
    </w:p>
    <w:p w:rsidR="00BB4E45" w:rsidRPr="00032401" w:rsidRDefault="007B7430" w:rsidP="007B7430">
      <w:pPr>
        <w:tabs>
          <w:tab w:val="left" w:pos="709"/>
        </w:tabs>
        <w:autoSpaceDE w:val="0"/>
        <w:autoSpaceDN w:val="0"/>
        <w:adjustRightInd w:val="0"/>
        <w:spacing w:after="0" w:line="240" w:lineRule="auto"/>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    </w:t>
      </w:r>
      <w:r w:rsidR="00BB4E45" w:rsidRPr="00032401">
        <w:rPr>
          <w:rFonts w:ascii="Times New Roman" w:hAnsi="Times New Roman" w:cs="Times New Roman"/>
          <w:b/>
          <w:bCs/>
          <w:i/>
          <w:iCs/>
          <w:sz w:val="28"/>
          <w:szCs w:val="28"/>
          <w:lang w:eastAsia="ru-RU"/>
        </w:rPr>
        <w:t>1.1.3 Технологические зоны водоснабжения, зоны централизованного и нецентрализованного водоснабжения, перечень централизованных систем водоснабжения</w:t>
      </w:r>
    </w:p>
    <w:p w:rsidR="00BB4E45" w:rsidRPr="00E743AB" w:rsidRDefault="00BB4E45" w:rsidP="008247EE">
      <w:pPr>
        <w:spacing w:after="0" w:line="240" w:lineRule="auto"/>
        <w:ind w:firstLine="709"/>
        <w:jc w:val="both"/>
        <w:rPr>
          <w:rFonts w:ascii="Times New Roman" w:eastAsia="Microsoft YaHei" w:hAnsi="Times New Roman"/>
          <w:noProof/>
          <w:spacing w:val="-5"/>
          <w:sz w:val="28"/>
          <w:szCs w:val="28"/>
        </w:rPr>
      </w:pPr>
      <w:r>
        <w:rPr>
          <w:rFonts w:ascii="Times New Roman" w:eastAsia="Microsoft YaHei" w:hAnsi="Times New Roman" w:cs="Times New Roman"/>
          <w:noProof/>
          <w:spacing w:val="-5"/>
          <w:sz w:val="28"/>
          <w:szCs w:val="28"/>
        </w:rPr>
        <w:t>Согласно Постановлени</w:t>
      </w:r>
      <w:r w:rsidR="008E1AC8">
        <w:rPr>
          <w:rFonts w:ascii="Times New Roman" w:eastAsia="Microsoft YaHei" w:hAnsi="Times New Roman" w:cs="Times New Roman"/>
          <w:noProof/>
          <w:spacing w:val="-5"/>
          <w:sz w:val="28"/>
          <w:szCs w:val="28"/>
        </w:rPr>
        <w:t>ю</w:t>
      </w:r>
      <w:r>
        <w:rPr>
          <w:rFonts w:ascii="Times New Roman" w:eastAsia="Microsoft YaHei" w:hAnsi="Times New Roman" w:cs="Times New Roman"/>
          <w:noProof/>
          <w:spacing w:val="-5"/>
          <w:sz w:val="28"/>
          <w:szCs w:val="28"/>
        </w:rPr>
        <w:t xml:space="preserve"> Правительства Российской Федерации №</w:t>
      </w:r>
      <w:r w:rsidR="0078665D">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BB4E45" w:rsidRDefault="00BB4E45" w:rsidP="008247EE">
      <w:pPr>
        <w:spacing w:after="0" w:line="240" w:lineRule="auto"/>
        <w:ind w:firstLine="709"/>
        <w:jc w:val="both"/>
        <w:rPr>
          <w:rFonts w:ascii="Times New Roman" w:eastAsia="Microsoft YaHei" w:hAnsi="Times New Roman" w:cs="Times New Roman"/>
          <w:noProof/>
          <w:spacing w:val="-5"/>
          <w:sz w:val="28"/>
          <w:szCs w:val="28"/>
        </w:rPr>
      </w:pPr>
      <w:r>
        <w:rPr>
          <w:rFonts w:ascii="Times New Roman" w:eastAsia="Microsoft YaHei" w:hAnsi="Times New Roman" w:cs="Times New Roman"/>
          <w:noProof/>
          <w:spacing w:val="-5"/>
          <w:sz w:val="28"/>
          <w:szCs w:val="28"/>
        </w:rPr>
        <w:t>Старотитаровское   сельское поселение  входит в</w:t>
      </w:r>
      <w:r w:rsidRPr="0066516C">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две </w:t>
      </w:r>
      <w:r w:rsidRPr="0066516C">
        <w:rPr>
          <w:rFonts w:ascii="Times New Roman" w:eastAsia="Microsoft YaHei" w:hAnsi="Times New Roman" w:cs="Times New Roman"/>
          <w:noProof/>
          <w:spacing w:val="-5"/>
          <w:sz w:val="28"/>
          <w:szCs w:val="28"/>
        </w:rPr>
        <w:t>технологическ</w:t>
      </w:r>
      <w:r>
        <w:rPr>
          <w:rFonts w:ascii="Times New Roman" w:eastAsia="Microsoft YaHei" w:hAnsi="Times New Roman" w:cs="Times New Roman"/>
          <w:noProof/>
          <w:spacing w:val="-5"/>
          <w:sz w:val="28"/>
          <w:szCs w:val="28"/>
        </w:rPr>
        <w:t>ие</w:t>
      </w:r>
      <w:r w:rsidRPr="0066516C">
        <w:rPr>
          <w:rFonts w:ascii="Times New Roman" w:eastAsia="Microsoft YaHei" w:hAnsi="Times New Roman" w:cs="Times New Roman"/>
          <w:noProof/>
          <w:spacing w:val="-5"/>
          <w:sz w:val="28"/>
          <w:szCs w:val="28"/>
        </w:rPr>
        <w:t xml:space="preserve"> зон</w:t>
      </w:r>
      <w:r>
        <w:rPr>
          <w:rFonts w:ascii="Times New Roman" w:eastAsia="Microsoft YaHei" w:hAnsi="Times New Roman" w:cs="Times New Roman"/>
          <w:noProof/>
          <w:spacing w:val="-5"/>
          <w:sz w:val="28"/>
          <w:szCs w:val="28"/>
        </w:rPr>
        <w:t xml:space="preserve">ы, водопроводные сети которого принадлежат двум эксплуатирующим организациям:  </w:t>
      </w:r>
      <w:r w:rsidR="0078665D" w:rsidRPr="0078665D">
        <w:rPr>
          <w:rFonts w:ascii="Times New Roman" w:hAnsi="Times New Roman" w:cs="Times New Roman"/>
          <w:color w:val="FF0000"/>
          <w:sz w:val="28"/>
          <w:szCs w:val="28"/>
        </w:rPr>
        <w:t>ГУП КК «Кубаньводкомплекс»</w:t>
      </w:r>
      <w:r w:rsidR="0078665D">
        <w:rPr>
          <w:rFonts w:ascii="Times New Roman" w:hAnsi="Times New Roman" w:cs="Times New Roman"/>
          <w:color w:val="FF0000"/>
          <w:sz w:val="28"/>
          <w:szCs w:val="28"/>
        </w:rPr>
        <w:t xml:space="preserve"> </w:t>
      </w:r>
      <w:r>
        <w:rPr>
          <w:rFonts w:ascii="Times New Roman" w:eastAsia="Microsoft YaHei" w:hAnsi="Times New Roman" w:cs="Times New Roman"/>
          <w:noProof/>
          <w:spacing w:val="-5"/>
          <w:sz w:val="28"/>
          <w:szCs w:val="28"/>
        </w:rPr>
        <w:t>и НГЧ-7 СКЖД.</w:t>
      </w:r>
    </w:p>
    <w:p w:rsidR="00BB4E45" w:rsidRDefault="00BB4E45" w:rsidP="008247EE">
      <w:pPr>
        <w:spacing w:after="0" w:line="240" w:lineRule="auto"/>
        <w:ind w:firstLine="709"/>
        <w:jc w:val="both"/>
        <w:rPr>
          <w:rFonts w:ascii="Times New Roman" w:eastAsia="Microsoft YaHei" w:hAnsi="Times New Roman" w:cs="Times New Roman"/>
          <w:noProof/>
          <w:spacing w:val="-5"/>
          <w:sz w:val="28"/>
          <w:szCs w:val="28"/>
        </w:rPr>
      </w:pPr>
    </w:p>
    <w:p w:rsidR="00BB4E45" w:rsidRDefault="00BB4E45" w:rsidP="008247EE">
      <w:pPr>
        <w:spacing w:after="0" w:line="240" w:lineRule="auto"/>
        <w:ind w:firstLine="709"/>
        <w:jc w:val="both"/>
        <w:rPr>
          <w:rFonts w:ascii="Times New Roman" w:eastAsia="Microsoft YaHei" w:hAnsi="Times New Roman" w:cs="Times New Roman"/>
          <w:noProof/>
          <w:spacing w:val="-5"/>
          <w:sz w:val="28"/>
          <w:szCs w:val="28"/>
        </w:rPr>
      </w:pPr>
    </w:p>
    <w:p w:rsidR="00BB4E45" w:rsidRDefault="00BB4E45" w:rsidP="007B7430">
      <w:pPr>
        <w:autoSpaceDE w:val="0"/>
        <w:autoSpaceDN w:val="0"/>
        <w:adjustRightInd w:val="0"/>
        <w:spacing w:after="0" w:line="240" w:lineRule="auto"/>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1.1.4 Результаты технического обследования централизованных</w:t>
      </w:r>
      <w:r w:rsidR="007B7430">
        <w:rPr>
          <w:rFonts w:ascii="Times New Roman" w:hAnsi="Times New Roman" w:cs="Times New Roman"/>
          <w:b/>
          <w:bCs/>
          <w:i/>
          <w:iCs/>
          <w:sz w:val="28"/>
          <w:szCs w:val="28"/>
          <w:lang w:eastAsia="ru-RU"/>
        </w:rPr>
        <w:t xml:space="preserve"> </w:t>
      </w:r>
      <w:r w:rsidRPr="00032401">
        <w:rPr>
          <w:rFonts w:ascii="Times New Roman" w:hAnsi="Times New Roman" w:cs="Times New Roman"/>
          <w:b/>
          <w:bCs/>
          <w:i/>
          <w:iCs/>
          <w:sz w:val="28"/>
          <w:szCs w:val="28"/>
          <w:lang w:eastAsia="ru-RU"/>
        </w:rPr>
        <w:t>систем водоснабжения</w:t>
      </w:r>
    </w:p>
    <w:p w:rsidR="007B7430" w:rsidRPr="00032401" w:rsidRDefault="007B7430" w:rsidP="007B7430">
      <w:pPr>
        <w:autoSpaceDE w:val="0"/>
        <w:autoSpaceDN w:val="0"/>
        <w:adjustRightInd w:val="0"/>
        <w:spacing w:after="0" w:line="240" w:lineRule="auto"/>
        <w:rPr>
          <w:rFonts w:ascii="Times New Roman" w:hAnsi="Times New Roman" w:cs="Times New Roman"/>
          <w:b/>
          <w:bCs/>
          <w:i/>
          <w:iCs/>
          <w:sz w:val="28"/>
          <w:szCs w:val="28"/>
          <w:lang w:eastAsia="ru-RU"/>
        </w:rPr>
      </w:pP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А) Состояние существующих источников водоснабжения и водозаборных сооружений.</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Водоснабжение ст. Старотитаровск</w:t>
      </w:r>
      <w:r w:rsidR="008E1AC8">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осуществляет – </w:t>
      </w:r>
      <w:r w:rsidR="0078665D" w:rsidRPr="0078665D">
        <w:rPr>
          <w:rFonts w:ascii="Times New Roman" w:hAnsi="Times New Roman" w:cs="Times New Roman"/>
          <w:color w:val="FF0000"/>
          <w:sz w:val="28"/>
          <w:szCs w:val="28"/>
        </w:rPr>
        <w:t>ГУП КК «Кубаньводкомплекс».</w:t>
      </w:r>
      <w:r>
        <w:rPr>
          <w:rFonts w:ascii="Times New Roman" w:hAnsi="Times New Roman" w:cs="Times New Roman"/>
          <w:sz w:val="28"/>
          <w:szCs w:val="28"/>
          <w:lang w:eastAsia="ru-RU"/>
        </w:rPr>
        <w:t xml:space="preserve">  Основной источник водоснабжения  – р. Кубань, резервный – р. Казачий Ерик. Водозабор осуществляется насосной станцией </w:t>
      </w:r>
      <w:r>
        <w:rPr>
          <w:rFonts w:ascii="Times New Roman" w:hAnsi="Times New Roman" w:cs="Times New Roman"/>
          <w:sz w:val="28"/>
          <w:szCs w:val="28"/>
          <w:lang w:val="en-US" w:eastAsia="ru-RU"/>
        </w:rPr>
        <w:t>I</w:t>
      </w:r>
      <w:r>
        <w:rPr>
          <w:rFonts w:ascii="Times New Roman" w:hAnsi="Times New Roman" w:cs="Times New Roman"/>
          <w:sz w:val="28"/>
          <w:szCs w:val="28"/>
          <w:lang w:eastAsia="ru-RU"/>
        </w:rPr>
        <w:t xml:space="preserve"> подъема, берегового типа, оборудованн</w:t>
      </w:r>
      <w:r w:rsidR="008E1AC8">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насосными агрегатами: р. Кубань – 6 насосов, р. Казачий Ерик – 4 насоса. Фактическая производительность водозабора – </w:t>
      </w:r>
      <w:r w:rsidRPr="005209F2">
        <w:rPr>
          <w:rFonts w:ascii="Times New Roman" w:hAnsi="Times New Roman" w:cs="Times New Roman"/>
          <w:color w:val="FF0000"/>
          <w:sz w:val="28"/>
          <w:szCs w:val="28"/>
          <w:lang w:eastAsia="ru-RU"/>
        </w:rPr>
        <w:t>30</w:t>
      </w:r>
      <w:r>
        <w:rPr>
          <w:rFonts w:ascii="Times New Roman" w:hAnsi="Times New Roman" w:cs="Times New Roman"/>
          <w:sz w:val="28"/>
          <w:szCs w:val="28"/>
          <w:lang w:eastAsia="ru-RU"/>
        </w:rPr>
        <w:t xml:space="preserve">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/сут, проектная – 63,3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/сут.</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 же на территории ст. Старотитаровская расположены две артезианские скважины, которые находятся на балансе НГЧ-7 СКЖД.</w:t>
      </w:r>
    </w:p>
    <w:p w:rsidR="007B7430" w:rsidRPr="00EB127A" w:rsidRDefault="007B7430" w:rsidP="008247EE">
      <w:pPr>
        <w:spacing w:after="0" w:line="240" w:lineRule="auto"/>
        <w:ind w:firstLine="708"/>
        <w:jc w:val="both"/>
        <w:rPr>
          <w:rFonts w:ascii="Times New Roman" w:hAnsi="Times New Roman" w:cs="Times New Roman"/>
          <w:sz w:val="28"/>
          <w:szCs w:val="28"/>
          <w:lang w:eastAsia="ru-RU"/>
        </w:rPr>
      </w:pPr>
    </w:p>
    <w:p w:rsidR="00BB4E45" w:rsidRDefault="00BB4E45" w:rsidP="008247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Таблица 1.1- Основные характеристики артезианской скважины.</w:t>
      </w:r>
    </w:p>
    <w:tbl>
      <w:tblPr>
        <w:tblW w:w="0" w:type="auto"/>
        <w:tblInd w:w="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A0" w:firstRow="1" w:lastRow="0" w:firstColumn="1" w:lastColumn="0" w:noHBand="0" w:noVBand="0"/>
      </w:tblPr>
      <w:tblGrid>
        <w:gridCol w:w="621"/>
        <w:gridCol w:w="2103"/>
        <w:gridCol w:w="1322"/>
        <w:gridCol w:w="1665"/>
        <w:gridCol w:w="2087"/>
        <w:gridCol w:w="1323"/>
        <w:gridCol w:w="1443"/>
      </w:tblGrid>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w:t>
            </w:r>
          </w:p>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п/п</w:t>
            </w:r>
          </w:p>
        </w:tc>
        <w:tc>
          <w:tcPr>
            <w:tcW w:w="210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Наименование</w:t>
            </w:r>
            <w:r>
              <w:rPr>
                <w:rFonts w:ascii="Times New Roman" w:hAnsi="Times New Roman" w:cs="Times New Roman"/>
                <w:b/>
                <w:bCs/>
                <w:i/>
                <w:iCs/>
                <w:sz w:val="24"/>
                <w:szCs w:val="24"/>
              </w:rPr>
              <w:t xml:space="preserve"> </w:t>
            </w:r>
            <w:r w:rsidRPr="00216292">
              <w:rPr>
                <w:rFonts w:ascii="Times New Roman" w:hAnsi="Times New Roman" w:cs="Times New Roman"/>
                <w:b/>
                <w:bCs/>
                <w:i/>
                <w:iCs/>
                <w:sz w:val="24"/>
                <w:szCs w:val="24"/>
              </w:rPr>
              <w:t>скважины, населенный пункт, адрес</w:t>
            </w:r>
          </w:p>
        </w:tc>
        <w:tc>
          <w:tcPr>
            <w:tcW w:w="1322"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Дебит,</w:t>
            </w:r>
          </w:p>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1665"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Марка насоса, 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2087" w:type="dxa"/>
            <w:tcBorders>
              <w:top w:val="single" w:sz="4" w:space="0" w:color="auto"/>
              <w:left w:val="single" w:sz="4" w:space="0" w:color="auto"/>
              <w:bottom w:val="single" w:sz="4" w:space="0" w:color="auto"/>
              <w:right w:val="single" w:sz="4" w:space="0" w:color="auto"/>
            </w:tcBorders>
            <w:shd w:val="clear" w:color="auto" w:fill="9BBB59"/>
          </w:tcPr>
          <w:p w:rsidR="00BB4E45" w:rsidRPr="00D1722E" w:rsidRDefault="00BB4E45" w:rsidP="008247EE">
            <w:pPr>
              <w:spacing w:after="0" w:line="240" w:lineRule="auto"/>
              <w:jc w:val="center"/>
              <w:rPr>
                <w:rFonts w:ascii="Times New Roman" w:hAnsi="Times New Roman" w:cs="Times New Roman"/>
                <w:b/>
                <w:bCs/>
                <w:i/>
                <w:iCs/>
                <w:sz w:val="24"/>
                <w:szCs w:val="24"/>
              </w:rPr>
            </w:pPr>
            <w:r w:rsidRPr="00D1722E">
              <w:rPr>
                <w:rFonts w:ascii="Times New Roman" w:hAnsi="Times New Roman" w:cs="Times New Roman"/>
                <w:b/>
                <w:bCs/>
                <w:i/>
                <w:iCs/>
                <w:sz w:val="24"/>
                <w:szCs w:val="24"/>
              </w:rPr>
              <w:t>Фактическая производитель-ность, м</w:t>
            </w:r>
            <w:r w:rsidRPr="00D1722E">
              <w:rPr>
                <w:rFonts w:ascii="Times New Roman" w:hAnsi="Times New Roman" w:cs="Times New Roman"/>
                <w:b/>
                <w:bCs/>
                <w:i/>
                <w:iCs/>
                <w:sz w:val="24"/>
                <w:szCs w:val="24"/>
                <w:vertAlign w:val="superscript"/>
              </w:rPr>
              <w:t>3</w:t>
            </w:r>
            <w:r w:rsidRPr="00D1722E">
              <w:rPr>
                <w:rFonts w:ascii="Times New Roman" w:hAnsi="Times New Roman" w:cs="Times New Roman"/>
                <w:b/>
                <w:bCs/>
                <w:i/>
                <w:iCs/>
                <w:sz w:val="24"/>
                <w:szCs w:val="24"/>
              </w:rPr>
              <w:t>/сут</w:t>
            </w:r>
          </w:p>
        </w:tc>
        <w:tc>
          <w:tcPr>
            <w:tcW w:w="132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Глубина, м</w:t>
            </w:r>
          </w:p>
        </w:tc>
        <w:tc>
          <w:tcPr>
            <w:tcW w:w="144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Год постройки</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 xml:space="preserve">Скважина №78676/2 ст. </w:t>
            </w:r>
            <w:r w:rsidR="008E1AC8">
              <w:rPr>
                <w:rFonts w:ascii="Times New Roman" w:hAnsi="Times New Roman" w:cs="Times New Roman"/>
              </w:rPr>
              <w:t>Старотитаровская</w:t>
            </w:r>
            <w:r w:rsidRPr="00FC2B71">
              <w:rPr>
                <w:rFonts w:ascii="Times New Roman" w:hAnsi="Times New Roman" w:cs="Times New Roman"/>
              </w:rPr>
              <w:t xml:space="preserve"> 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20,0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ЭЦВ8-25-125</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p>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103,0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185</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1991</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2.</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 xml:space="preserve">Скважина №61-28/1 ст. </w:t>
            </w:r>
            <w:r w:rsidR="008E1AC8">
              <w:rPr>
                <w:rFonts w:ascii="Times New Roman" w:hAnsi="Times New Roman" w:cs="Times New Roman"/>
              </w:rPr>
              <w:t>Старотитаровская</w:t>
            </w:r>
            <w:r w:rsidRPr="00FC2B71">
              <w:rPr>
                <w:rFonts w:ascii="Times New Roman" w:hAnsi="Times New Roman" w:cs="Times New Roman"/>
              </w:rPr>
              <w:t xml:space="preserve"> </w:t>
            </w:r>
            <w:r w:rsidRPr="00FC2B71">
              <w:rPr>
                <w:rFonts w:ascii="Times New Roman" w:hAnsi="Times New Roman" w:cs="Times New Roman"/>
              </w:rPr>
              <w:lastRenderedPageBreak/>
              <w:t>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lastRenderedPageBreak/>
              <w:t>8,0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ЭЦВ 6-10-140</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p>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198,0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187</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1962</w:t>
            </w:r>
          </w:p>
        </w:tc>
      </w:tr>
    </w:tbl>
    <w:p w:rsidR="00BB4E45" w:rsidRDefault="00BB4E45" w:rsidP="008247EE">
      <w:pPr>
        <w:spacing w:after="0" w:line="240" w:lineRule="auto"/>
        <w:jc w:val="both"/>
        <w:rPr>
          <w:rFonts w:ascii="Times New Roman" w:hAnsi="Times New Roman" w:cs="Times New Roman"/>
          <w:b/>
          <w:bCs/>
          <w:sz w:val="28"/>
          <w:szCs w:val="28"/>
          <w:lang w:eastAsia="ru-RU"/>
        </w:rPr>
      </w:pP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Б) Существующие сооружения очистки и подготовки воды.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Сооружения очистки и подготовки воды расположены на производственных участках территори</w:t>
      </w:r>
      <w:r w:rsidR="0078665D">
        <w:rPr>
          <w:rFonts w:ascii="Times New Roman" w:hAnsi="Times New Roman" w:cs="Times New Roman"/>
          <w:sz w:val="28"/>
          <w:szCs w:val="28"/>
          <w:lang w:eastAsia="ru-RU"/>
        </w:rPr>
        <w:t xml:space="preserve">и </w:t>
      </w:r>
      <w:r w:rsidR="0078665D" w:rsidRPr="0078665D">
        <w:rPr>
          <w:rFonts w:ascii="Times New Roman" w:hAnsi="Times New Roman" w:cs="Times New Roman"/>
          <w:color w:val="FF0000"/>
          <w:sz w:val="28"/>
          <w:szCs w:val="28"/>
        </w:rPr>
        <w:t>ГУП КК «Кубаньводкомплекс»</w:t>
      </w:r>
      <w:r w:rsidR="0078665D">
        <w:rPr>
          <w:rFonts w:ascii="Times New Roman" w:hAnsi="Times New Roman" w:cs="Times New Roman"/>
          <w:color w:val="FF0000"/>
          <w:sz w:val="28"/>
          <w:szCs w:val="28"/>
        </w:rPr>
        <w:t xml:space="preserve"> РЭУ «Таманский групповой водопровод»</w:t>
      </w:r>
      <w:r w:rsidR="0078665D" w:rsidRPr="0078665D">
        <w:rPr>
          <w:rFonts w:ascii="Times New Roman" w:hAnsi="Times New Roman" w:cs="Times New Roman"/>
          <w:color w:val="FF0000"/>
          <w:sz w:val="28"/>
          <w:szCs w:val="28"/>
        </w:rPr>
        <w:t>.</w:t>
      </w:r>
      <w:r w:rsidR="008E1AC8">
        <w:rPr>
          <w:rFonts w:ascii="Times New Roman" w:hAnsi="Times New Roman" w:cs="Times New Roman"/>
          <w:color w:val="FF0000"/>
          <w:sz w:val="28"/>
          <w:szCs w:val="28"/>
        </w:rPr>
        <w:t xml:space="preserve"> </w:t>
      </w:r>
      <w:r w:rsidRPr="00CE7E1B">
        <w:rPr>
          <w:rFonts w:ascii="Times New Roman" w:hAnsi="Times New Roman" w:cs="Times New Roman"/>
          <w:sz w:val="28"/>
          <w:szCs w:val="28"/>
          <w:lang w:eastAsia="ru-RU"/>
        </w:rPr>
        <w:t xml:space="preserve">Станция очистки воды включает в себя блок фильтров и отстойников, реагентное и хлорное хозяйства, резервуары чистой воды. Станция очистки воды представляет собой комплекс сооружений из вихревого смесителя, камеры реакции, горизонтальных отстойников, скорых фильтров и </w:t>
      </w:r>
      <w:r>
        <w:rPr>
          <w:rFonts w:ascii="Times New Roman" w:hAnsi="Times New Roman" w:cs="Times New Roman"/>
          <w:sz w:val="28"/>
          <w:szCs w:val="28"/>
          <w:lang w:eastAsia="ru-RU"/>
        </w:rPr>
        <w:t>реагентного хозяйства для хранения и дозировки вводимых реагентов. На станции очистки воды, вода подвергается химической обработке и обеззараживанию хлором. Обработанная вода поступает в резервуары чистой воды (2 х 2500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 xml:space="preserve">). Подача воды в сеть осуществляется насосной станцией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подъема.</w:t>
      </w:r>
    </w:p>
    <w:p w:rsidR="00BB4E45" w:rsidRPr="00CE7E1B"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Л</w:t>
      </w:r>
      <w:r w:rsidRPr="00CE7E1B">
        <w:rPr>
          <w:rFonts w:ascii="Times New Roman" w:hAnsi="Times New Roman" w:cs="Times New Roman"/>
          <w:sz w:val="28"/>
          <w:szCs w:val="28"/>
          <w:lang w:eastAsia="ru-RU"/>
        </w:rPr>
        <w:t>абораторны</w:t>
      </w:r>
      <w:r>
        <w:rPr>
          <w:rFonts w:ascii="Times New Roman" w:hAnsi="Times New Roman" w:cs="Times New Roman"/>
          <w:sz w:val="28"/>
          <w:szCs w:val="28"/>
          <w:lang w:eastAsia="ru-RU"/>
        </w:rPr>
        <w:t>е</w:t>
      </w:r>
      <w:r w:rsidRPr="00CE7E1B">
        <w:rPr>
          <w:rFonts w:ascii="Times New Roman" w:hAnsi="Times New Roman" w:cs="Times New Roman"/>
          <w:sz w:val="28"/>
          <w:szCs w:val="28"/>
          <w:lang w:eastAsia="ru-RU"/>
        </w:rPr>
        <w:t xml:space="preserve"> исследовани</w:t>
      </w:r>
      <w:r>
        <w:rPr>
          <w:rFonts w:ascii="Times New Roman" w:hAnsi="Times New Roman" w:cs="Times New Roman"/>
          <w:sz w:val="28"/>
          <w:szCs w:val="28"/>
          <w:lang w:eastAsia="ru-RU"/>
        </w:rPr>
        <w:t>я</w:t>
      </w:r>
      <w:r w:rsidRPr="00CE7E1B">
        <w:rPr>
          <w:rFonts w:ascii="Times New Roman" w:hAnsi="Times New Roman" w:cs="Times New Roman"/>
          <w:sz w:val="28"/>
          <w:szCs w:val="28"/>
          <w:lang w:eastAsia="ru-RU"/>
        </w:rPr>
        <w:t xml:space="preserve"> образцов питьевой воды</w:t>
      </w:r>
      <w:r>
        <w:rPr>
          <w:rFonts w:ascii="Times New Roman" w:hAnsi="Times New Roman" w:cs="Times New Roman"/>
          <w:sz w:val="28"/>
          <w:szCs w:val="28"/>
          <w:lang w:eastAsia="ru-RU"/>
        </w:rPr>
        <w:t xml:space="preserve"> производятся в лаборатории </w:t>
      </w:r>
      <w:r w:rsidR="0078665D">
        <w:rPr>
          <w:rFonts w:ascii="Times New Roman" w:hAnsi="Times New Roman" w:cs="Times New Roman"/>
          <w:color w:val="FF0000"/>
          <w:sz w:val="28"/>
          <w:szCs w:val="28"/>
        </w:rPr>
        <w:t xml:space="preserve">РЭУ «Таманский групповой водопровод». </w:t>
      </w:r>
      <w:r>
        <w:rPr>
          <w:rFonts w:ascii="Times New Roman" w:hAnsi="Times New Roman" w:cs="Times New Roman"/>
          <w:sz w:val="28"/>
          <w:szCs w:val="28"/>
          <w:lang w:eastAsia="ru-RU"/>
        </w:rPr>
        <w:t xml:space="preserve">В лаборатории проверяют воду, как по бактериологическим, так и по химическим показателям. Бактериологические анализы проводятся ежесуточно, а по химическим показателям – каждый час, из разных мест. Периодически пробы воды берутся на проверку  территориальным управлением Роспотребнадзора по Краснодарскому краю. </w:t>
      </w:r>
    </w:p>
    <w:p w:rsidR="00BB4E45" w:rsidRPr="0078665D" w:rsidRDefault="00BB4E45" w:rsidP="008247EE">
      <w:pPr>
        <w:shd w:val="clear" w:color="auto" w:fill="FFFFFF"/>
        <w:spacing w:after="0" w:line="240" w:lineRule="auto"/>
        <w:ind w:right="141" w:firstLine="709"/>
        <w:jc w:val="both"/>
        <w:rPr>
          <w:rFonts w:ascii="Times New Roman" w:hAnsi="Times New Roman" w:cs="Times New Roman"/>
          <w:sz w:val="28"/>
          <w:szCs w:val="28"/>
          <w:lang w:eastAsia="ru-RU"/>
        </w:rPr>
      </w:pPr>
      <w:r w:rsidRPr="00CE7E1B">
        <w:rPr>
          <w:rFonts w:ascii="Times New Roman" w:hAnsi="Times New Roman" w:cs="Times New Roman"/>
          <w:sz w:val="28"/>
          <w:szCs w:val="28"/>
          <w:lang w:eastAsia="ru-RU"/>
        </w:rPr>
        <w:t xml:space="preserve">Согласно результатам лабораторных исследований образцов питьевой воды, </w:t>
      </w:r>
      <w:r>
        <w:rPr>
          <w:rFonts w:ascii="Times New Roman" w:hAnsi="Times New Roman" w:cs="Times New Roman"/>
          <w:sz w:val="28"/>
          <w:szCs w:val="28"/>
          <w:lang w:eastAsia="ru-RU"/>
        </w:rPr>
        <w:t>питьевая вода</w:t>
      </w:r>
      <w:r w:rsidRPr="00D26F8D">
        <w:rPr>
          <w:rFonts w:ascii="Times New Roman" w:hAnsi="Times New Roman" w:cs="Times New Roman"/>
          <w:sz w:val="28"/>
          <w:szCs w:val="28"/>
          <w:lang w:eastAsia="ru-RU"/>
        </w:rPr>
        <w:t xml:space="preserve"> соответствует </w:t>
      </w:r>
      <w:r>
        <w:rPr>
          <w:rFonts w:ascii="Times New Roman" w:hAnsi="Times New Roman" w:cs="Times New Roman"/>
          <w:sz w:val="28"/>
          <w:szCs w:val="28"/>
          <w:lang w:eastAsia="ru-RU"/>
        </w:rPr>
        <w:t>С</w:t>
      </w:r>
      <w:r w:rsidR="0078665D">
        <w:rPr>
          <w:rFonts w:ascii="Times New Roman" w:hAnsi="Times New Roman" w:cs="Times New Roman"/>
          <w:sz w:val="28"/>
          <w:szCs w:val="28"/>
          <w:lang w:eastAsia="ru-RU"/>
        </w:rPr>
        <w:t>анПиН 2.1.3685-21</w:t>
      </w:r>
      <w:r w:rsidRPr="00D26F8D">
        <w:rPr>
          <w:rFonts w:ascii="Times New Roman" w:hAnsi="Times New Roman" w:cs="Times New Roman"/>
          <w:sz w:val="28"/>
          <w:szCs w:val="28"/>
          <w:lang w:eastAsia="ru-RU"/>
        </w:rPr>
        <w:t xml:space="preserve"> </w:t>
      </w:r>
      <w:r w:rsidRPr="0078665D">
        <w:rPr>
          <w:rFonts w:ascii="Times New Roman" w:hAnsi="Times New Roman" w:cs="Times New Roman"/>
          <w:sz w:val="28"/>
          <w:szCs w:val="28"/>
          <w:lang w:eastAsia="ru-RU"/>
        </w:rPr>
        <w:t>«</w:t>
      </w:r>
      <w:r w:rsidR="0078665D" w:rsidRPr="0078665D">
        <w:rPr>
          <w:rFonts w:ascii="Times New Roman" w:hAnsi="Times New Roman" w:cs="Times New Roman"/>
          <w:b/>
          <w:bCs/>
          <w:color w:val="444444"/>
          <w:sz w:val="28"/>
          <w:szCs w:val="28"/>
          <w:shd w:val="clear" w:color="auto" w:fill="FFFFFF"/>
        </w:rPr>
        <w:t>Гигиенические нормативы и требования к обеспечению безопасности и (или) безвредности для человека факторов среды обитания"</w:t>
      </w: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В) Состояние и функционирование существующих насосных централизованных станций.</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Насосное оборудование в системах водоснабжения 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ровского сельского поселения выполняют следующие задачи:</w:t>
      </w:r>
    </w:p>
    <w:p w:rsidR="00BB4E45" w:rsidRDefault="00BB4E45" w:rsidP="008247E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источника и поднятие ее до уровня РВЧ;</w:t>
      </w:r>
    </w:p>
    <w:p w:rsidR="00BB4E45" w:rsidRDefault="00BB4E45" w:rsidP="008247E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РВЧ и поднятие до уровня водонапорной башни или прямой подачи в водопроводную сеть.</w:t>
      </w: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Г) Состояние и функционирование водопроводных сетей и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E6BD2">
        <w:rPr>
          <w:rFonts w:ascii="Times New Roman" w:hAnsi="Times New Roman" w:cs="Times New Roman"/>
          <w:sz w:val="28"/>
          <w:szCs w:val="28"/>
        </w:rPr>
        <w:t xml:space="preserve">Общая протяженность водопроводных сетей – </w:t>
      </w:r>
      <w:r w:rsidRPr="005209F2">
        <w:rPr>
          <w:rFonts w:ascii="Times New Roman" w:hAnsi="Times New Roman" w:cs="Times New Roman"/>
          <w:color w:val="FF0000"/>
          <w:sz w:val="28"/>
          <w:szCs w:val="28"/>
        </w:rPr>
        <w:t>123,289 км</w:t>
      </w:r>
      <w:r>
        <w:rPr>
          <w:rFonts w:ascii="Times New Roman" w:hAnsi="Times New Roman" w:cs="Times New Roman"/>
          <w:sz w:val="28"/>
          <w:szCs w:val="28"/>
        </w:rPr>
        <w:t>, из которых:</w:t>
      </w:r>
    </w:p>
    <w:p w:rsidR="00BB4E45" w:rsidRPr="00CA3F02" w:rsidRDefault="00BB4E45" w:rsidP="008247EE">
      <w:pPr>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517D3D">
        <w:rPr>
          <w:rFonts w:ascii="Times New Roman" w:hAnsi="Times New Roman" w:cs="Times New Roman"/>
          <w:color w:val="FF0000"/>
          <w:sz w:val="28"/>
          <w:szCs w:val="28"/>
        </w:rPr>
        <w:t>73,497</w:t>
      </w:r>
      <w:r w:rsidR="00CA3F02">
        <w:rPr>
          <w:rFonts w:ascii="Times New Roman" w:hAnsi="Times New Roman" w:cs="Times New Roman"/>
          <w:sz w:val="28"/>
          <w:szCs w:val="28"/>
        </w:rPr>
        <w:t xml:space="preserve"> км обслуживаются </w:t>
      </w:r>
      <w:r w:rsidR="00CA3F02" w:rsidRPr="00CA3F02">
        <w:rPr>
          <w:rFonts w:ascii="Times New Roman" w:hAnsi="Times New Roman" w:cs="Times New Roman"/>
          <w:color w:val="FF0000"/>
          <w:sz w:val="28"/>
          <w:szCs w:val="28"/>
        </w:rPr>
        <w:t>РЭУ</w:t>
      </w:r>
      <w:r w:rsidRPr="00CA3F02">
        <w:rPr>
          <w:rFonts w:ascii="Times New Roman" w:hAnsi="Times New Roman" w:cs="Times New Roman"/>
          <w:color w:val="FF0000"/>
          <w:sz w:val="28"/>
          <w:szCs w:val="28"/>
        </w:rPr>
        <w:t xml:space="preserve"> «Т</w:t>
      </w:r>
      <w:r w:rsidR="00CA3F02" w:rsidRPr="00CA3F02">
        <w:rPr>
          <w:rFonts w:ascii="Times New Roman" w:hAnsi="Times New Roman" w:cs="Times New Roman"/>
          <w:color w:val="FF0000"/>
          <w:sz w:val="28"/>
          <w:szCs w:val="28"/>
        </w:rPr>
        <w:t xml:space="preserve">аманский групповой водопровод» </w:t>
      </w:r>
      <w:r w:rsidRPr="00CA3F02">
        <w:rPr>
          <w:rFonts w:ascii="Times New Roman" w:hAnsi="Times New Roman" w:cs="Times New Roman"/>
          <w:color w:val="FF0000"/>
          <w:sz w:val="28"/>
          <w:szCs w:val="28"/>
        </w:rPr>
        <w:t xml:space="preserve"> </w:t>
      </w:r>
      <w:r w:rsidR="00517D3D" w:rsidRPr="00CA3F02">
        <w:rPr>
          <w:rFonts w:ascii="Times New Roman" w:hAnsi="Times New Roman" w:cs="Times New Roman"/>
          <w:color w:val="FF0000"/>
          <w:sz w:val="28"/>
          <w:szCs w:val="28"/>
        </w:rPr>
        <w:t>ГУП КК «Кубаньводкомплекс»</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- 8,215 км  обслуживаются  НГЧ-7 СКЖД.</w:t>
      </w:r>
    </w:p>
    <w:p w:rsidR="007B7430" w:rsidRDefault="007B7430" w:rsidP="008247EE">
      <w:pPr>
        <w:spacing w:after="0" w:line="240" w:lineRule="auto"/>
        <w:ind w:firstLine="708"/>
        <w:jc w:val="both"/>
        <w:rPr>
          <w:rFonts w:ascii="Times New Roman" w:hAnsi="Times New Roman" w:cs="Times New Roman"/>
          <w:sz w:val="28"/>
          <w:szCs w:val="28"/>
        </w:rPr>
      </w:pPr>
    </w:p>
    <w:p w:rsidR="00BB4E45" w:rsidRPr="00AE6BD2" w:rsidRDefault="00BB4E45" w:rsidP="008247EE">
      <w:pPr>
        <w:spacing w:after="0" w:line="240" w:lineRule="auto"/>
        <w:jc w:val="center"/>
        <w:rPr>
          <w:rFonts w:ascii="Times New Roman" w:hAnsi="Times New Roman" w:cs="Times New Roman"/>
          <w:sz w:val="28"/>
          <w:szCs w:val="28"/>
        </w:rPr>
      </w:pPr>
      <w:r w:rsidRPr="00AE6BD2">
        <w:rPr>
          <w:rFonts w:ascii="Times New Roman" w:hAnsi="Times New Roman" w:cs="Times New Roman"/>
          <w:sz w:val="28"/>
          <w:szCs w:val="28"/>
        </w:rPr>
        <w:t>Таблица 1.</w:t>
      </w:r>
      <w:r>
        <w:rPr>
          <w:rFonts w:ascii="Times New Roman" w:hAnsi="Times New Roman" w:cs="Times New Roman"/>
          <w:sz w:val="28"/>
          <w:szCs w:val="28"/>
        </w:rPr>
        <w:t xml:space="preserve">2 – </w:t>
      </w:r>
      <w:r w:rsidRPr="00AE6BD2">
        <w:rPr>
          <w:rFonts w:ascii="Times New Roman" w:hAnsi="Times New Roman" w:cs="Times New Roman"/>
          <w:sz w:val="28"/>
          <w:szCs w:val="28"/>
        </w:rPr>
        <w:t>Характеристика существующих водопроводных сетей</w:t>
      </w:r>
    </w:p>
    <w:tbl>
      <w:tblPr>
        <w:tblW w:w="489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9"/>
        <w:gridCol w:w="1479"/>
        <w:gridCol w:w="1478"/>
        <w:gridCol w:w="1627"/>
        <w:gridCol w:w="1476"/>
        <w:gridCol w:w="1478"/>
        <w:gridCol w:w="1774"/>
      </w:tblGrid>
      <w:tr w:rsidR="00BB4E45" w:rsidRPr="00D9460A">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Наименование населенного пункта</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Место расположения водопровода</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Протяженность (км), диаметр труб (мм)</w:t>
            </w:r>
          </w:p>
        </w:tc>
        <w:tc>
          <w:tcPr>
            <w:tcW w:w="754"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Материалы труб</w:t>
            </w:r>
          </w:p>
        </w:tc>
        <w:tc>
          <w:tcPr>
            <w:tcW w:w="684"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Тип прокладки</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Средняя глубина заложения  до оси трубопроводов</w:t>
            </w:r>
          </w:p>
        </w:tc>
        <w:tc>
          <w:tcPr>
            <w:tcW w:w="822"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Процент износа</w:t>
            </w:r>
          </w:p>
        </w:tc>
      </w:tr>
      <w:tr w:rsidR="00BB4E45" w:rsidRPr="00D9460A">
        <w:tc>
          <w:tcPr>
            <w:tcW w:w="5000" w:type="pct"/>
            <w:gridSpan w:val="7"/>
            <w:shd w:val="clear" w:color="auto" w:fill="9BBB59"/>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lastRenderedPageBreak/>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50986,0 м</w:t>
            </w:r>
          </w:p>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 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8124,0 м</w:t>
            </w:r>
          </w:p>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6861,0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517D3D" w:rsidRPr="00D9460A" w:rsidRDefault="00517D3D" w:rsidP="008247EE">
            <w:pPr>
              <w:spacing w:after="0" w:line="240" w:lineRule="auto"/>
              <w:rPr>
                <w:sz w:val="24"/>
                <w:szCs w:val="24"/>
              </w:rPr>
            </w:pPr>
            <w:r w:rsidRPr="00D9460A">
              <w:rPr>
                <w:rFonts w:ascii="Times New Roman" w:hAnsi="Times New Roman" w:cs="Times New Roman"/>
                <w:sz w:val="24"/>
                <w:szCs w:val="24"/>
              </w:rPr>
              <w:t xml:space="preserve">826м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300мм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2447,0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чуг</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523,0м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чуг</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1556,0 м</w:t>
            </w:r>
          </w:p>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чуг</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3263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=57мм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507 м</w:t>
            </w:r>
          </w:p>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76мм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1147,0м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114,0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1273,0м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63мм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пнд</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517D3D"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&gt;</w:t>
            </w:r>
            <w:r w:rsidR="00517D3D">
              <w:rPr>
                <w:rFonts w:ascii="Times New Roman" w:hAnsi="Times New Roman" w:cs="Times New Roman"/>
                <w:sz w:val="24"/>
                <w:szCs w:val="24"/>
              </w:rPr>
              <w:t>40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3970,0м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90мм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пнд</w:t>
            </w:r>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517D3D"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&gt;</w:t>
            </w:r>
            <w:r w:rsidR="00517D3D">
              <w:rPr>
                <w:rFonts w:ascii="Times New Roman" w:hAnsi="Times New Roman" w:cs="Times New Roman"/>
                <w:sz w:val="24"/>
                <w:szCs w:val="24"/>
              </w:rPr>
              <w:t>40</w:t>
            </w:r>
          </w:p>
        </w:tc>
      </w:tr>
    </w:tbl>
    <w:p w:rsidR="00BB4E45" w:rsidRDefault="00BB4E45" w:rsidP="008247EE">
      <w:pPr>
        <w:spacing w:after="0" w:line="240" w:lineRule="auto"/>
        <w:ind w:firstLine="708"/>
        <w:rPr>
          <w:rFonts w:ascii="Times New Roman" w:hAnsi="Times New Roman" w:cs="Times New Roman"/>
          <w:sz w:val="28"/>
          <w:szCs w:val="28"/>
        </w:rPr>
      </w:pPr>
      <w:r w:rsidRPr="00AE6BD2">
        <w:rPr>
          <w:rFonts w:ascii="Times New Roman" w:hAnsi="Times New Roman" w:cs="Times New Roman"/>
          <w:sz w:val="28"/>
          <w:szCs w:val="28"/>
        </w:rPr>
        <w:t xml:space="preserve">Давление в водопроводной сети составляет 2,5 атмосферы.  </w:t>
      </w:r>
    </w:p>
    <w:p w:rsidR="007B7430" w:rsidRPr="00AE6BD2" w:rsidRDefault="007B7430" w:rsidP="008247EE">
      <w:pPr>
        <w:spacing w:after="0" w:line="240" w:lineRule="auto"/>
        <w:ind w:firstLine="708"/>
        <w:rPr>
          <w:rFonts w:ascii="Times New Roman" w:hAnsi="Times New Roman" w:cs="Times New Roman"/>
          <w:sz w:val="28"/>
          <w:szCs w:val="28"/>
        </w:rPr>
      </w:pPr>
    </w:p>
    <w:p w:rsidR="00BB4E45" w:rsidRPr="00032401" w:rsidRDefault="00BB4E45" w:rsidP="008247EE">
      <w:pPr>
        <w:autoSpaceDE w:val="0"/>
        <w:autoSpaceDN w:val="0"/>
        <w:adjustRightInd w:val="0"/>
        <w:spacing w:after="0" w:line="240" w:lineRule="auto"/>
        <w:jc w:val="both"/>
        <w:rPr>
          <w:rFonts w:ascii="Times New Roman" w:hAnsi="Times New Roman" w:cs="Times New Roman"/>
          <w:b/>
          <w:bCs/>
          <w:i/>
          <w:iCs/>
          <w:sz w:val="28"/>
          <w:szCs w:val="28"/>
        </w:rPr>
      </w:pPr>
      <w:r w:rsidRPr="00032401">
        <w:rPr>
          <w:rFonts w:ascii="Times New Roman" w:hAnsi="Times New Roman" w:cs="Times New Roman"/>
          <w:b/>
          <w:bCs/>
          <w:i/>
          <w:iCs/>
          <w:sz w:val="28"/>
          <w:szCs w:val="28"/>
        </w:rPr>
        <w:t>Д) Существующие технические и технологические проблемы.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C53A35">
        <w:rPr>
          <w:rFonts w:ascii="Times New Roman" w:hAnsi="Times New Roman" w:cs="Times New Roman"/>
          <w:sz w:val="28"/>
          <w:szCs w:val="28"/>
        </w:rPr>
        <w:t>Одной из главных проблем качественной поставки воды населению</w:t>
      </w:r>
      <w:r>
        <w:rPr>
          <w:rFonts w:ascii="Times New Roman" w:hAnsi="Times New Roman" w:cs="Times New Roman"/>
          <w:sz w:val="28"/>
          <w:szCs w:val="28"/>
        </w:rPr>
        <w:t xml:space="preserve"> Старотитаровского   сельского поселения</w:t>
      </w:r>
      <w:r w:rsidRPr="00C53A35">
        <w:rPr>
          <w:rFonts w:ascii="Times New Roman" w:hAnsi="Times New Roman" w:cs="Times New Roman"/>
          <w:sz w:val="28"/>
          <w:szCs w:val="28"/>
        </w:rPr>
        <w:t xml:space="preserve">  является</w:t>
      </w:r>
      <w:r>
        <w:rPr>
          <w:rFonts w:ascii="Times New Roman" w:hAnsi="Times New Roman" w:cs="Times New Roman"/>
          <w:sz w:val="28"/>
          <w:szCs w:val="28"/>
        </w:rPr>
        <w:t xml:space="preserve"> </w:t>
      </w:r>
      <w:r w:rsidRPr="00C53A35">
        <w:rPr>
          <w:rFonts w:ascii="Times New Roman" w:hAnsi="Times New Roman" w:cs="Times New Roman"/>
          <w:sz w:val="28"/>
          <w:szCs w:val="28"/>
        </w:rPr>
        <w:t>изн</w:t>
      </w:r>
      <w:r>
        <w:rPr>
          <w:rFonts w:ascii="Times New Roman" w:hAnsi="Times New Roman" w:cs="Times New Roman"/>
          <w:sz w:val="28"/>
          <w:szCs w:val="28"/>
        </w:rPr>
        <w:t xml:space="preserve">ошенность водопроводных сетей. </w:t>
      </w:r>
    </w:p>
    <w:p w:rsidR="00BB4E45" w:rsidRDefault="00BB4E45" w:rsidP="008247EE">
      <w:pPr>
        <w:tabs>
          <w:tab w:val="left" w:pos="8640"/>
        </w:tabs>
        <w:spacing w:after="0" w:line="240" w:lineRule="auto"/>
        <w:ind w:firstLine="709"/>
        <w:jc w:val="both"/>
        <w:rPr>
          <w:rFonts w:ascii="Times New Roman" w:hAnsi="Times New Roman" w:cs="Times New Roman"/>
          <w:sz w:val="28"/>
          <w:szCs w:val="28"/>
          <w:lang w:eastAsia="ru-RU"/>
        </w:rPr>
      </w:pPr>
      <w:r w:rsidRPr="0077327E">
        <w:rPr>
          <w:rFonts w:ascii="Times New Roman" w:hAnsi="Times New Roman" w:cs="Times New Roman"/>
          <w:color w:val="000000"/>
          <w:sz w:val="28"/>
          <w:szCs w:val="28"/>
          <w:lang w:eastAsia="ru-RU"/>
        </w:rPr>
        <w:t xml:space="preserve">На качество обеспечения населения водой также влияет, что большая часть сетей в поселении тупиковые, следствием чего является недостаточная циркуляция воды в </w:t>
      </w:r>
      <w:r w:rsidRPr="0077327E">
        <w:rPr>
          <w:rFonts w:ascii="Times New Roman" w:hAnsi="Times New Roman" w:cs="Times New Roman"/>
          <w:color w:val="000000"/>
          <w:sz w:val="28"/>
          <w:szCs w:val="28"/>
          <w:lang w:eastAsia="ru-RU"/>
        </w:rPr>
        <w:lastRenderedPageBreak/>
        <w:t>трубопроводах, увеличивается действие гидравлических ударов при отключениях, прекращение подачи воды</w:t>
      </w:r>
      <w:r w:rsidRPr="0077327E">
        <w:rPr>
          <w:rFonts w:ascii="Times New Roman" w:hAnsi="Times New Roman" w:cs="Times New Roman"/>
          <w:sz w:val="28"/>
          <w:szCs w:val="28"/>
          <w:lang w:eastAsia="ru-RU"/>
        </w:rPr>
        <w:t xml:space="preserve"> </w:t>
      </w:r>
      <w:r w:rsidRPr="0077327E">
        <w:rPr>
          <w:rFonts w:ascii="Times New Roman" w:hAnsi="Times New Roman" w:cs="Times New Roman"/>
          <w:color w:val="000000"/>
          <w:sz w:val="28"/>
          <w:szCs w:val="28"/>
          <w:lang w:eastAsia="ru-RU"/>
        </w:rPr>
        <w:t xml:space="preserve">при отключении </w:t>
      </w:r>
      <w:r w:rsidRPr="0077327E">
        <w:rPr>
          <w:rFonts w:ascii="Times New Roman" w:hAnsi="Times New Roman" w:cs="Times New Roman"/>
          <w:sz w:val="28"/>
          <w:szCs w:val="28"/>
          <w:lang w:eastAsia="ru-RU"/>
        </w:rPr>
        <w:t>поврежденного участка</w:t>
      </w:r>
      <w:r w:rsidRPr="0077327E">
        <w:rPr>
          <w:rFonts w:ascii="Times New Roman" w:hAnsi="Times New Roman" w:cs="Times New Roman"/>
          <w:color w:val="000000"/>
          <w:sz w:val="28"/>
          <w:szCs w:val="28"/>
          <w:lang w:eastAsia="ru-RU"/>
        </w:rPr>
        <w:t xml:space="preserve"> потребителям </w:t>
      </w:r>
      <w:r w:rsidRPr="0077327E">
        <w:rPr>
          <w:rFonts w:ascii="Times New Roman" w:hAnsi="Times New Roman" w:cs="Times New Roman"/>
          <w:sz w:val="28"/>
          <w:szCs w:val="28"/>
          <w:lang w:eastAsia="ru-RU"/>
        </w:rPr>
        <w:t xml:space="preserve">последующих участков. </w:t>
      </w:r>
    </w:p>
    <w:p w:rsidR="00BB4E45" w:rsidRDefault="00BB4E45" w:rsidP="008247EE">
      <w:pPr>
        <w:tabs>
          <w:tab w:val="left" w:pos="8640"/>
        </w:tabs>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rPr>
        <w:t xml:space="preserve">Основная доля неучтенных расходов приходится на скрытые утечки, в состав которых  может входить скрытая реализация.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замена изношенных сетей;</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-оптимизация гидравлического режима.</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зеленых насаждений.</w:t>
      </w:r>
    </w:p>
    <w:p w:rsidR="00BB4E45" w:rsidRPr="00032401" w:rsidRDefault="00BB4E45" w:rsidP="008247EE">
      <w:pPr>
        <w:tabs>
          <w:tab w:val="left" w:pos="9025"/>
        </w:tabs>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Е) Централизованная система горячего водоснабжения.</w:t>
      </w:r>
    </w:p>
    <w:p w:rsidR="00BB4E45" w:rsidRPr="00CD7D28"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741CF">
        <w:rPr>
          <w:rFonts w:ascii="Times New Roman" w:hAnsi="Times New Roman" w:cs="Times New Roman"/>
          <w:sz w:val="28"/>
          <w:szCs w:val="28"/>
          <w:lang w:eastAsia="ru-RU"/>
        </w:rPr>
        <w:t xml:space="preserve">Централизованная система горячего водоснабжения в </w:t>
      </w:r>
      <w:r>
        <w:rPr>
          <w:rFonts w:ascii="Times New Roman" w:hAnsi="Times New Roman" w:cs="Times New Roman"/>
          <w:sz w:val="28"/>
          <w:szCs w:val="28"/>
          <w:lang w:eastAsia="ru-RU"/>
        </w:rPr>
        <w:t>Ст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sidRPr="00C741CF">
        <w:rPr>
          <w:rFonts w:ascii="Times New Roman" w:hAnsi="Times New Roman" w:cs="Times New Roman"/>
          <w:sz w:val="28"/>
          <w:szCs w:val="28"/>
          <w:lang w:eastAsia="ru-RU"/>
        </w:rPr>
        <w:t xml:space="preserve"> сельском поселении отсутствует.</w:t>
      </w: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1.1.5 Существующие технические и технологические решения по предотвращению замерзания воды</w:t>
      </w:r>
    </w:p>
    <w:p w:rsidR="00BB4E45" w:rsidRPr="00C741CF" w:rsidRDefault="00BB4E45" w:rsidP="008247EE">
      <w:pPr>
        <w:spacing w:after="0" w:line="240" w:lineRule="auto"/>
        <w:ind w:firstLine="708"/>
        <w:jc w:val="both"/>
        <w:rPr>
          <w:rFonts w:ascii="Times New Roman" w:hAnsi="Times New Roman" w:cs="Times New Roman"/>
          <w:sz w:val="28"/>
          <w:szCs w:val="28"/>
        </w:rPr>
      </w:pPr>
      <w:r w:rsidRPr="008E1AC8">
        <w:rPr>
          <w:rFonts w:ascii="Times New Roman" w:hAnsi="Times New Roman" w:cs="Times New Roman"/>
          <w:sz w:val="28"/>
          <w:szCs w:val="28"/>
          <w:highlight w:val="green"/>
        </w:rPr>
        <w:t xml:space="preserve">Согласно </w:t>
      </w:r>
      <w:r w:rsidR="008E1AC8" w:rsidRPr="008E1AC8">
        <w:rPr>
          <w:rFonts w:ascii="Times New Roman" w:hAnsi="Times New Roman" w:cs="Times New Roman"/>
          <w:sz w:val="28"/>
          <w:szCs w:val="28"/>
          <w:highlight w:val="green"/>
        </w:rPr>
        <w:t>"СП 30.13330.2020. Свод правил. Внутренний водопровод и канализация зданий. СНиП 2.04.01-85*" (утв. и введен в действие Приказом Минстроя России от 30.12.2020 N 920/пр) (ред. от 31.05.2022)</w:t>
      </w:r>
      <w:r w:rsidR="008E1AC8">
        <w:rPr>
          <w:rFonts w:ascii="Times New Roman" w:hAnsi="Times New Roman" w:cs="Times New Roman"/>
          <w:sz w:val="28"/>
          <w:szCs w:val="28"/>
        </w:rPr>
        <w:t xml:space="preserve">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 xml:space="preserve">ровское </w:t>
      </w:r>
      <w:r w:rsidRPr="00C741CF">
        <w:rPr>
          <w:rFonts w:ascii="Times New Roman" w:hAnsi="Times New Roman" w:cs="Times New Roman"/>
          <w:sz w:val="28"/>
          <w:szCs w:val="28"/>
        </w:rPr>
        <w:t>сельское поселение находится вне зоны распространения вечномерзлых грунтов, но находится вблизи границы с южным районом высокотемпературных вечномерзлых грунтов (ВТВМГ) сплошного и островного распространения, что проиллюстрировано на рисунке 1.</w:t>
      </w:r>
    </w:p>
    <w:p w:rsidR="00BB4E45" w:rsidRPr="00710347" w:rsidRDefault="00BB4E45" w:rsidP="008247EE">
      <w:pPr>
        <w:spacing w:after="0" w:line="240" w:lineRule="auto"/>
        <w:ind w:firstLine="851"/>
        <w:jc w:val="both"/>
        <w:rPr>
          <w:rFonts w:ascii="Times New Roman" w:hAnsi="Times New Roman" w:cs="Times New Roman"/>
          <w:sz w:val="26"/>
          <w:szCs w:val="26"/>
        </w:rPr>
      </w:pPr>
    </w:p>
    <w:p w:rsidR="00BB4E45" w:rsidRPr="00710347" w:rsidRDefault="00031DF7" w:rsidP="008247EE">
      <w:pPr>
        <w:spacing w:after="0" w:line="240" w:lineRule="auto"/>
        <w:jc w:val="both"/>
        <w:rPr>
          <w:rFonts w:ascii="Times New Roman" w:hAnsi="Times New Roman" w:cs="Times New Roman"/>
          <w:sz w:val="26"/>
          <w:szCs w:val="26"/>
        </w:rPr>
      </w:pPr>
      <w:r>
        <w:rPr>
          <w:rFonts w:ascii="Times New Roman" w:hAnsi="Times New Roman" w:cs="Times New Roman"/>
          <w:noProof/>
          <w:sz w:val="26"/>
          <w:szCs w:val="26"/>
          <w:lang w:eastAsia="ru-RU"/>
        </w:rPr>
        <w:lastRenderedPageBreak/>
        <w:drawing>
          <wp:inline distT="0" distB="0" distL="0" distR="0">
            <wp:extent cx="6162040" cy="376110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2040" cy="3761105"/>
                    </a:xfrm>
                    <a:prstGeom prst="rect">
                      <a:avLst/>
                    </a:prstGeom>
                    <a:noFill/>
                    <a:ln>
                      <a:noFill/>
                    </a:ln>
                  </pic:spPr>
                </pic:pic>
              </a:graphicData>
            </a:graphic>
          </wp:inline>
        </w:drawing>
      </w:r>
    </w:p>
    <w:p w:rsidR="00BB4E45" w:rsidRPr="00710347" w:rsidRDefault="00BB4E45" w:rsidP="008247EE">
      <w:pPr>
        <w:pStyle w:val="afb"/>
        <w:numPr>
          <w:ilvl w:val="0"/>
          <w:numId w:val="6"/>
        </w:numPr>
        <w:spacing w:before="0" w:after="0"/>
      </w:pPr>
      <w:r w:rsidRPr="00710347">
        <w:t>Схематическая карта дорожно-климатического районирования зоны вечной мерзлоты</w:t>
      </w:r>
    </w:p>
    <w:p w:rsidR="00BB4E45" w:rsidRPr="00A81EEE" w:rsidRDefault="00BB4E45" w:rsidP="008247EE">
      <w:pPr>
        <w:spacing w:after="0" w:line="240" w:lineRule="auto"/>
        <w:jc w:val="both"/>
        <w:rPr>
          <w:rFonts w:ascii="Times New Roman" w:hAnsi="Times New Roman" w:cs="Times New Roman"/>
          <w:sz w:val="28"/>
          <w:szCs w:val="28"/>
        </w:rPr>
      </w:pPr>
      <w:r w:rsidRPr="00A81EEE">
        <w:rPr>
          <w:rFonts w:ascii="Times New Roman" w:hAnsi="Times New Roman" w:cs="Times New Roman"/>
          <w:sz w:val="28"/>
          <w:szCs w:val="28"/>
        </w:rPr>
        <w:t>Обозначения на схеме:</w:t>
      </w:r>
    </w:p>
    <w:p w:rsidR="00BB4E45" w:rsidRPr="00C741CF" w:rsidRDefault="00BB4E45" w:rsidP="008247EE">
      <w:pPr>
        <w:spacing w:after="0" w:line="240" w:lineRule="auto"/>
        <w:jc w:val="both"/>
        <w:rPr>
          <w:rFonts w:ascii="Times New Roman" w:hAnsi="Times New Roman" w:cs="Times New Roman"/>
          <w:sz w:val="28"/>
          <w:szCs w:val="28"/>
        </w:rPr>
      </w:pPr>
      <w:r w:rsidRPr="00C741CF">
        <w:rPr>
          <w:rFonts w:ascii="Times New Roman" w:hAnsi="Times New Roman" w:cs="Times New Roman"/>
          <w:b/>
          <w:bCs/>
          <w:sz w:val="28"/>
          <w:szCs w:val="28"/>
        </w:rPr>
        <w:t xml:space="preserve">1-1 </w:t>
      </w:r>
      <w:r w:rsidRPr="00C741CF">
        <w:rPr>
          <w:rFonts w:ascii="Times New Roman" w:hAnsi="Times New Roman" w:cs="Times New Roman"/>
          <w:sz w:val="28"/>
          <w:szCs w:val="28"/>
        </w:rPr>
        <w:t>северный район низкотемпературных вечномерзл</w:t>
      </w:r>
      <w:r w:rsidR="008E1AC8">
        <w:rPr>
          <w:rFonts w:ascii="Times New Roman" w:hAnsi="Times New Roman" w:cs="Times New Roman"/>
          <w:sz w:val="28"/>
          <w:szCs w:val="28"/>
        </w:rPr>
        <w:t>ых</w:t>
      </w:r>
      <w:r w:rsidRPr="00C741CF">
        <w:rPr>
          <w:rFonts w:ascii="Times New Roman" w:hAnsi="Times New Roman" w:cs="Times New Roman"/>
          <w:sz w:val="28"/>
          <w:szCs w:val="28"/>
        </w:rPr>
        <w:t xml:space="preserve"> грунтов (НТВМГ) сплошного распространения; </w:t>
      </w:r>
      <w:r w:rsidRPr="00C741CF">
        <w:rPr>
          <w:rFonts w:ascii="Times New Roman" w:hAnsi="Times New Roman" w:cs="Times New Roman"/>
          <w:b/>
          <w:bCs/>
          <w:sz w:val="28"/>
          <w:szCs w:val="28"/>
        </w:rPr>
        <w:t xml:space="preserve">1-2 </w:t>
      </w:r>
      <w:r w:rsidRPr="00C741CF">
        <w:rPr>
          <w:rFonts w:ascii="Times New Roman" w:hAnsi="Times New Roman" w:cs="Times New Roman"/>
          <w:sz w:val="28"/>
          <w:szCs w:val="28"/>
        </w:rPr>
        <w:t xml:space="preserve">– центральный район НТВМГ сплошного распространения; </w:t>
      </w:r>
      <w:r w:rsidRPr="00C741CF">
        <w:rPr>
          <w:rFonts w:ascii="Times New Roman" w:hAnsi="Times New Roman" w:cs="Times New Roman"/>
          <w:b/>
          <w:bCs/>
          <w:sz w:val="28"/>
          <w:szCs w:val="28"/>
        </w:rPr>
        <w:t xml:space="preserve">1-3 </w:t>
      </w:r>
      <w:r w:rsidRPr="00C741CF">
        <w:rPr>
          <w:rFonts w:ascii="Times New Roman" w:hAnsi="Times New Roman" w:cs="Times New Roman"/>
          <w:sz w:val="28"/>
          <w:szCs w:val="28"/>
        </w:rPr>
        <w:t xml:space="preserve">– южный район высокотемпературных вечномерзлых грунтов (ВТВМГ) сплошного и островного распространения; </w:t>
      </w:r>
      <w:r w:rsidRPr="00C741CF">
        <w:rPr>
          <w:rFonts w:ascii="Times New Roman" w:hAnsi="Times New Roman" w:cs="Times New Roman"/>
          <w:b/>
          <w:bCs/>
          <w:sz w:val="28"/>
          <w:szCs w:val="28"/>
        </w:rPr>
        <w:t>4</w:t>
      </w:r>
      <w:r w:rsidRPr="00C741CF">
        <w:rPr>
          <w:rFonts w:ascii="Times New Roman" w:hAnsi="Times New Roman" w:cs="Times New Roman"/>
          <w:sz w:val="28"/>
          <w:szCs w:val="28"/>
        </w:rPr>
        <w:t xml:space="preserve"> - южная граница распространения вечномерзлых грунтов.</w:t>
      </w:r>
    </w:p>
    <w:p w:rsidR="00BB4E45" w:rsidRPr="00C741CF" w:rsidRDefault="00BB4E45" w:rsidP="008247EE">
      <w:pPr>
        <w:spacing w:after="0" w:line="240" w:lineRule="auto"/>
        <w:jc w:val="both"/>
        <w:rPr>
          <w:rFonts w:ascii="Times New Roman" w:hAnsi="Times New Roman" w:cs="Times New Roman"/>
          <w:sz w:val="28"/>
          <w:szCs w:val="28"/>
        </w:rPr>
      </w:pPr>
      <w:r w:rsidRPr="00C741CF">
        <w:rPr>
          <w:rFonts w:ascii="Times New Roman" w:hAnsi="Times New Roman" w:cs="Times New Roman"/>
          <w:sz w:val="28"/>
          <w:szCs w:val="28"/>
        </w:rPr>
        <w:t xml:space="preserve">Случаев аварий на участках сетей водоснабжения, вызванных </w:t>
      </w:r>
      <w:r w:rsidR="008E1AC8" w:rsidRPr="00C741CF">
        <w:rPr>
          <w:rFonts w:ascii="Times New Roman" w:hAnsi="Times New Roman" w:cs="Times New Roman"/>
          <w:sz w:val="28"/>
          <w:szCs w:val="28"/>
        </w:rPr>
        <w:t>промерзанием</w:t>
      </w:r>
      <w:r w:rsidRPr="00C741CF">
        <w:rPr>
          <w:rFonts w:ascii="Times New Roman" w:hAnsi="Times New Roman" w:cs="Times New Roman"/>
          <w:sz w:val="28"/>
          <w:szCs w:val="28"/>
        </w:rPr>
        <w:t xml:space="preserve">, на территории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ровского</w:t>
      </w:r>
      <w:r w:rsidRPr="00C741CF">
        <w:rPr>
          <w:rFonts w:ascii="Times New Roman" w:hAnsi="Times New Roman" w:cs="Times New Roman"/>
          <w:sz w:val="28"/>
          <w:szCs w:val="28"/>
        </w:rPr>
        <w:t xml:space="preserve"> сельского поселения не выявлено.</w:t>
      </w: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1.1.6 Перечень лиц владеющих объектами централизованной  системой водоснабжения</w:t>
      </w:r>
    </w:p>
    <w:p w:rsidR="00CA3F02" w:rsidRPr="00CA3F02" w:rsidRDefault="00BB4E45" w:rsidP="008247EE">
      <w:pPr>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8"/>
          <w:szCs w:val="28"/>
        </w:rPr>
        <w:t>Объекты централизованной системы водосна</w:t>
      </w:r>
      <w:r w:rsidR="00CA3F02">
        <w:rPr>
          <w:rFonts w:ascii="Times New Roman" w:hAnsi="Times New Roman" w:cs="Times New Roman"/>
          <w:sz w:val="28"/>
          <w:szCs w:val="28"/>
        </w:rPr>
        <w:t xml:space="preserve">бжения находятся </w:t>
      </w:r>
      <w:r w:rsidR="008E1AC8">
        <w:rPr>
          <w:rFonts w:ascii="Times New Roman" w:hAnsi="Times New Roman" w:cs="Times New Roman"/>
          <w:sz w:val="28"/>
          <w:szCs w:val="28"/>
        </w:rPr>
        <w:t>в эксплуатации</w:t>
      </w:r>
      <w:r>
        <w:rPr>
          <w:rFonts w:ascii="Times New Roman" w:hAnsi="Times New Roman" w:cs="Times New Roman"/>
          <w:sz w:val="28"/>
          <w:szCs w:val="28"/>
        </w:rPr>
        <w:t xml:space="preserve"> </w:t>
      </w:r>
      <w:r w:rsidR="00CA3F02" w:rsidRPr="00CA3F02">
        <w:rPr>
          <w:rFonts w:ascii="Times New Roman" w:hAnsi="Times New Roman" w:cs="Times New Roman"/>
          <w:color w:val="FF0000"/>
          <w:sz w:val="28"/>
          <w:szCs w:val="28"/>
        </w:rPr>
        <w:t>РЭУ «Таманский групповой водопровод»  ГУП КК «Кубаньводкомплекс»</w:t>
      </w:r>
    </w:p>
    <w:p w:rsidR="00BB4E45" w:rsidRPr="00A81EEE"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(водозабор</w:t>
      </w:r>
      <w:r w:rsidR="00CA3F02">
        <w:rPr>
          <w:rFonts w:ascii="Times New Roman" w:hAnsi="Times New Roman" w:cs="Times New Roman"/>
          <w:color w:val="000000"/>
          <w:sz w:val="28"/>
          <w:szCs w:val="28"/>
        </w:rPr>
        <w:t>ы</w:t>
      </w:r>
      <w:r>
        <w:rPr>
          <w:rFonts w:ascii="Times New Roman" w:hAnsi="Times New Roman" w:cs="Times New Roman"/>
          <w:color w:val="000000"/>
          <w:sz w:val="28"/>
          <w:szCs w:val="28"/>
        </w:rPr>
        <w:t>,</w:t>
      </w:r>
      <w:r w:rsidR="00CA3F02">
        <w:rPr>
          <w:rFonts w:ascii="Times New Roman" w:hAnsi="Times New Roman" w:cs="Times New Roman"/>
          <w:color w:val="000000"/>
          <w:sz w:val="28"/>
          <w:szCs w:val="28"/>
        </w:rPr>
        <w:t xml:space="preserve"> насосные станции,</w:t>
      </w:r>
      <w:r>
        <w:rPr>
          <w:rFonts w:ascii="Times New Roman" w:hAnsi="Times New Roman" w:cs="Times New Roman"/>
          <w:color w:val="000000"/>
          <w:sz w:val="28"/>
          <w:szCs w:val="28"/>
        </w:rPr>
        <w:t xml:space="preserve"> очистные сооружения, РЧВ</w:t>
      </w:r>
      <w:r w:rsidR="00CA3F0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водопроводной сети)  и НГЧ-7 СКЖД (2 скважины, водонапорная башня, 8,215 км водопроводной сети)</w:t>
      </w:r>
      <w:r w:rsidRPr="00762B88">
        <w:rPr>
          <w:rFonts w:ascii="Times New Roman" w:hAnsi="Times New Roman" w:cs="Times New Roman"/>
          <w:color w:val="000000"/>
          <w:sz w:val="28"/>
          <w:szCs w:val="28"/>
        </w:rPr>
        <w:t>.</w:t>
      </w:r>
    </w:p>
    <w:p w:rsidR="00BB4E45" w:rsidRDefault="00BB4E45" w:rsidP="008247EE">
      <w:pPr>
        <w:spacing w:after="0" w:line="240" w:lineRule="auto"/>
        <w:rPr>
          <w:lang w:eastAsia="ru-RU"/>
        </w:rPr>
      </w:pPr>
    </w:p>
    <w:p w:rsidR="00BB4E45" w:rsidRDefault="00BB4E45"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BB4E45" w:rsidRPr="00032401" w:rsidRDefault="00BB4E45" w:rsidP="008247EE">
      <w:pPr>
        <w:spacing w:after="0" w:line="240" w:lineRule="auto"/>
        <w:rPr>
          <w:lang w:eastAsia="ru-RU"/>
        </w:rPr>
      </w:pPr>
    </w:p>
    <w:p w:rsidR="00BB4E45" w:rsidRPr="00032401" w:rsidRDefault="00BB4E45" w:rsidP="008247EE">
      <w:pPr>
        <w:pStyle w:val="2"/>
        <w:spacing w:before="0" w:after="0" w:line="240" w:lineRule="auto"/>
        <w:jc w:val="center"/>
        <w:rPr>
          <w:rFonts w:ascii="Times New Roman" w:hAnsi="Times New Roman" w:cs="Times New Roman"/>
        </w:rPr>
      </w:pPr>
      <w:r w:rsidRPr="00032401">
        <w:rPr>
          <w:rFonts w:ascii="Times New Roman" w:hAnsi="Times New Roman" w:cs="Times New Roman"/>
          <w:lang w:eastAsia="ru-RU"/>
        </w:rPr>
        <w:lastRenderedPageBreak/>
        <w:t>1.2</w:t>
      </w:r>
      <w:bookmarkStart w:id="0" w:name="_Toc380482131"/>
      <w:bookmarkStart w:id="1" w:name="_Toc388883671"/>
      <w:r w:rsidR="005F748A">
        <w:rPr>
          <w:rFonts w:ascii="Times New Roman" w:hAnsi="Times New Roman" w:cs="Times New Roman"/>
          <w:lang w:eastAsia="ru-RU"/>
        </w:rPr>
        <w:t xml:space="preserve"> </w:t>
      </w:r>
      <w:r w:rsidRPr="00032401">
        <w:rPr>
          <w:rFonts w:ascii="Times New Roman" w:hAnsi="Times New Roman" w:cs="Times New Roman"/>
        </w:rPr>
        <w:t>НАПРАВЛЕНИЯ РАЗВИТИЯ ЦЕНТРАЛИЗОВАННЫХ СИСТЕМ ВОДОСНАБЖЕНИЯ</w:t>
      </w:r>
      <w:bookmarkEnd w:id="0"/>
      <w:bookmarkEnd w:id="1"/>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1.2.1 Основные направления, принципы, задачи и целевые показатели развития централизованных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Раздел «Водоснабжение» схемы водоснабжения и водоотведения</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w:t>
      </w:r>
      <w:r w:rsidR="00CA3F02">
        <w:rPr>
          <w:rFonts w:ascii="Times New Roman" w:hAnsi="Times New Roman" w:cs="Times New Roman"/>
          <w:sz w:val="28"/>
          <w:szCs w:val="28"/>
        </w:rPr>
        <w:t xml:space="preserve">кого поселения на период до </w:t>
      </w:r>
      <w:r w:rsidR="00CA3F02" w:rsidRPr="00CA3F02">
        <w:rPr>
          <w:rFonts w:ascii="Times New Roman" w:hAnsi="Times New Roman" w:cs="Times New Roman"/>
          <w:color w:val="FF0000"/>
          <w:sz w:val="28"/>
          <w:szCs w:val="28"/>
        </w:rPr>
        <w:t>2028</w:t>
      </w:r>
      <w:r w:rsidRPr="00A564E8">
        <w:rPr>
          <w:rFonts w:ascii="Times New Roman" w:hAnsi="Times New Roman" w:cs="Times New Roman"/>
          <w:sz w:val="28"/>
          <w:szCs w:val="28"/>
        </w:rPr>
        <w:t xml:space="preserve"> года разработан в целях реализации государственной политики в сфере водоснабжения,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w:t>
      </w:r>
    </w:p>
    <w:p w:rsidR="00BB4E45" w:rsidRPr="00A564E8" w:rsidRDefault="00BB4E45" w:rsidP="008247EE">
      <w:pPr>
        <w:spacing w:after="0" w:line="24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Принципами развития централизованной системы водоснабжения</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сельского поселения</w:t>
      </w:r>
      <w:r w:rsidRPr="00A564E8">
        <w:rPr>
          <w:rFonts w:ascii="Times New Roman" w:hAnsi="Times New Roman" w:cs="Times New Roman"/>
          <w:sz w:val="28"/>
          <w:szCs w:val="28"/>
        </w:rPr>
        <w:t xml:space="preserve"> являются:</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улучшение качества предоставления услуг водоснабжения потребителям (абонентам); </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удовлетворение потребности в обеспечении услугой водоснабжения новых объектов строительства; </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BB4E45" w:rsidRPr="00A564E8" w:rsidRDefault="00BB4E45" w:rsidP="008247EE">
      <w:pPr>
        <w:spacing w:after="0" w:line="240" w:lineRule="auto"/>
        <w:ind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Основные задачи развития системы водоснабжения: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строительство сетей и сооружений для водоснабжения осваиваемых и преобразуемых территорий, а также отдельных территорий, не имеющих централизованного водоснабжения с целью обеспечения доступности  услуг водоснабжения для всех жителей;</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BB4E45"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BB4E45" w:rsidRPr="00216292" w:rsidRDefault="00BB4E45" w:rsidP="008247EE">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16292">
        <w:rPr>
          <w:rFonts w:ascii="Times New Roman" w:hAnsi="Times New Roman" w:cs="Times New Roman"/>
          <w:sz w:val="28"/>
          <w:szCs w:val="28"/>
        </w:rPr>
        <w:t>Динамика целевых показателей централизованной системы водоснабжения на 201</w:t>
      </w:r>
      <w:r>
        <w:rPr>
          <w:rFonts w:ascii="Times New Roman" w:hAnsi="Times New Roman" w:cs="Times New Roman"/>
          <w:sz w:val="28"/>
          <w:szCs w:val="28"/>
        </w:rPr>
        <w:t>5 год представлена в таблице 1.3</w:t>
      </w:r>
      <w:r w:rsidRPr="00216292">
        <w:rPr>
          <w:rFonts w:ascii="Times New Roman" w:hAnsi="Times New Roman" w:cs="Times New Roman"/>
          <w:sz w:val="28"/>
          <w:szCs w:val="28"/>
        </w:rPr>
        <w:t>.</w:t>
      </w:r>
    </w:p>
    <w:p w:rsidR="00BB4E45" w:rsidRPr="00A564E8" w:rsidRDefault="00BB4E45" w:rsidP="008247EE">
      <w:pPr>
        <w:spacing w:after="0" w:line="240" w:lineRule="auto"/>
        <w:jc w:val="right"/>
        <w:rPr>
          <w:rFonts w:ascii="Times New Roman" w:hAnsi="Times New Roman" w:cs="Times New Roman"/>
          <w:sz w:val="28"/>
          <w:szCs w:val="28"/>
        </w:rPr>
      </w:pPr>
      <w:r w:rsidRPr="00A564E8">
        <w:rPr>
          <w:rFonts w:ascii="Times New Roman" w:hAnsi="Times New Roman" w:cs="Times New Roman"/>
          <w:sz w:val="28"/>
          <w:szCs w:val="28"/>
        </w:rPr>
        <w:t>Таблица 1.</w:t>
      </w:r>
      <w:r>
        <w:rPr>
          <w:rFonts w:ascii="Times New Roman" w:hAnsi="Times New Roman" w:cs="Times New Roman"/>
          <w:sz w:val="28"/>
          <w:szCs w:val="28"/>
        </w:rPr>
        <w:t>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92"/>
        <w:gridCol w:w="6450"/>
        <w:gridCol w:w="1538"/>
      </w:tblGrid>
      <w:tr w:rsidR="00BB4E45" w:rsidRPr="00D9460A">
        <w:trPr>
          <w:trHeight w:val="452"/>
          <w:tblHeader/>
        </w:trPr>
        <w:tc>
          <w:tcPr>
            <w:tcW w:w="1329" w:type="pct"/>
            <w:shd w:val="clear" w:color="auto" w:fill="9BBB59"/>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lang w:eastAsia="ru-RU"/>
              </w:rPr>
              <w:t>Группа</w:t>
            </w:r>
          </w:p>
        </w:tc>
        <w:tc>
          <w:tcPr>
            <w:tcW w:w="3671" w:type="pct"/>
            <w:gridSpan w:val="2"/>
            <w:shd w:val="clear" w:color="auto" w:fill="9BBB59"/>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D9460A">
              <w:rPr>
                <w:rFonts w:ascii="Times New Roman" w:hAnsi="Times New Roman" w:cs="Times New Roman"/>
                <w:b/>
                <w:bCs/>
                <w:i/>
                <w:iCs/>
                <w:sz w:val="24"/>
                <w:szCs w:val="24"/>
                <w:lang w:eastAsia="ru-RU"/>
              </w:rPr>
              <w:t xml:space="preserve">Целевые показатели на </w:t>
            </w:r>
            <w:r w:rsidR="00CA3F02">
              <w:rPr>
                <w:rFonts w:ascii="Times New Roman" w:hAnsi="Times New Roman" w:cs="Times New Roman"/>
                <w:b/>
                <w:bCs/>
                <w:i/>
                <w:iCs/>
                <w:sz w:val="24"/>
                <w:szCs w:val="24"/>
                <w:lang w:eastAsia="ru-RU"/>
              </w:rPr>
              <w:t>2015</w:t>
            </w:r>
            <w:r w:rsidRPr="00D9460A">
              <w:rPr>
                <w:rFonts w:ascii="Times New Roman" w:hAnsi="Times New Roman" w:cs="Times New Roman"/>
                <w:b/>
                <w:bCs/>
                <w:i/>
                <w:iCs/>
                <w:sz w:val="24"/>
                <w:szCs w:val="24"/>
                <w:lang w:eastAsia="ru-RU"/>
              </w:rPr>
              <w:t xml:space="preserve"> год</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1. Показатели качества воды</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Удельный вес проб воды у потребителя, которые не отвечают гигиеническим нормативам по микробиологическим показателям,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2. Показатели надежности и бесперебойности водоснабжения</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Водопроводные сети, нуждающиеся в замене, км</w:t>
            </w:r>
          </w:p>
        </w:tc>
        <w:tc>
          <w:tcPr>
            <w:tcW w:w="707" w:type="pct"/>
            <w:tcMar>
              <w:top w:w="28" w:type="dxa"/>
              <w:bottom w:w="28" w:type="dxa"/>
            </w:tcMar>
            <w:vAlign w:val="center"/>
          </w:tcPr>
          <w:p w:rsidR="00BB4E45" w:rsidRPr="00CA3F02" w:rsidRDefault="007B7430" w:rsidP="008247EE">
            <w:pPr>
              <w:autoSpaceDE w:val="0"/>
              <w:autoSpaceDN w:val="0"/>
              <w:adjustRightInd w:val="0"/>
              <w:spacing w:after="0" w:line="240" w:lineRule="auto"/>
              <w:jc w:val="center"/>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77,27</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Аварийность на сетях водопровода, ед/км</w:t>
            </w:r>
          </w:p>
        </w:tc>
        <w:tc>
          <w:tcPr>
            <w:tcW w:w="707" w:type="pct"/>
            <w:tcMar>
              <w:top w:w="28" w:type="dxa"/>
              <w:bottom w:w="28" w:type="dxa"/>
            </w:tcMar>
            <w:vAlign w:val="center"/>
          </w:tcPr>
          <w:p w:rsidR="00BB4E45" w:rsidRPr="00CA3F02" w:rsidRDefault="00CA3F02" w:rsidP="008247EE">
            <w:pPr>
              <w:autoSpaceDE w:val="0"/>
              <w:autoSpaceDN w:val="0"/>
              <w:adjustRightInd w:val="0"/>
              <w:spacing w:after="0" w:line="240" w:lineRule="auto"/>
              <w:jc w:val="center"/>
              <w:rPr>
                <w:rFonts w:ascii="Times New Roman" w:hAnsi="Times New Roman" w:cs="Times New Roman"/>
                <w:color w:val="FF0000"/>
                <w:sz w:val="24"/>
                <w:szCs w:val="24"/>
                <w:lang w:eastAsia="ru-RU"/>
              </w:rPr>
            </w:pPr>
            <w:r w:rsidRPr="00CA3F02">
              <w:rPr>
                <w:rFonts w:ascii="Times New Roman" w:hAnsi="Times New Roman" w:cs="Times New Roman"/>
                <w:color w:val="FF0000"/>
                <w:sz w:val="24"/>
                <w:szCs w:val="24"/>
                <w:lang w:eastAsia="ru-RU"/>
              </w:rPr>
              <w:t>0,1</w:t>
            </w:r>
            <w:r w:rsidR="007B7430">
              <w:rPr>
                <w:rFonts w:ascii="Times New Roman" w:hAnsi="Times New Roman" w:cs="Times New Roman"/>
                <w:color w:val="FF0000"/>
                <w:sz w:val="24"/>
                <w:szCs w:val="24"/>
                <w:lang w:eastAsia="ru-RU"/>
              </w:rPr>
              <w:t>5</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Износ водопроводных сетей,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80</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3. Показатели качества обслуживания абонентов</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Количество жалоб абонентов на качество питьевой воды, ед.</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Обеспеченность населения централизованным водоснабжением (в процентах от численности населения),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Охват абонентов приборами учета (доля абонентов с приборами учета по отношению к общему числу абонентов, %</w:t>
            </w:r>
          </w:p>
        </w:tc>
        <w:tc>
          <w:tcPr>
            <w:tcW w:w="707" w:type="pct"/>
            <w:tcMar>
              <w:top w:w="28" w:type="dxa"/>
              <w:bottom w:w="28" w:type="dxa"/>
            </w:tcMar>
            <w:vAlign w:val="center"/>
          </w:tcPr>
          <w:p w:rsidR="00BB4E45" w:rsidRPr="00D9460A" w:rsidRDefault="00C16112" w:rsidP="008247E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4. Показатели эффективности использования ресурсов, в том числе сокращения потерь воды при транспортировке</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Объем неоплаченной воды от общего объема подачи,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 xml:space="preserve">2. Потери воды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Объем снижения потребления электроэнергии за период реализации Инвестиционной программы, тыс.кВтч/год</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5. Соотношение цены реализации мероприятий инвестиционной программы и эффективности (улучшения качества воды)</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Доля расходов на оплату услуг в совокупном доходе населения,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6. Иные показатели</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Удельное энергопотребление на водоподготовку и подачу 1 куб. м питьевой воды</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bl>
    <w:p w:rsidR="00BB4E45" w:rsidRDefault="00BB4E45" w:rsidP="008247EE">
      <w:pPr>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p w:rsidR="00BB4E45" w:rsidRDefault="00BB4E45" w:rsidP="008247EE">
      <w:pPr>
        <w:pStyle w:val="Default0"/>
        <w:ind w:firstLine="708"/>
        <w:jc w:val="both"/>
        <w:rPr>
          <w:spacing w:val="2"/>
          <w:sz w:val="28"/>
          <w:szCs w:val="28"/>
          <w:shd w:val="clear" w:color="auto" w:fill="FFFFFF"/>
        </w:rPr>
      </w:pPr>
      <w:bookmarkStart w:id="2" w:name="_Toc388883674"/>
      <w:r w:rsidRPr="0061729B">
        <w:rPr>
          <w:spacing w:val="2"/>
          <w:sz w:val="28"/>
          <w:szCs w:val="28"/>
          <w:shd w:val="clear" w:color="auto" w:fill="FFFFFF"/>
        </w:rPr>
        <w:t xml:space="preserve">  В зависимости от темпов застройки и сноса жилья, объемов финансирования можно определить </w:t>
      </w:r>
      <w:r>
        <w:rPr>
          <w:spacing w:val="2"/>
          <w:sz w:val="28"/>
          <w:szCs w:val="28"/>
          <w:shd w:val="clear" w:color="auto" w:fill="FFFFFF"/>
        </w:rPr>
        <w:t>два</w:t>
      </w:r>
      <w:r w:rsidRPr="0061729B">
        <w:rPr>
          <w:spacing w:val="2"/>
          <w:sz w:val="28"/>
          <w:szCs w:val="28"/>
          <w:shd w:val="clear" w:color="auto" w:fill="FFFFFF"/>
        </w:rPr>
        <w:t xml:space="preserve"> сценария развития схемы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w:t>
      </w:r>
    </w:p>
    <w:p w:rsidR="00BB4E45" w:rsidRPr="00E743AB" w:rsidRDefault="00BB4E45" w:rsidP="008247EE">
      <w:pPr>
        <w:pStyle w:val="Default0"/>
        <w:ind w:firstLine="708"/>
        <w:rPr>
          <w:i/>
          <w:iCs/>
          <w:spacing w:val="2"/>
          <w:sz w:val="28"/>
          <w:szCs w:val="28"/>
          <w:shd w:val="clear" w:color="auto" w:fill="FFFFFF"/>
        </w:rPr>
      </w:pPr>
      <w:r w:rsidRPr="0061729B">
        <w:rPr>
          <w:spacing w:val="2"/>
          <w:sz w:val="28"/>
          <w:szCs w:val="28"/>
          <w:shd w:val="clear" w:color="auto" w:fill="FFFFFF"/>
        </w:rPr>
        <w:t>  </w:t>
      </w:r>
      <w:r w:rsidRPr="0061729B">
        <w:rPr>
          <w:b/>
          <w:bCs/>
          <w:i/>
          <w:iCs/>
          <w:spacing w:val="2"/>
          <w:sz w:val="28"/>
          <w:szCs w:val="28"/>
          <w:shd w:val="clear" w:color="auto" w:fill="FFFFFF"/>
        </w:rPr>
        <w:t>I.</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Сохранение существующей схемы без изменения количества и мощности </w:t>
      </w:r>
      <w:r>
        <w:rPr>
          <w:i/>
          <w:iCs/>
          <w:spacing w:val="2"/>
          <w:sz w:val="28"/>
          <w:szCs w:val="28"/>
          <w:shd w:val="clear" w:color="auto" w:fill="FFFFFF"/>
        </w:rPr>
        <w:t>объектов централизованного водоснабжения.</w:t>
      </w:r>
      <w:r w:rsidRPr="00F7548E">
        <w:rPr>
          <w:i/>
          <w:iCs/>
          <w:spacing w:val="2"/>
          <w:sz w:val="28"/>
          <w:szCs w:val="28"/>
          <w:shd w:val="clear" w:color="auto" w:fill="FFFFFF"/>
        </w:rPr>
        <w:t xml:space="preserve"> </w:t>
      </w:r>
    </w:p>
    <w:p w:rsidR="00BB4E45" w:rsidRPr="00F7548E" w:rsidRDefault="00BB4E45" w:rsidP="008247EE">
      <w:pPr>
        <w:pStyle w:val="Default0"/>
        <w:ind w:firstLine="708"/>
        <w:rPr>
          <w:i/>
          <w:iCs/>
          <w:spacing w:val="2"/>
          <w:sz w:val="28"/>
          <w:szCs w:val="28"/>
          <w:shd w:val="clear" w:color="auto" w:fill="FFFFFF"/>
        </w:rPr>
      </w:pPr>
      <w:r w:rsidRPr="0061729B">
        <w:rPr>
          <w:spacing w:val="2"/>
          <w:sz w:val="28"/>
          <w:szCs w:val="28"/>
          <w:shd w:val="clear" w:color="auto" w:fill="FFFFFF"/>
        </w:rPr>
        <w:lastRenderedPageBreak/>
        <w:t>При этом сценарии к 202</w:t>
      </w:r>
      <w:r w:rsidR="00CA3F02">
        <w:rPr>
          <w:spacing w:val="2"/>
          <w:sz w:val="28"/>
          <w:szCs w:val="28"/>
          <w:shd w:val="clear" w:color="auto" w:fill="FFFFFF"/>
        </w:rPr>
        <w:t>8</w:t>
      </w:r>
      <w:r w:rsidRPr="0061729B">
        <w:rPr>
          <w:spacing w:val="2"/>
          <w:sz w:val="28"/>
          <w:szCs w:val="28"/>
          <w:shd w:val="clear" w:color="auto" w:fill="FFFFFF"/>
        </w:rPr>
        <w:t xml:space="preserve"> г.:</w:t>
      </w:r>
      <w:r w:rsidRPr="0061729B">
        <w:rPr>
          <w:spacing w:val="2"/>
          <w:sz w:val="28"/>
          <w:szCs w:val="28"/>
        </w:rPr>
        <w:br/>
      </w:r>
      <w:r w:rsidRPr="0061729B">
        <w:rPr>
          <w:spacing w:val="2"/>
          <w:sz w:val="28"/>
          <w:szCs w:val="28"/>
          <w:shd w:val="clear" w:color="auto" w:fill="FFFFFF"/>
        </w:rPr>
        <w:t>          </w:t>
      </w:r>
      <w:r>
        <w:rPr>
          <w:spacing w:val="2"/>
          <w:sz w:val="28"/>
          <w:szCs w:val="28"/>
          <w:shd w:val="clear" w:color="auto" w:fill="FFFFFF"/>
        </w:rPr>
        <w:t>1</w:t>
      </w:r>
      <w:r w:rsidRPr="0061729B">
        <w:rPr>
          <w:spacing w:val="2"/>
          <w:sz w:val="28"/>
          <w:szCs w:val="28"/>
          <w:shd w:val="clear" w:color="auto" w:fill="FFFFFF"/>
        </w:rPr>
        <w:t xml:space="preserve">) Износ </w:t>
      </w:r>
      <w:r>
        <w:rPr>
          <w:spacing w:val="2"/>
          <w:sz w:val="28"/>
          <w:szCs w:val="28"/>
          <w:shd w:val="clear" w:color="auto" w:fill="FFFFFF"/>
        </w:rPr>
        <w:t xml:space="preserve">сетей </w:t>
      </w:r>
      <w:r w:rsidRPr="0061729B">
        <w:rPr>
          <w:spacing w:val="2"/>
          <w:sz w:val="28"/>
          <w:szCs w:val="28"/>
          <w:shd w:val="clear" w:color="auto" w:fill="FFFFFF"/>
        </w:rPr>
        <w:t xml:space="preserve"> достигнет 100 %</w:t>
      </w:r>
      <w:r>
        <w:rPr>
          <w:spacing w:val="2"/>
          <w:sz w:val="28"/>
          <w:szCs w:val="28"/>
          <w:shd w:val="clear" w:color="auto" w:fill="FFFFFF"/>
        </w:rPr>
        <w:t>;</w:t>
      </w:r>
    </w:p>
    <w:p w:rsidR="00BB4E45" w:rsidRDefault="00BB4E45" w:rsidP="008247EE">
      <w:pPr>
        <w:pStyle w:val="Default0"/>
        <w:ind w:firstLine="708"/>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2</w:t>
      </w:r>
      <w:r w:rsidRPr="0061729B">
        <w:rPr>
          <w:spacing w:val="2"/>
          <w:sz w:val="28"/>
          <w:szCs w:val="28"/>
          <w:shd w:val="clear" w:color="auto" w:fill="FFFFFF"/>
        </w:rPr>
        <w:t>) Не будет обеспечено подключение новых объектов строительства.     </w:t>
      </w:r>
    </w:p>
    <w:p w:rsidR="00BB4E45" w:rsidRDefault="00BB4E45" w:rsidP="008247EE">
      <w:pPr>
        <w:pStyle w:val="Default0"/>
        <w:ind w:left="142" w:firstLine="284"/>
        <w:jc w:val="both"/>
        <w:rPr>
          <w:spacing w:val="2"/>
          <w:sz w:val="28"/>
          <w:szCs w:val="28"/>
          <w:shd w:val="clear" w:color="auto" w:fill="FFFFFF"/>
        </w:rPr>
      </w:pPr>
      <w:r w:rsidRPr="0061729B">
        <w:rPr>
          <w:b/>
          <w:bCs/>
          <w:i/>
          <w:iCs/>
          <w:spacing w:val="2"/>
          <w:sz w:val="28"/>
          <w:szCs w:val="28"/>
          <w:shd w:val="clear" w:color="auto" w:fill="FFFFFF"/>
        </w:rPr>
        <w:t>II.</w:t>
      </w:r>
      <w:r>
        <w:rPr>
          <w:b/>
          <w:bCs/>
          <w:i/>
          <w:iCs/>
          <w:spacing w:val="2"/>
          <w:sz w:val="28"/>
          <w:szCs w:val="28"/>
          <w:shd w:val="clear" w:color="auto" w:fill="FFFFFF"/>
        </w:rPr>
        <w:t xml:space="preserve"> </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Изменение схемы водоснабжения </w:t>
      </w:r>
      <w:r>
        <w:rPr>
          <w:i/>
          <w:iCs/>
          <w:spacing w:val="2"/>
          <w:sz w:val="28"/>
          <w:szCs w:val="28"/>
          <w:shd w:val="clear" w:color="auto" w:fill="FFFFFF"/>
        </w:rPr>
        <w:t xml:space="preserve">в связи </w:t>
      </w:r>
      <w:r w:rsidRPr="0061729B">
        <w:rPr>
          <w:i/>
          <w:iCs/>
          <w:spacing w:val="2"/>
          <w:sz w:val="28"/>
          <w:szCs w:val="28"/>
          <w:shd w:val="clear" w:color="auto" w:fill="FFFFFF"/>
        </w:rPr>
        <w:t>строительством нов</w:t>
      </w:r>
      <w:r>
        <w:rPr>
          <w:i/>
          <w:iCs/>
          <w:spacing w:val="2"/>
          <w:sz w:val="28"/>
          <w:szCs w:val="28"/>
          <w:shd w:val="clear" w:color="auto" w:fill="FFFFFF"/>
        </w:rPr>
        <w:t>ой водопроводной сети</w:t>
      </w:r>
      <w:r w:rsidRPr="0061729B">
        <w:rPr>
          <w:i/>
          <w:iCs/>
          <w:spacing w:val="2"/>
          <w:sz w:val="28"/>
          <w:szCs w:val="28"/>
          <w:shd w:val="clear" w:color="auto" w:fill="FFFFFF"/>
        </w:rPr>
        <w:t>.</w:t>
      </w:r>
      <w:r w:rsidRPr="0061729B">
        <w:rPr>
          <w:spacing w:val="2"/>
          <w:sz w:val="28"/>
          <w:szCs w:val="28"/>
          <w:shd w:val="clear" w:color="auto" w:fill="FFFFFF"/>
        </w:rPr>
        <w:t>    </w:t>
      </w:r>
    </w:p>
    <w:p w:rsidR="00BB4E45" w:rsidRDefault="00BB4E45" w:rsidP="008247EE">
      <w:pPr>
        <w:pStyle w:val="Default0"/>
        <w:ind w:left="142" w:firstLine="284"/>
        <w:rPr>
          <w:spacing w:val="2"/>
          <w:sz w:val="28"/>
          <w:szCs w:val="28"/>
          <w:shd w:val="clear" w:color="auto" w:fill="FFFFFF"/>
        </w:rPr>
      </w:pPr>
      <w:r w:rsidRPr="0061729B">
        <w:rPr>
          <w:spacing w:val="2"/>
          <w:sz w:val="28"/>
          <w:szCs w:val="28"/>
          <w:shd w:val="clear" w:color="auto" w:fill="FFFFFF"/>
        </w:rPr>
        <w:t> Данный сценарий предусматривает:    </w:t>
      </w:r>
    </w:p>
    <w:p w:rsidR="00BB4E45" w:rsidRPr="00D51CC8" w:rsidRDefault="00BB4E45" w:rsidP="008247EE">
      <w:pPr>
        <w:pStyle w:val="Default0"/>
        <w:numPr>
          <w:ilvl w:val="0"/>
          <w:numId w:val="14"/>
        </w:numPr>
        <w:ind w:left="142" w:firstLine="284"/>
        <w:rPr>
          <w:spacing w:val="2"/>
          <w:sz w:val="28"/>
          <w:szCs w:val="28"/>
        </w:rPr>
      </w:pPr>
      <w:r>
        <w:rPr>
          <w:spacing w:val="2"/>
          <w:sz w:val="28"/>
          <w:szCs w:val="28"/>
          <w:shd w:val="clear" w:color="auto" w:fill="FFFFFF"/>
        </w:rPr>
        <w:t>Реконструкция</w:t>
      </w:r>
      <w:r w:rsidR="00CA3F02">
        <w:rPr>
          <w:spacing w:val="2"/>
          <w:sz w:val="28"/>
          <w:szCs w:val="28"/>
          <w:shd w:val="clear" w:color="auto" w:fill="FFFFFF"/>
        </w:rPr>
        <w:t>, модернизация</w:t>
      </w:r>
      <w:r>
        <w:rPr>
          <w:spacing w:val="2"/>
          <w:sz w:val="28"/>
          <w:szCs w:val="28"/>
          <w:shd w:val="clear" w:color="auto" w:fill="FFFFFF"/>
        </w:rPr>
        <w:t xml:space="preserve"> водопроводной сети с большим % износа;</w:t>
      </w:r>
    </w:p>
    <w:p w:rsidR="00BB4E45" w:rsidRPr="00C25D22" w:rsidRDefault="00BB4E45" w:rsidP="008247EE">
      <w:pPr>
        <w:pStyle w:val="Default0"/>
        <w:numPr>
          <w:ilvl w:val="0"/>
          <w:numId w:val="14"/>
        </w:numPr>
        <w:ind w:left="142" w:firstLine="284"/>
        <w:rPr>
          <w:spacing w:val="2"/>
          <w:sz w:val="28"/>
          <w:szCs w:val="28"/>
        </w:rPr>
      </w:pPr>
      <w:r>
        <w:rPr>
          <w:spacing w:val="2"/>
          <w:sz w:val="28"/>
          <w:szCs w:val="28"/>
          <w:shd w:val="clear" w:color="auto" w:fill="FFFFFF"/>
        </w:rPr>
        <w:t>Подключение новых абонентов;</w:t>
      </w:r>
    </w:p>
    <w:p w:rsidR="00BB4E45" w:rsidRDefault="00BB4E45" w:rsidP="008247EE">
      <w:pPr>
        <w:pStyle w:val="Default0"/>
        <w:ind w:left="142" w:firstLine="284"/>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ab/>
      </w:r>
      <w:r w:rsidRPr="0061729B">
        <w:rPr>
          <w:spacing w:val="2"/>
          <w:sz w:val="28"/>
          <w:szCs w:val="28"/>
          <w:shd w:val="clear" w:color="auto" w:fill="FFFFFF"/>
        </w:rPr>
        <w:t xml:space="preserve">При рассмотрении </w:t>
      </w:r>
      <w:r>
        <w:rPr>
          <w:spacing w:val="2"/>
          <w:sz w:val="28"/>
          <w:szCs w:val="28"/>
          <w:shd w:val="clear" w:color="auto" w:fill="FFFFFF"/>
        </w:rPr>
        <w:t>двух</w:t>
      </w:r>
      <w:r w:rsidRPr="0061729B">
        <w:rPr>
          <w:spacing w:val="2"/>
          <w:sz w:val="28"/>
          <w:szCs w:val="28"/>
          <w:shd w:val="clear" w:color="auto" w:fill="FFFFFF"/>
        </w:rPr>
        <w:t xml:space="preserve"> сценариев развития централизованных систем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остаются нерешенными вопросы по </w:t>
      </w:r>
      <w:r>
        <w:rPr>
          <w:spacing w:val="2"/>
          <w:sz w:val="28"/>
          <w:szCs w:val="28"/>
          <w:shd w:val="clear" w:color="auto" w:fill="FFFFFF"/>
        </w:rPr>
        <w:t>обеспечению водой нового жилищного фонда</w:t>
      </w:r>
      <w:r w:rsidRPr="0061729B">
        <w:rPr>
          <w:spacing w:val="2"/>
          <w:sz w:val="28"/>
          <w:szCs w:val="28"/>
          <w:shd w:val="clear" w:color="auto" w:fill="FFFFFF"/>
        </w:rPr>
        <w:t>.     Поэтому в дальнейшем, как приоритетный, будет рассматриваться второй сценарий развития централизованной системы питьевого водоснабжения.    </w:t>
      </w:r>
    </w:p>
    <w:p w:rsidR="00BB4E45" w:rsidRDefault="00BB4E45" w:rsidP="008247EE">
      <w:pPr>
        <w:pStyle w:val="Default0"/>
        <w:ind w:left="142" w:firstLine="284"/>
        <w:jc w:val="both"/>
        <w:rPr>
          <w:b/>
          <w:bCs/>
          <w:sz w:val="28"/>
          <w:szCs w:val="28"/>
        </w:rPr>
      </w:pPr>
      <w:r w:rsidRPr="0061729B">
        <w:rPr>
          <w:spacing w:val="2"/>
          <w:sz w:val="28"/>
          <w:szCs w:val="28"/>
          <w:shd w:val="clear" w:color="auto" w:fill="FFFFFF"/>
        </w:rPr>
        <w:t xml:space="preserve"> При этом сценарии необходимо переложить </w:t>
      </w:r>
      <w:r>
        <w:rPr>
          <w:spacing w:val="2"/>
          <w:sz w:val="28"/>
          <w:szCs w:val="28"/>
          <w:shd w:val="clear" w:color="auto" w:fill="FFFFFF"/>
        </w:rPr>
        <w:t>водопроводную сеть</w:t>
      </w:r>
      <w:r w:rsidRPr="0061729B">
        <w:rPr>
          <w:spacing w:val="2"/>
          <w:sz w:val="28"/>
          <w:szCs w:val="28"/>
          <w:shd w:val="clear" w:color="auto" w:fill="FFFFFF"/>
        </w:rPr>
        <w:t xml:space="preserve">, имеющие износ от </w:t>
      </w:r>
      <w:r>
        <w:rPr>
          <w:spacing w:val="2"/>
          <w:sz w:val="28"/>
          <w:szCs w:val="28"/>
          <w:shd w:val="clear" w:color="auto" w:fill="FFFFFF"/>
        </w:rPr>
        <w:t>50</w:t>
      </w:r>
      <w:r w:rsidRPr="0061729B">
        <w:rPr>
          <w:spacing w:val="2"/>
          <w:sz w:val="28"/>
          <w:szCs w:val="28"/>
          <w:shd w:val="clear" w:color="auto" w:fill="FFFFFF"/>
        </w:rPr>
        <w:t>% до 100% и аварийност</w:t>
      </w:r>
      <w:r>
        <w:rPr>
          <w:spacing w:val="2"/>
          <w:sz w:val="28"/>
          <w:szCs w:val="28"/>
          <w:shd w:val="clear" w:color="auto" w:fill="FFFFFF"/>
        </w:rPr>
        <w:t>и</w:t>
      </w:r>
      <w:r w:rsidRPr="0061729B">
        <w:rPr>
          <w:spacing w:val="2"/>
          <w:sz w:val="28"/>
          <w:szCs w:val="28"/>
          <w:shd w:val="clear" w:color="auto" w:fill="FFFFFF"/>
        </w:rPr>
        <w:t xml:space="preserve">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r w:rsidRPr="0061729B">
        <w:rPr>
          <w:spacing w:val="2"/>
          <w:sz w:val="28"/>
          <w:szCs w:val="28"/>
        </w:rPr>
        <w:br/>
      </w: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spacing w:after="0" w:line="240" w:lineRule="auto"/>
        <w:ind w:firstLine="708"/>
        <w:jc w:val="both"/>
        <w:rPr>
          <w:rFonts w:ascii="Times New Roman" w:hAnsi="Times New Roman" w:cs="Times New Roman"/>
          <w:b/>
          <w:bCs/>
          <w:i/>
          <w:iCs/>
          <w:sz w:val="28"/>
          <w:szCs w:val="28"/>
        </w:rPr>
      </w:pPr>
      <w:r w:rsidRPr="00C04FDA">
        <w:rPr>
          <w:rFonts w:ascii="Times New Roman" w:hAnsi="Times New Roman" w:cs="Times New Roman"/>
          <w:b/>
          <w:bCs/>
          <w:i/>
          <w:iCs/>
          <w:sz w:val="28"/>
          <w:szCs w:val="28"/>
        </w:rPr>
        <w:lastRenderedPageBreak/>
        <w:t>1.3 БАЛАНС ВОДОСНАБЖЕНИЯ И ПОТРЕБЛЕНИЯ ГОРЯЧЕЙ, ПИТЬЕВОЙ, ТЕХНИЧЕСКОЙ ВОДЫ</w:t>
      </w:r>
      <w:bookmarkEnd w:id="2"/>
    </w:p>
    <w:p w:rsidR="005F748A" w:rsidRPr="00C04FDA" w:rsidRDefault="005F748A" w:rsidP="008247EE">
      <w:pPr>
        <w:spacing w:after="0" w:line="240" w:lineRule="auto"/>
        <w:ind w:firstLine="708"/>
        <w:jc w:val="both"/>
        <w:rPr>
          <w:rFonts w:ascii="Times New Roman" w:hAnsi="Times New Roman" w:cs="Times New Roman"/>
          <w:b/>
          <w:bCs/>
          <w:i/>
          <w:iCs/>
          <w:sz w:val="28"/>
          <w:szCs w:val="28"/>
        </w:rPr>
      </w:pPr>
    </w:p>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BB4E45" w:rsidRPr="003F34F5" w:rsidRDefault="00BB4E45" w:rsidP="008247EE">
      <w:pPr>
        <w:spacing w:after="0" w:line="240" w:lineRule="auto"/>
        <w:ind w:firstLine="708"/>
        <w:rPr>
          <w:rFonts w:ascii="Times New Roman" w:hAnsi="Times New Roman" w:cs="Times New Roman"/>
          <w:sz w:val="28"/>
          <w:szCs w:val="28"/>
        </w:rPr>
      </w:pPr>
      <w:r w:rsidRPr="00D357EE">
        <w:rPr>
          <w:rFonts w:ascii="Times New Roman" w:hAnsi="Times New Roman" w:cs="Times New Roman"/>
          <w:sz w:val="28"/>
          <w:szCs w:val="28"/>
        </w:rPr>
        <w:t>Общий водный баланс подачи и реализации воды</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сельского поселения</w:t>
      </w:r>
      <w:r w:rsidRPr="00D357EE">
        <w:rPr>
          <w:rFonts w:ascii="Times New Roman" w:hAnsi="Times New Roman" w:cs="Times New Roman"/>
          <w:sz w:val="28"/>
          <w:szCs w:val="28"/>
        </w:rPr>
        <w:t xml:space="preserve"> представлен в таблице </w:t>
      </w:r>
      <w:r>
        <w:rPr>
          <w:rFonts w:ascii="Times New Roman" w:hAnsi="Times New Roman" w:cs="Times New Roman"/>
          <w:sz w:val="28"/>
          <w:szCs w:val="28"/>
        </w:rPr>
        <w:t>1.4</w:t>
      </w:r>
      <w:r w:rsidRPr="00D357EE">
        <w:rPr>
          <w:rFonts w:ascii="Times New Roman" w:hAnsi="Times New Roman" w:cs="Times New Roman"/>
          <w:sz w:val="28"/>
          <w:szCs w:val="28"/>
        </w:rPr>
        <w:t>.</w:t>
      </w:r>
    </w:p>
    <w:p w:rsidR="00BB4E45"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Таблица 1.4</w:t>
      </w:r>
      <w:r w:rsidRPr="004D6891">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D2173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Баланс водопотребления питьевой воды за 2015  год.</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2336"/>
        <w:gridCol w:w="3306"/>
      </w:tblGrid>
      <w:tr w:rsidR="00BB4E45" w:rsidRPr="009B78B2">
        <w:trPr>
          <w:trHeight w:val="452"/>
        </w:trPr>
        <w:tc>
          <w:tcPr>
            <w:tcW w:w="4672"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Наименование показателей</w:t>
            </w:r>
          </w:p>
        </w:tc>
        <w:tc>
          <w:tcPr>
            <w:tcW w:w="2336"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Ед. изм.</w:t>
            </w:r>
          </w:p>
        </w:tc>
        <w:tc>
          <w:tcPr>
            <w:tcW w:w="3306"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Объем</w:t>
            </w:r>
          </w:p>
        </w:tc>
      </w:tr>
      <w:tr w:rsidR="00BB4E45" w:rsidRPr="00903E47">
        <w:trPr>
          <w:trHeight w:val="132"/>
        </w:trPr>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Подъем воды, всего</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906,295</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Собственные нужды</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0,00</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Полезный отпуск</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142,8245</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Реализация услуг, в т.ч.</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359,418</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население</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342,882</w:t>
            </w:r>
          </w:p>
        </w:tc>
      </w:tr>
      <w:tr w:rsidR="00BB4E45" w:rsidRPr="00903E47">
        <w:trPr>
          <w:trHeight w:val="85"/>
        </w:trPr>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бюджетные организации, в т.ч.</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прочие потребители</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16,536</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Потери</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 / %</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546,877/60</w:t>
            </w:r>
          </w:p>
        </w:tc>
      </w:tr>
    </w:tbl>
    <w:p w:rsidR="00BB4E45" w:rsidRPr="004D6891" w:rsidRDefault="00BB4E45" w:rsidP="008247EE">
      <w:pPr>
        <w:autoSpaceDE w:val="0"/>
        <w:autoSpaceDN w:val="0"/>
        <w:adjustRightInd w:val="0"/>
        <w:spacing w:after="0" w:line="240" w:lineRule="auto"/>
        <w:jc w:val="right"/>
        <w:rPr>
          <w:rFonts w:ascii="Times New Roman" w:hAnsi="Times New Roman" w:cs="Times New Roman"/>
          <w:sz w:val="28"/>
          <w:szCs w:val="28"/>
          <w:lang w:eastAsia="ru-RU"/>
        </w:rPr>
      </w:pPr>
    </w:p>
    <w:p w:rsidR="00BB4E45" w:rsidRDefault="00031DF7" w:rsidP="008247E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noProof/>
          <w:sz w:val="28"/>
          <w:szCs w:val="28"/>
          <w:lang w:eastAsia="ru-RU"/>
        </w:rPr>
        <w:drawing>
          <wp:inline distT="0" distB="0" distL="0" distR="0">
            <wp:extent cx="5502275" cy="3212465"/>
            <wp:effectExtent l="19050" t="0" r="22225" b="698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4E45"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p>
    <w:p w:rsidR="00BB4E45" w:rsidRPr="00E743AB"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w:t>
      </w:r>
      <w:r w:rsidRPr="00A330B7">
        <w:rPr>
          <w:rFonts w:ascii="Times New Roman" w:hAnsi="Times New Roman" w:cs="Times New Roman"/>
          <w:sz w:val="28"/>
          <w:szCs w:val="28"/>
        </w:rPr>
        <w:lastRenderedPageBreak/>
        <w:t xml:space="preserve">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 </w:t>
      </w:r>
    </w:p>
    <w:p w:rsidR="00BB4E45" w:rsidRPr="00A330B7"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w:t>
      </w:r>
      <w:r>
        <w:rPr>
          <w:rFonts w:ascii="Times New Roman" w:hAnsi="Times New Roman" w:cs="Times New Roman"/>
          <w:sz w:val="28"/>
          <w:szCs w:val="28"/>
        </w:rPr>
        <w:t xml:space="preserve">необходимо </w:t>
      </w:r>
      <w:r w:rsidRPr="00A330B7">
        <w:rPr>
          <w:rFonts w:ascii="Times New Roman" w:hAnsi="Times New Roman" w:cs="Times New Roman"/>
          <w:sz w:val="28"/>
          <w:szCs w:val="28"/>
        </w:rPr>
        <w:t>производ</w:t>
      </w:r>
      <w:r>
        <w:rPr>
          <w:rFonts w:ascii="Times New Roman" w:hAnsi="Times New Roman" w:cs="Times New Roman"/>
          <w:sz w:val="28"/>
          <w:szCs w:val="28"/>
        </w:rPr>
        <w:t>ить</w:t>
      </w:r>
      <w:r w:rsidRPr="00A330B7">
        <w:rPr>
          <w:rFonts w:ascii="Times New Roman" w:hAnsi="Times New Roman" w:cs="Times New Roman"/>
          <w:sz w:val="28"/>
          <w:szCs w:val="28"/>
        </w:rPr>
        <w:t xml:space="preserve"> анализ структуры, определя</w:t>
      </w:r>
      <w:r>
        <w:rPr>
          <w:rFonts w:ascii="Times New Roman" w:hAnsi="Times New Roman" w:cs="Times New Roman"/>
          <w:sz w:val="28"/>
          <w:szCs w:val="28"/>
        </w:rPr>
        <w:t>ть</w:t>
      </w:r>
      <w:r w:rsidRPr="00A330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0B7">
        <w:rPr>
          <w:rFonts w:ascii="Times New Roman" w:hAnsi="Times New Roman" w:cs="Times New Roman"/>
          <w:sz w:val="28"/>
          <w:szCs w:val="28"/>
        </w:rPr>
        <w:t>величин</w:t>
      </w:r>
      <w:r>
        <w:rPr>
          <w:rFonts w:ascii="Times New Roman" w:hAnsi="Times New Roman" w:cs="Times New Roman"/>
          <w:sz w:val="28"/>
          <w:szCs w:val="28"/>
        </w:rPr>
        <w:t>у</w:t>
      </w:r>
      <w:r w:rsidRPr="00A330B7">
        <w:rPr>
          <w:rFonts w:ascii="Times New Roman" w:hAnsi="Times New Roman" w:cs="Times New Roman"/>
          <w:sz w:val="28"/>
          <w:szCs w:val="28"/>
        </w:rPr>
        <w:t xml:space="preserve"> потерь воды в системах водоснабжения, оценива</w:t>
      </w:r>
      <w:r>
        <w:rPr>
          <w:rFonts w:ascii="Times New Roman" w:hAnsi="Times New Roman" w:cs="Times New Roman"/>
          <w:sz w:val="28"/>
          <w:szCs w:val="28"/>
        </w:rPr>
        <w:t>ть</w:t>
      </w:r>
      <w:r w:rsidRPr="00A330B7">
        <w:rPr>
          <w:rFonts w:ascii="Times New Roman" w:hAnsi="Times New Roman" w:cs="Times New Roman"/>
          <w:sz w:val="28"/>
          <w:szCs w:val="28"/>
        </w:rPr>
        <w:t xml:space="preserve"> объемы полезного водопотребления, и устанавлива</w:t>
      </w:r>
      <w:r>
        <w:rPr>
          <w:rFonts w:ascii="Times New Roman" w:hAnsi="Times New Roman" w:cs="Times New Roman"/>
          <w:sz w:val="28"/>
          <w:szCs w:val="28"/>
        </w:rPr>
        <w:t>ть</w:t>
      </w:r>
      <w:r w:rsidRPr="00A330B7">
        <w:rPr>
          <w:rFonts w:ascii="Times New Roman" w:hAnsi="Times New Roman" w:cs="Times New Roman"/>
          <w:sz w:val="28"/>
          <w:szCs w:val="28"/>
        </w:rPr>
        <w:t xml:space="preserve"> планов</w:t>
      </w:r>
      <w:r>
        <w:rPr>
          <w:rFonts w:ascii="Times New Roman" w:hAnsi="Times New Roman" w:cs="Times New Roman"/>
          <w:sz w:val="28"/>
          <w:szCs w:val="28"/>
        </w:rPr>
        <w:t>ые</w:t>
      </w:r>
      <w:r w:rsidRPr="00A330B7">
        <w:rPr>
          <w:rFonts w:ascii="Times New Roman" w:hAnsi="Times New Roman" w:cs="Times New Roman"/>
          <w:sz w:val="28"/>
          <w:szCs w:val="28"/>
        </w:rPr>
        <w:t xml:space="preserve"> величин</w:t>
      </w:r>
      <w:r>
        <w:rPr>
          <w:rFonts w:ascii="Times New Roman" w:hAnsi="Times New Roman" w:cs="Times New Roman"/>
          <w:sz w:val="28"/>
          <w:szCs w:val="28"/>
        </w:rPr>
        <w:t>ы</w:t>
      </w:r>
      <w:r w:rsidRPr="00A330B7">
        <w:rPr>
          <w:rFonts w:ascii="Times New Roman" w:hAnsi="Times New Roman" w:cs="Times New Roman"/>
          <w:sz w:val="28"/>
          <w:szCs w:val="28"/>
        </w:rPr>
        <w:t xml:space="preserve">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1.3.2</w:t>
      </w:r>
      <w:r w:rsidR="00BB4E45" w:rsidRPr="00D9460A">
        <w:rPr>
          <w:rFonts w:ascii="Times New Roman" w:hAnsi="Times New Roman" w:cs="Times New Roman"/>
          <w:b/>
          <w:bCs/>
          <w:i/>
          <w:iCs/>
          <w:sz w:val="28"/>
          <w:szCs w:val="28"/>
          <w:lang w:eastAsia="ru-RU"/>
        </w:rPr>
        <w:t xml:space="preserve"> Территориальный баланс подачи воды по технологическим зонам водоснабжения</w:t>
      </w:r>
    </w:p>
    <w:p w:rsidR="00BB4E45" w:rsidRPr="007E13F4" w:rsidRDefault="00BB4E45" w:rsidP="008247EE">
      <w:pPr>
        <w:spacing w:after="0" w:line="240" w:lineRule="auto"/>
        <w:ind w:firstLine="709"/>
        <w:jc w:val="both"/>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 xml:space="preserve">Территориальный баланс подачи воды по технологическим зонам водоснабжения представлен в таблице </w:t>
      </w:r>
      <w:r>
        <w:rPr>
          <w:rStyle w:val="apple-style-span"/>
          <w:rFonts w:ascii="Times New Roman" w:hAnsi="Times New Roman" w:cs="Times New Roman"/>
          <w:color w:val="000000"/>
          <w:sz w:val="28"/>
          <w:szCs w:val="28"/>
        </w:rPr>
        <w:t>1.5</w:t>
      </w:r>
      <w:r w:rsidRPr="007E13F4">
        <w:rPr>
          <w:rStyle w:val="apple-style-span"/>
          <w:rFonts w:ascii="Times New Roman" w:hAnsi="Times New Roman" w:cs="Times New Roman"/>
          <w:color w:val="000000"/>
          <w:sz w:val="28"/>
          <w:szCs w:val="28"/>
        </w:rPr>
        <w:t>.</w:t>
      </w:r>
    </w:p>
    <w:p w:rsidR="00BB4E45" w:rsidRDefault="00BB4E45" w:rsidP="008247EE">
      <w:pPr>
        <w:spacing w:after="0" w:line="240" w:lineRule="auto"/>
        <w:jc w:val="right"/>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Таблица</w:t>
      </w:r>
      <w:r>
        <w:rPr>
          <w:rStyle w:val="apple-style-span"/>
          <w:rFonts w:ascii="Times New Roman" w:hAnsi="Times New Roman" w:cs="Times New Roman"/>
          <w:color w:val="000000"/>
          <w:sz w:val="28"/>
          <w:szCs w:val="28"/>
        </w:rPr>
        <w:t xml:space="preserve"> 1.5</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368"/>
        <w:gridCol w:w="3686"/>
      </w:tblGrid>
      <w:tr w:rsidR="00BB4E45" w:rsidRPr="0000781C">
        <w:tc>
          <w:tcPr>
            <w:tcW w:w="3544" w:type="dxa"/>
            <w:shd w:val="clear" w:color="auto" w:fill="9BBB59"/>
            <w:vAlign w:val="center"/>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sidRPr="0000781C">
              <w:rPr>
                <w:rFonts w:ascii="Times New Roman" w:hAnsi="Times New Roman" w:cs="Times New Roman"/>
                <w:b/>
                <w:bCs/>
                <w:i/>
                <w:iCs/>
                <w:sz w:val="24"/>
                <w:szCs w:val="24"/>
                <w:lang w:eastAsia="ru-RU"/>
              </w:rPr>
              <w:t>Наименование</w:t>
            </w:r>
            <w:r>
              <w:rPr>
                <w:rFonts w:ascii="Times New Roman" w:hAnsi="Times New Roman" w:cs="Times New Roman"/>
                <w:b/>
                <w:bCs/>
                <w:i/>
                <w:iCs/>
                <w:sz w:val="24"/>
                <w:szCs w:val="24"/>
                <w:lang w:eastAsia="ru-RU"/>
              </w:rPr>
              <w:t xml:space="preserve"> технологической зоны</w:t>
            </w:r>
          </w:p>
        </w:tc>
        <w:tc>
          <w:tcPr>
            <w:tcW w:w="3368" w:type="dxa"/>
            <w:shd w:val="clear" w:color="auto" w:fill="9BBB59"/>
            <w:vAlign w:val="center"/>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Наименование населенного пункта</w:t>
            </w:r>
          </w:p>
        </w:tc>
        <w:tc>
          <w:tcPr>
            <w:tcW w:w="3686" w:type="dxa"/>
            <w:shd w:val="clear" w:color="auto" w:fill="9BBB59"/>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Фактическое потребление за 2015 год</w:t>
            </w:r>
          </w:p>
        </w:tc>
      </w:tr>
      <w:tr w:rsidR="00BB4E45" w:rsidRPr="00511C9F">
        <w:trPr>
          <w:trHeight w:val="420"/>
        </w:trPr>
        <w:tc>
          <w:tcPr>
            <w:tcW w:w="3544" w:type="dxa"/>
            <w:shd w:val="clear" w:color="auto" w:fill="FFFFFF"/>
            <w:vAlign w:val="center"/>
          </w:tcPr>
          <w:p w:rsidR="00BB4E45" w:rsidRPr="00511C9F" w:rsidRDefault="00C16112"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ГУП КК «Кубаньводкомплекс»</w:t>
            </w:r>
          </w:p>
        </w:tc>
        <w:tc>
          <w:tcPr>
            <w:tcW w:w="3368" w:type="dxa"/>
            <w:vMerge w:val="restart"/>
            <w:shd w:val="clear" w:color="auto" w:fill="FFFFFF"/>
            <w:vAlign w:val="center"/>
          </w:tcPr>
          <w:p w:rsidR="00BB4E45" w:rsidRPr="00511C9F" w:rsidRDefault="00BB4E45"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ст. Старотитаровская</w:t>
            </w:r>
          </w:p>
        </w:tc>
        <w:tc>
          <w:tcPr>
            <w:tcW w:w="3686" w:type="dxa"/>
            <w:shd w:val="clear" w:color="auto" w:fill="FFFFFF"/>
            <w:vAlign w:val="center"/>
          </w:tcPr>
          <w:p w:rsidR="00BB4E45" w:rsidRPr="00511C9F" w:rsidRDefault="004878CD"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906,295</w:t>
            </w:r>
            <w:r w:rsidR="00BB4E45">
              <w:rPr>
                <w:rFonts w:ascii="Times New Roman" w:hAnsi="Times New Roman" w:cs="Times New Roman"/>
                <w:sz w:val="24"/>
                <w:szCs w:val="24"/>
                <w:lang w:eastAsia="ru-RU"/>
              </w:rPr>
              <w:t xml:space="preserve"> тыс. м</w:t>
            </w:r>
            <w:r w:rsidR="00BB4E45">
              <w:rPr>
                <w:rFonts w:ascii="Times New Roman" w:hAnsi="Times New Roman" w:cs="Times New Roman"/>
                <w:sz w:val="24"/>
                <w:szCs w:val="24"/>
                <w:vertAlign w:val="superscript"/>
                <w:lang w:eastAsia="ru-RU"/>
              </w:rPr>
              <w:t>3</w:t>
            </w:r>
            <w:r w:rsidR="00BB4E45">
              <w:rPr>
                <w:rFonts w:ascii="Times New Roman" w:hAnsi="Times New Roman" w:cs="Times New Roman"/>
                <w:sz w:val="24"/>
                <w:szCs w:val="24"/>
                <w:lang w:eastAsia="ru-RU"/>
              </w:rPr>
              <w:t>/год</w:t>
            </w:r>
          </w:p>
        </w:tc>
      </w:tr>
      <w:tr w:rsidR="00BB4E45" w:rsidRPr="00511C9F">
        <w:trPr>
          <w:trHeight w:val="420"/>
        </w:trPr>
        <w:tc>
          <w:tcPr>
            <w:tcW w:w="3544" w:type="dxa"/>
            <w:shd w:val="clear" w:color="auto" w:fill="FFFFFF"/>
            <w:vAlign w:val="center"/>
          </w:tcPr>
          <w:p w:rsidR="00BB4E45" w:rsidRDefault="00BB4E45"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НГЧ-7 СКЖД</w:t>
            </w:r>
          </w:p>
        </w:tc>
        <w:tc>
          <w:tcPr>
            <w:tcW w:w="3368" w:type="dxa"/>
            <w:vMerge/>
            <w:shd w:val="clear" w:color="auto" w:fill="FFFFFF"/>
            <w:vAlign w:val="center"/>
          </w:tcPr>
          <w:p w:rsidR="00BB4E45" w:rsidRDefault="00BB4E45" w:rsidP="008247EE">
            <w:pPr>
              <w:spacing w:after="0" w:line="240" w:lineRule="auto"/>
              <w:jc w:val="center"/>
              <w:rPr>
                <w:rFonts w:ascii="Times New Roman" w:hAnsi="Times New Roman" w:cs="Times New Roman"/>
                <w:sz w:val="24"/>
                <w:szCs w:val="24"/>
                <w:lang w:eastAsia="ru-RU"/>
              </w:rPr>
            </w:pPr>
          </w:p>
        </w:tc>
        <w:tc>
          <w:tcPr>
            <w:tcW w:w="3686" w:type="dxa"/>
            <w:shd w:val="clear" w:color="auto" w:fill="FFFFFF"/>
            <w:vAlign w:val="center"/>
          </w:tcPr>
          <w:p w:rsidR="00BB4E45" w:rsidRDefault="00BB4E45"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23,516  тыс. м</w:t>
            </w:r>
            <w:r>
              <w:rPr>
                <w:rFonts w:ascii="Times New Roman" w:hAnsi="Times New Roman" w:cs="Times New Roman"/>
                <w:sz w:val="24"/>
                <w:szCs w:val="24"/>
                <w:vertAlign w:val="superscript"/>
                <w:lang w:eastAsia="ru-RU"/>
              </w:rPr>
              <w:t>3</w:t>
            </w:r>
            <w:r>
              <w:rPr>
                <w:rFonts w:ascii="Times New Roman" w:hAnsi="Times New Roman" w:cs="Times New Roman"/>
                <w:sz w:val="24"/>
                <w:szCs w:val="24"/>
                <w:lang w:eastAsia="ru-RU"/>
              </w:rPr>
              <w:t>/год</w:t>
            </w:r>
          </w:p>
        </w:tc>
      </w:tr>
    </w:tbl>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1.3.3</w:t>
      </w:r>
      <w:r w:rsidR="00BB4E45" w:rsidRPr="00D9460A">
        <w:rPr>
          <w:rFonts w:ascii="Times New Roman" w:hAnsi="Times New Roman" w:cs="Times New Roman"/>
          <w:b/>
          <w:bCs/>
          <w:i/>
          <w:iCs/>
          <w:sz w:val="28"/>
          <w:szCs w:val="28"/>
          <w:lang w:eastAsia="ru-RU"/>
        </w:rPr>
        <w:t xml:space="preserve"> Структурный баланс реализации воды по группам абонентов</w:t>
      </w:r>
    </w:p>
    <w:p w:rsidR="005F748A" w:rsidRPr="00D9460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216292"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Таблица 1.6 – </w:t>
      </w:r>
      <w:r w:rsidRPr="008D0DB6">
        <w:rPr>
          <w:rFonts w:ascii="Times New Roman" w:hAnsi="Times New Roman" w:cs="Times New Roman"/>
          <w:sz w:val="28"/>
          <w:szCs w:val="28"/>
        </w:rPr>
        <w:t xml:space="preserve">Структура водопотребления по группам потребителей </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0"/>
        <w:gridCol w:w="3473"/>
        <w:gridCol w:w="1417"/>
        <w:gridCol w:w="2126"/>
        <w:gridCol w:w="2552"/>
      </w:tblGrid>
      <w:tr w:rsidR="00BB4E45" w:rsidRPr="00B9373C">
        <w:trPr>
          <w:trHeight w:val="144"/>
        </w:trPr>
        <w:tc>
          <w:tcPr>
            <w:tcW w:w="1030"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 п/п</w:t>
            </w:r>
          </w:p>
        </w:tc>
        <w:tc>
          <w:tcPr>
            <w:tcW w:w="3473"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Группы абонентов</w:t>
            </w:r>
          </w:p>
        </w:tc>
        <w:tc>
          <w:tcPr>
            <w:tcW w:w="1417"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Норма потребления 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/сут</w:t>
            </w:r>
          </w:p>
        </w:tc>
        <w:tc>
          <w:tcPr>
            <w:tcW w:w="4678" w:type="dxa"/>
            <w:gridSpan w:val="2"/>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Современное состояние –201</w:t>
            </w:r>
            <w:r>
              <w:rPr>
                <w:rFonts w:ascii="Times New Roman" w:hAnsi="Times New Roman" w:cs="Times New Roman"/>
                <w:b/>
                <w:bCs/>
                <w:i/>
                <w:iCs/>
                <w:color w:val="000000"/>
                <w:sz w:val="24"/>
                <w:szCs w:val="24"/>
                <w:lang w:eastAsia="ru-RU"/>
              </w:rPr>
              <w:t xml:space="preserve">5 </w:t>
            </w:r>
            <w:r w:rsidRPr="00B9373C">
              <w:rPr>
                <w:rFonts w:ascii="Times New Roman" w:hAnsi="Times New Roman" w:cs="Times New Roman"/>
                <w:b/>
                <w:bCs/>
                <w:i/>
                <w:iCs/>
                <w:color w:val="000000"/>
                <w:sz w:val="24"/>
                <w:szCs w:val="24"/>
                <w:lang w:eastAsia="ru-RU"/>
              </w:rPr>
              <w:t>год</w:t>
            </w:r>
          </w:p>
        </w:tc>
      </w:tr>
      <w:tr w:rsidR="00BB4E45" w:rsidRPr="00B9373C">
        <w:trPr>
          <w:trHeight w:val="655"/>
        </w:trPr>
        <w:tc>
          <w:tcPr>
            <w:tcW w:w="1030"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3473"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1417"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Потребителей</w:t>
            </w:r>
          </w:p>
        </w:tc>
        <w:tc>
          <w:tcPr>
            <w:tcW w:w="2552"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/сут</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w:t>
            </w:r>
          </w:p>
        </w:tc>
        <w:tc>
          <w:tcPr>
            <w:tcW w:w="3473" w:type="dxa"/>
            <w:vAlign w:val="center"/>
          </w:tcPr>
          <w:p w:rsidR="00BB4E45" w:rsidRPr="00B9373C" w:rsidRDefault="00BB4E45" w:rsidP="008247EE">
            <w:pPr>
              <w:autoSpaceDE w:val="0"/>
              <w:autoSpaceDN w:val="0"/>
              <w:adjustRightInd w:val="0"/>
              <w:spacing w:after="0" w:line="240" w:lineRule="auto"/>
              <w:rPr>
                <w:rFonts w:ascii="Times New Roman" w:hAnsi="Times New Roman" w:cs="Times New Roman"/>
                <w:color w:val="000000"/>
                <w:sz w:val="24"/>
                <w:szCs w:val="24"/>
                <w:lang w:eastAsia="ru-RU"/>
              </w:rPr>
            </w:pPr>
            <w:r w:rsidRPr="00B9373C">
              <w:rPr>
                <w:rFonts w:ascii="Times New Roman" w:hAnsi="Times New Roman" w:cs="Times New Roman"/>
                <w:color w:val="000000"/>
                <w:sz w:val="24"/>
                <w:szCs w:val="24"/>
                <w:lang w:eastAsia="ru-RU"/>
              </w:rPr>
              <w:t>Население</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1.1</w:t>
            </w:r>
          </w:p>
        </w:tc>
        <w:tc>
          <w:tcPr>
            <w:tcW w:w="3473" w:type="dxa"/>
            <w:vAlign w:val="center"/>
          </w:tcPr>
          <w:p w:rsidR="00BB4E45" w:rsidRPr="00B9373C"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 уличными колонками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1.2</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дворовыми колонками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1.3</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водопроводом и сливной ямой</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1.4</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со всеми удобствами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shd w:val="clear" w:color="auto" w:fill="D6E3BC"/>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3473" w:type="dxa"/>
            <w:shd w:val="clear" w:color="auto" w:fill="D6E3BC"/>
          </w:tcPr>
          <w:p w:rsidR="00BB4E45" w:rsidRPr="00B9373C" w:rsidRDefault="00BB4E45" w:rsidP="008247EE">
            <w:pPr>
              <w:spacing w:after="0" w:line="240" w:lineRule="auto"/>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ИТОГО:</w:t>
            </w:r>
          </w:p>
        </w:tc>
        <w:tc>
          <w:tcPr>
            <w:tcW w:w="1417"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highlight w:val="yellow"/>
                <w:lang w:eastAsia="ru-RU"/>
              </w:rPr>
            </w:pPr>
          </w:p>
        </w:tc>
        <w:tc>
          <w:tcPr>
            <w:tcW w:w="2126"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301,0</w:t>
            </w:r>
          </w:p>
        </w:tc>
      </w:tr>
      <w:tr w:rsidR="00BB4E45" w:rsidRPr="00B9373C">
        <w:trPr>
          <w:trHeight w:val="144"/>
        </w:trPr>
        <w:tc>
          <w:tcPr>
            <w:tcW w:w="1030" w:type="dxa"/>
            <w:shd w:val="clear" w:color="auto" w:fill="FFFFFF"/>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2</w:t>
            </w:r>
          </w:p>
        </w:tc>
        <w:tc>
          <w:tcPr>
            <w:tcW w:w="3473" w:type="dxa"/>
            <w:shd w:val="clear" w:color="auto" w:fill="FFFFFF"/>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Бюджетные организации</w:t>
            </w:r>
          </w:p>
        </w:tc>
        <w:tc>
          <w:tcPr>
            <w:tcW w:w="1417"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highlight w:val="yellow"/>
                <w:lang w:eastAsia="ru-RU"/>
              </w:rPr>
            </w:pPr>
          </w:p>
        </w:tc>
        <w:tc>
          <w:tcPr>
            <w:tcW w:w="2126"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c>
          <w:tcPr>
            <w:tcW w:w="2552"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r>
      <w:tr w:rsidR="00BB4E45" w:rsidRPr="00B9373C">
        <w:trPr>
          <w:trHeight w:val="441"/>
        </w:trPr>
        <w:tc>
          <w:tcPr>
            <w:tcW w:w="1030" w:type="dxa"/>
            <w:shd w:val="clear" w:color="auto" w:fill="FFFFFF"/>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lastRenderedPageBreak/>
              <w:t>3</w:t>
            </w:r>
          </w:p>
        </w:tc>
        <w:tc>
          <w:tcPr>
            <w:tcW w:w="3473" w:type="dxa"/>
            <w:shd w:val="clear" w:color="auto" w:fill="FFFFFF"/>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Прочие организации</w:t>
            </w:r>
          </w:p>
        </w:tc>
        <w:tc>
          <w:tcPr>
            <w:tcW w:w="1417"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w:t>
            </w:r>
          </w:p>
        </w:tc>
      </w:tr>
      <w:tr w:rsidR="00BB4E45" w:rsidRPr="00B9373C">
        <w:trPr>
          <w:trHeight w:val="144"/>
        </w:trPr>
        <w:tc>
          <w:tcPr>
            <w:tcW w:w="1030"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c>
          <w:tcPr>
            <w:tcW w:w="3473" w:type="dxa"/>
            <w:shd w:val="clear" w:color="auto" w:fill="9BBB59"/>
            <w:vAlign w:val="center"/>
          </w:tcPr>
          <w:p w:rsidR="00BB4E45" w:rsidRPr="00B9373C" w:rsidRDefault="00BB4E45" w:rsidP="008247EE">
            <w:pPr>
              <w:spacing w:after="0" w:line="240" w:lineRule="auto"/>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Суммарное потребление, 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/сут:</w:t>
            </w:r>
          </w:p>
        </w:tc>
        <w:tc>
          <w:tcPr>
            <w:tcW w:w="1417"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highlight w:val="yellow"/>
                <w:lang w:eastAsia="ru-RU"/>
              </w:rPr>
            </w:pPr>
            <w:r w:rsidRPr="00B9373C">
              <w:rPr>
                <w:rFonts w:ascii="Times New Roman" w:hAnsi="Times New Roman" w:cs="Times New Roman"/>
                <w:b/>
                <w:bCs/>
                <w:i/>
                <w:iCs/>
                <w:sz w:val="24"/>
                <w:szCs w:val="24"/>
                <w:lang w:eastAsia="ru-RU"/>
              </w:rPr>
              <w:t>301,0</w:t>
            </w:r>
          </w:p>
        </w:tc>
      </w:tr>
    </w:tbl>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1.3.4</w:t>
      </w:r>
      <w:r w:rsidR="00BB4E45" w:rsidRPr="00D9460A">
        <w:rPr>
          <w:rFonts w:ascii="Times New Roman" w:hAnsi="Times New Roman" w:cs="Times New Roman"/>
          <w:b/>
          <w:bCs/>
          <w:i/>
          <w:iCs/>
          <w:sz w:val="28"/>
          <w:szCs w:val="28"/>
          <w:lang w:eastAsia="ru-RU"/>
        </w:rPr>
        <w:t xml:space="preserve">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p w:rsidR="00BB4E45" w:rsidRDefault="00BB4E45" w:rsidP="008247EE">
      <w:pPr>
        <w:shd w:val="clear" w:color="auto" w:fill="FFFFFF"/>
        <w:spacing w:after="0" w:line="240" w:lineRule="auto"/>
        <w:ind w:firstLine="708"/>
        <w:textAlignment w:val="baseline"/>
        <w:rPr>
          <w:rFonts w:ascii="Times New Roman" w:hAnsi="Times New Roman" w:cs="Times New Roman"/>
          <w:spacing w:val="2"/>
          <w:sz w:val="28"/>
          <w:szCs w:val="28"/>
          <w:lang w:eastAsia="ru-RU"/>
        </w:rPr>
      </w:pPr>
      <w:r w:rsidRPr="00F126C7">
        <w:rPr>
          <w:rFonts w:ascii="Times New Roman" w:hAnsi="Times New Roman" w:cs="Times New Roman"/>
          <w:color w:val="000000"/>
          <w:spacing w:val="2"/>
          <w:sz w:val="28"/>
          <w:szCs w:val="28"/>
          <w:lang w:eastAsia="ru-RU"/>
        </w:rPr>
        <w:t xml:space="preserve">Фактическое потребление </w:t>
      </w:r>
      <w:r w:rsidR="005F748A">
        <w:rPr>
          <w:rFonts w:ascii="Times New Roman" w:hAnsi="Times New Roman" w:cs="Times New Roman"/>
          <w:color w:val="000000"/>
          <w:spacing w:val="2"/>
          <w:sz w:val="28"/>
          <w:szCs w:val="28"/>
          <w:lang w:eastAsia="ru-RU"/>
        </w:rPr>
        <w:t xml:space="preserve"> (реализация) </w:t>
      </w:r>
      <w:r w:rsidRPr="00F126C7">
        <w:rPr>
          <w:rFonts w:ascii="Times New Roman" w:hAnsi="Times New Roman" w:cs="Times New Roman"/>
          <w:color w:val="000000"/>
          <w:spacing w:val="2"/>
          <w:sz w:val="28"/>
          <w:szCs w:val="28"/>
          <w:lang w:eastAsia="ru-RU"/>
        </w:rPr>
        <w:t>питьевой воды населением за 201</w:t>
      </w:r>
      <w:r>
        <w:rPr>
          <w:rFonts w:ascii="Times New Roman" w:hAnsi="Times New Roman" w:cs="Times New Roman"/>
          <w:color w:val="000000"/>
          <w:spacing w:val="2"/>
          <w:sz w:val="28"/>
          <w:szCs w:val="28"/>
          <w:lang w:eastAsia="ru-RU"/>
        </w:rPr>
        <w:t>5</w:t>
      </w:r>
      <w:r w:rsidRPr="00F126C7">
        <w:rPr>
          <w:rFonts w:ascii="Times New Roman" w:hAnsi="Times New Roman" w:cs="Times New Roman"/>
          <w:color w:val="000000"/>
          <w:spacing w:val="2"/>
          <w:sz w:val="28"/>
          <w:szCs w:val="28"/>
          <w:lang w:eastAsia="ru-RU"/>
        </w:rPr>
        <w:t xml:space="preserve"> год составило</w:t>
      </w:r>
      <w:r w:rsidRPr="00A73F7E">
        <w:rPr>
          <w:rFonts w:ascii="Times New Roman" w:hAnsi="Times New Roman" w:cs="Times New Roman"/>
          <w:color w:val="000000"/>
          <w:spacing w:val="2"/>
          <w:sz w:val="28"/>
          <w:szCs w:val="28"/>
          <w:lang w:eastAsia="ru-RU"/>
        </w:rPr>
        <w:t xml:space="preserve"> </w:t>
      </w:r>
      <w:r w:rsidR="005F748A">
        <w:rPr>
          <w:rFonts w:ascii="Times New Roman" w:hAnsi="Times New Roman" w:cs="Times New Roman"/>
          <w:color w:val="000000"/>
          <w:spacing w:val="2"/>
          <w:sz w:val="28"/>
          <w:szCs w:val="28"/>
          <w:lang w:eastAsia="ru-RU"/>
        </w:rPr>
        <w:t>359,418 тыс.</w:t>
      </w:r>
      <w:r w:rsidRPr="00A73F7E">
        <w:rPr>
          <w:rFonts w:ascii="Times New Roman" w:hAnsi="Times New Roman" w:cs="Times New Roman"/>
          <w:color w:val="000000"/>
          <w:spacing w:val="2"/>
          <w:sz w:val="28"/>
          <w:szCs w:val="28"/>
          <w:lang w:eastAsia="ru-RU"/>
        </w:rPr>
        <w:t xml:space="preserve"> </w:t>
      </w:r>
      <w:r>
        <w:rPr>
          <w:rFonts w:ascii="Times New Roman" w:hAnsi="Times New Roman" w:cs="Times New Roman"/>
          <w:color w:val="000000"/>
          <w:spacing w:val="2"/>
          <w:sz w:val="28"/>
          <w:szCs w:val="28"/>
          <w:lang w:eastAsia="ru-RU"/>
        </w:rPr>
        <w:t>м</w:t>
      </w:r>
      <w:r>
        <w:rPr>
          <w:rFonts w:ascii="Times New Roman" w:hAnsi="Times New Roman" w:cs="Times New Roman"/>
          <w:color w:val="000000"/>
          <w:spacing w:val="2"/>
          <w:sz w:val="28"/>
          <w:szCs w:val="28"/>
          <w:vertAlign w:val="superscript"/>
          <w:lang w:eastAsia="ru-RU"/>
        </w:rPr>
        <w:t>3</w:t>
      </w:r>
      <w:r w:rsidRPr="00A73F7E">
        <w:rPr>
          <w:rFonts w:ascii="Times New Roman" w:hAnsi="Times New Roman" w:cs="Times New Roman"/>
          <w:color w:val="000000"/>
          <w:spacing w:val="2"/>
          <w:sz w:val="28"/>
          <w:szCs w:val="28"/>
          <w:lang w:eastAsia="ru-RU"/>
        </w:rPr>
        <w:t xml:space="preserve">/год. </w:t>
      </w:r>
      <w:r w:rsidRPr="00A73F7E">
        <w:rPr>
          <w:rFonts w:ascii="Times New Roman" w:hAnsi="Times New Roman" w:cs="Times New Roman"/>
          <w:color w:val="000000"/>
          <w:spacing w:val="2"/>
          <w:sz w:val="28"/>
          <w:szCs w:val="28"/>
          <w:lang w:eastAsia="ru-RU"/>
        </w:rPr>
        <w:br/>
      </w:r>
      <w:r>
        <w:rPr>
          <w:rFonts w:ascii="Times New Roman" w:hAnsi="Times New Roman" w:cs="Times New Roman"/>
          <w:spacing w:val="2"/>
          <w:sz w:val="28"/>
          <w:szCs w:val="28"/>
          <w:lang w:eastAsia="ru-RU"/>
        </w:rPr>
        <w:t xml:space="preserve">                                                                                                                            </w:t>
      </w:r>
    </w:p>
    <w:p w:rsidR="00BB4E45" w:rsidRDefault="00BB4E45" w:rsidP="008247EE">
      <w:pPr>
        <w:shd w:val="clear" w:color="auto" w:fill="FFFFFF"/>
        <w:spacing w:after="0" w:line="240" w:lineRule="auto"/>
        <w:ind w:firstLine="708"/>
        <w:textAlignment w:val="baseline"/>
        <w:rPr>
          <w:rFonts w:ascii="Times New Roman" w:hAnsi="Times New Roman" w:cs="Times New Roman"/>
          <w:spacing w:val="2"/>
          <w:sz w:val="28"/>
          <w:szCs w:val="28"/>
          <w:lang w:eastAsia="ru-RU"/>
        </w:rPr>
      </w:pPr>
    </w:p>
    <w:p w:rsidR="00BB4E45" w:rsidRPr="00BA33C7" w:rsidRDefault="00BB4E45" w:rsidP="008247EE">
      <w:pPr>
        <w:shd w:val="clear" w:color="auto" w:fill="FFFFFF"/>
        <w:spacing w:after="0" w:line="240" w:lineRule="auto"/>
        <w:ind w:firstLine="708"/>
        <w:jc w:val="right"/>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BA33C7">
        <w:rPr>
          <w:rFonts w:ascii="Times New Roman" w:hAnsi="Times New Roman" w:cs="Times New Roman"/>
          <w:spacing w:val="2"/>
          <w:sz w:val="28"/>
          <w:szCs w:val="28"/>
          <w:lang w:eastAsia="ru-RU"/>
        </w:rPr>
        <w:t>Таблица</w:t>
      </w:r>
      <w:r>
        <w:rPr>
          <w:rFonts w:ascii="Times New Roman" w:hAnsi="Times New Roman" w:cs="Times New Roman"/>
          <w:spacing w:val="2"/>
          <w:sz w:val="28"/>
          <w:szCs w:val="28"/>
          <w:lang w:eastAsia="ru-RU"/>
        </w:rPr>
        <w:t xml:space="preserve"> 1.7</w:t>
      </w:r>
    </w:p>
    <w:tbl>
      <w:tblPr>
        <w:tblW w:w="10490" w:type="dxa"/>
        <w:tblInd w:w="2" w:type="dxa"/>
        <w:tblCellMar>
          <w:left w:w="0" w:type="dxa"/>
          <w:right w:w="0" w:type="dxa"/>
        </w:tblCellMar>
        <w:tblLook w:val="00A0" w:firstRow="1" w:lastRow="0" w:firstColumn="1" w:lastColumn="0" w:noHBand="0" w:noVBand="0"/>
      </w:tblPr>
      <w:tblGrid>
        <w:gridCol w:w="915"/>
        <w:gridCol w:w="7243"/>
        <w:gridCol w:w="2332"/>
      </w:tblGrid>
      <w:tr w:rsidR="00BB4E45" w:rsidRPr="000A0445">
        <w:trPr>
          <w:trHeight w:val="80"/>
        </w:trPr>
        <w:tc>
          <w:tcPr>
            <w:tcW w:w="915" w:type="dxa"/>
            <w:tcBorders>
              <w:bottom w:val="single" w:sz="6" w:space="0" w:color="000000"/>
            </w:tcBorders>
          </w:tcPr>
          <w:p w:rsidR="00BB4E45" w:rsidRPr="00F7548E" w:rsidRDefault="00BB4E45" w:rsidP="008247EE">
            <w:pPr>
              <w:spacing w:after="0" w:line="240" w:lineRule="auto"/>
              <w:rPr>
                <w:rFonts w:ascii="Times New Roman" w:hAnsi="Times New Roman" w:cs="Times New Roman"/>
                <w:b/>
                <w:bCs/>
                <w:i/>
                <w:iCs/>
                <w:sz w:val="2"/>
                <w:szCs w:val="2"/>
                <w:lang w:eastAsia="ru-RU"/>
              </w:rPr>
            </w:pPr>
          </w:p>
        </w:tc>
        <w:tc>
          <w:tcPr>
            <w:tcW w:w="7243" w:type="dxa"/>
            <w:tcBorders>
              <w:bottom w:val="single" w:sz="6" w:space="0" w:color="000000"/>
            </w:tcBorders>
          </w:tcPr>
          <w:p w:rsidR="00BB4E45" w:rsidRPr="000A0445" w:rsidRDefault="00BB4E45" w:rsidP="008247EE">
            <w:pPr>
              <w:spacing w:after="0" w:line="240" w:lineRule="auto"/>
              <w:rPr>
                <w:rFonts w:ascii="Times New Roman" w:hAnsi="Times New Roman" w:cs="Times New Roman"/>
                <w:sz w:val="2"/>
                <w:szCs w:val="2"/>
                <w:lang w:eastAsia="ru-RU"/>
              </w:rPr>
            </w:pPr>
          </w:p>
        </w:tc>
        <w:tc>
          <w:tcPr>
            <w:tcW w:w="2332" w:type="dxa"/>
            <w:tcBorders>
              <w:bottom w:val="single" w:sz="6" w:space="0" w:color="000000"/>
            </w:tcBorders>
          </w:tcPr>
          <w:p w:rsidR="00BB4E45" w:rsidRPr="000A0445" w:rsidRDefault="00BB4E45" w:rsidP="008247EE">
            <w:pPr>
              <w:spacing w:after="0" w:line="240" w:lineRule="auto"/>
              <w:rPr>
                <w:rFonts w:ascii="Times New Roman" w:hAnsi="Times New Roman" w:cs="Times New Roman"/>
                <w:sz w:val="2"/>
                <w:szCs w:val="2"/>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N п/п</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Показатель</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Значение</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2</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3</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Удельное хозяйственно-питьевое водопотребление, л/сутки на человека,</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rPr>
                <w:rFonts w:ascii="Times New Roman" w:hAnsi="Times New Roman" w:cs="Times New Roman"/>
                <w:b/>
                <w:bCs/>
                <w:i/>
                <w:iCs/>
                <w:color w:val="000000"/>
                <w:sz w:val="24"/>
                <w:szCs w:val="24"/>
                <w:lang w:eastAsia="ru-RU"/>
              </w:rPr>
            </w:pP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в том числе:</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rPr>
                <w:rFonts w:ascii="Times New Roman" w:hAnsi="Times New Roman" w:cs="Times New Roman"/>
                <w:color w:val="000000"/>
                <w:sz w:val="24"/>
                <w:szCs w:val="24"/>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Холодной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1.2</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Горячей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0,00</w:t>
            </w:r>
          </w:p>
        </w:tc>
      </w:tr>
    </w:tbl>
    <w:p w:rsidR="00BB4E45" w:rsidRDefault="00BB4E45" w:rsidP="008247EE">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830E7E">
        <w:rPr>
          <w:rFonts w:ascii="Times New Roman" w:hAnsi="Times New Roman" w:cs="Times New Roman"/>
          <w:color w:val="000000"/>
          <w:spacing w:val="2"/>
          <w:sz w:val="28"/>
          <w:szCs w:val="28"/>
          <w:lang w:eastAsia="ru-RU"/>
        </w:rPr>
        <w:t xml:space="preserve">             Действующий норматив удельного водопотребления коммунальной услуги по холодному и горячему водоснабжению в жилых помещениях в многоквартирных домах и жилых домах определен </w:t>
      </w:r>
      <w:r>
        <w:rPr>
          <w:rFonts w:ascii="Times New Roman" w:hAnsi="Times New Roman" w:cs="Times New Roman"/>
          <w:color w:val="000000"/>
          <w:spacing w:val="2"/>
          <w:sz w:val="28"/>
          <w:szCs w:val="28"/>
          <w:lang w:eastAsia="ru-RU"/>
        </w:rPr>
        <w:t xml:space="preserve"> </w:t>
      </w:r>
      <w:r w:rsidRPr="00830E7E">
        <w:rPr>
          <w:rFonts w:ascii="Times New Roman" w:hAnsi="Times New Roman" w:cs="Times New Roman"/>
          <w:color w:val="000000"/>
          <w:spacing w:val="2"/>
          <w:sz w:val="28"/>
          <w:szCs w:val="28"/>
          <w:lang w:eastAsia="ru-RU"/>
        </w:rPr>
        <w:t>Региональной энергетической комиссией – департамент цен и тарифов Краснодарского края.</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1.3.5</w:t>
      </w:r>
      <w:r w:rsidR="00BB4E45" w:rsidRPr="00D9460A">
        <w:rPr>
          <w:rFonts w:ascii="Times New Roman" w:hAnsi="Times New Roman" w:cs="Times New Roman"/>
          <w:b/>
          <w:bCs/>
          <w:i/>
          <w:iCs/>
          <w:sz w:val="28"/>
          <w:szCs w:val="28"/>
          <w:lang w:eastAsia="ru-RU"/>
        </w:rPr>
        <w:t xml:space="preserve"> Существующие системы коммерческого учета воды и планов</w:t>
      </w:r>
    </w:p>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по установке приборов учета</w:t>
      </w:r>
    </w:p>
    <w:p w:rsidR="00BB4E45" w:rsidRPr="00C741CF"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Согласно ФЗ №261-ФЗ «Об энергосбережении и повышении энергетической эффективности о внесении изменений в отдельные законодательные акты Российской Федерации» статья 13 часть 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rsidR="00BB4E45" w:rsidRPr="00C741CF"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Обеспеченность индивидуальными приборами учета в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 xml:space="preserve">ровском </w:t>
      </w:r>
      <w:r w:rsidR="004878CD">
        <w:rPr>
          <w:rFonts w:ascii="Times New Roman" w:hAnsi="Times New Roman" w:cs="Times New Roman"/>
          <w:color w:val="000000"/>
          <w:sz w:val="28"/>
          <w:szCs w:val="28"/>
          <w:lang w:eastAsia="ru-RU"/>
        </w:rPr>
        <w:t>сельском поселении в 2015</w:t>
      </w:r>
      <w:r w:rsidRPr="00C741CF">
        <w:rPr>
          <w:rFonts w:ascii="Times New Roman" w:hAnsi="Times New Roman" w:cs="Times New Roman"/>
          <w:color w:val="000000"/>
          <w:sz w:val="28"/>
          <w:szCs w:val="28"/>
          <w:lang w:eastAsia="ru-RU"/>
        </w:rPr>
        <w:t xml:space="preserve"> году составляет </w:t>
      </w:r>
      <w:r>
        <w:rPr>
          <w:rFonts w:ascii="Times New Roman" w:hAnsi="Times New Roman" w:cs="Times New Roman"/>
          <w:color w:val="000000"/>
          <w:sz w:val="28"/>
          <w:szCs w:val="28"/>
          <w:lang w:eastAsia="ru-RU"/>
        </w:rPr>
        <w:t>85</w:t>
      </w:r>
      <w:r w:rsidRPr="00C741CF">
        <w:rPr>
          <w:rFonts w:ascii="Times New Roman" w:hAnsi="Times New Roman" w:cs="Times New Roman"/>
          <w:color w:val="000000"/>
          <w:sz w:val="28"/>
          <w:szCs w:val="28"/>
          <w:lang w:eastAsia="ru-RU"/>
        </w:rPr>
        <w:t xml:space="preserve"> %. </w:t>
      </w:r>
    </w:p>
    <w:p w:rsidR="00BB4E45" w:rsidRPr="00C741CF"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Приоритетными группами потребителей, для которых требуется решение задачи по обеспечению коммерческого учета, являются: бюджетная сфера и жилищный фонд. В настоящее время существует план по установке общедомовых приборов учета. </w:t>
      </w:r>
    </w:p>
    <w:p w:rsidR="00BB4E45" w:rsidRPr="00216292"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Для обеспечения 100% оснащенности необходимо выполнять мероприятия в соответствии с требованиями 261-ФЗ «Об энергосбережении и о повышении энергетической эффективности и о внесении изменений в отдельные законодательн</w:t>
      </w:r>
      <w:r>
        <w:rPr>
          <w:rFonts w:ascii="Times New Roman" w:hAnsi="Times New Roman" w:cs="Times New Roman"/>
          <w:color w:val="000000"/>
          <w:sz w:val="28"/>
          <w:szCs w:val="28"/>
          <w:lang w:eastAsia="ru-RU"/>
        </w:rPr>
        <w:t xml:space="preserve">ые акты Российской Федерации». </w:t>
      </w:r>
    </w:p>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1.3.6</w:t>
      </w:r>
      <w:r w:rsidR="00BB4E45" w:rsidRPr="00D9460A">
        <w:rPr>
          <w:rFonts w:ascii="Times New Roman" w:hAnsi="Times New Roman" w:cs="Times New Roman"/>
          <w:b/>
          <w:bCs/>
          <w:i/>
          <w:iCs/>
          <w:sz w:val="28"/>
          <w:szCs w:val="28"/>
          <w:lang w:eastAsia="ru-RU"/>
        </w:rPr>
        <w:t xml:space="preserve"> Анализ резервов и дефицитов производственных мощностей системы водоснабжения поселения</w:t>
      </w:r>
    </w:p>
    <w:p w:rsidR="00BB4E45" w:rsidRPr="00B9191C" w:rsidRDefault="00BB4E45" w:rsidP="008247EE">
      <w:pPr>
        <w:shd w:val="clear" w:color="auto" w:fill="FFFFFF"/>
        <w:spacing w:after="0" w:line="240" w:lineRule="auto"/>
        <w:ind w:firstLine="708"/>
        <w:jc w:val="both"/>
        <w:textAlignment w:val="baseline"/>
        <w:rPr>
          <w:rFonts w:ascii="Times New Roman" w:hAnsi="Times New Roman" w:cs="Times New Roman"/>
          <w:color w:val="000000"/>
          <w:spacing w:val="2"/>
          <w:sz w:val="28"/>
          <w:szCs w:val="28"/>
          <w:lang w:eastAsia="ru-RU"/>
        </w:rPr>
      </w:pPr>
      <w:r w:rsidRPr="00B9191C">
        <w:rPr>
          <w:rFonts w:ascii="Times New Roman" w:hAnsi="Times New Roman" w:cs="Times New Roman"/>
          <w:color w:val="000000"/>
          <w:spacing w:val="2"/>
          <w:sz w:val="28"/>
          <w:szCs w:val="28"/>
          <w:lang w:eastAsia="ru-RU"/>
        </w:rPr>
        <w:t xml:space="preserve">Для определения перспективного спроса на водоснабжение сформирован прогноз застройки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и изменения численности населения на период до 20</w:t>
      </w:r>
      <w:r w:rsidR="004878CD">
        <w:rPr>
          <w:rFonts w:ascii="Times New Roman" w:hAnsi="Times New Roman" w:cs="Times New Roman"/>
          <w:color w:val="000000"/>
          <w:spacing w:val="2"/>
          <w:sz w:val="28"/>
          <w:szCs w:val="28"/>
          <w:lang w:eastAsia="ru-RU"/>
        </w:rPr>
        <w:t>26</w:t>
      </w:r>
      <w:r w:rsidRPr="00B9191C">
        <w:rPr>
          <w:rFonts w:ascii="Times New Roman" w:hAnsi="Times New Roman" w:cs="Times New Roman"/>
          <w:color w:val="000000"/>
          <w:spacing w:val="2"/>
          <w:sz w:val="28"/>
          <w:szCs w:val="28"/>
          <w:lang w:eastAsia="ru-RU"/>
        </w:rPr>
        <w:t xml:space="preserve"> года. Прогноз основан на данных Генерального плана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Предполагается, что в течение всего указанного периода численность населения, подключенного к централизованному водоснабжению</w:t>
      </w:r>
      <w:r>
        <w:rPr>
          <w:rFonts w:ascii="Times New Roman" w:hAnsi="Times New Roman" w:cs="Times New Roman"/>
          <w:color w:val="000000"/>
          <w:spacing w:val="2"/>
          <w:sz w:val="28"/>
          <w:szCs w:val="28"/>
          <w:lang w:eastAsia="ru-RU"/>
        </w:rPr>
        <w:t>,</w:t>
      </w:r>
      <w:r w:rsidRPr="00B9191C">
        <w:rPr>
          <w:rFonts w:ascii="Times New Roman" w:hAnsi="Times New Roman" w:cs="Times New Roman"/>
          <w:color w:val="000000"/>
          <w:spacing w:val="2"/>
          <w:sz w:val="28"/>
          <w:szCs w:val="28"/>
          <w:lang w:eastAsia="ru-RU"/>
        </w:rPr>
        <w:t xml:space="preserve">  будет на уровне </w:t>
      </w:r>
      <w:r>
        <w:rPr>
          <w:rFonts w:ascii="Times New Roman" w:hAnsi="Times New Roman" w:cs="Times New Roman"/>
          <w:color w:val="000000"/>
          <w:spacing w:val="2"/>
          <w:sz w:val="28"/>
          <w:szCs w:val="28"/>
          <w:shd w:val="clear" w:color="auto" w:fill="FFFFFF"/>
        </w:rPr>
        <w:t>14,267</w:t>
      </w:r>
      <w:r w:rsidRPr="00B9191C">
        <w:rPr>
          <w:rFonts w:ascii="Times New Roman" w:hAnsi="Times New Roman" w:cs="Times New Roman"/>
          <w:color w:val="000000"/>
          <w:spacing w:val="2"/>
          <w:sz w:val="28"/>
          <w:szCs w:val="28"/>
          <w:shd w:val="clear" w:color="auto" w:fill="FFFFFF"/>
        </w:rPr>
        <w:t xml:space="preserve">  тыс. человек</w:t>
      </w:r>
      <w:r w:rsidRPr="00B9191C">
        <w:rPr>
          <w:rFonts w:ascii="Times New Roman" w:hAnsi="Times New Roman" w:cs="Times New Roman"/>
          <w:color w:val="000000"/>
          <w:spacing w:val="2"/>
          <w:sz w:val="28"/>
          <w:szCs w:val="28"/>
          <w:lang w:eastAsia="ru-RU"/>
        </w:rPr>
        <w:t>.</w:t>
      </w:r>
    </w:p>
    <w:p w:rsidR="00BB4E45" w:rsidRPr="0058303C" w:rsidRDefault="00BB4E45" w:rsidP="008247EE">
      <w:pPr>
        <w:shd w:val="clear" w:color="auto" w:fill="FFFFFF"/>
        <w:spacing w:after="0" w:line="240" w:lineRule="auto"/>
        <w:ind w:firstLine="708"/>
        <w:jc w:val="both"/>
        <w:textAlignment w:val="baseline"/>
        <w:rPr>
          <w:rFonts w:ascii="Times New Roman" w:hAnsi="Times New Roman" w:cs="Times New Roman"/>
          <w:spacing w:val="2"/>
          <w:sz w:val="28"/>
          <w:szCs w:val="28"/>
          <w:lang w:eastAsia="ru-RU"/>
        </w:rPr>
      </w:pPr>
      <w:r w:rsidRPr="0058303C">
        <w:rPr>
          <w:rFonts w:ascii="Times New Roman" w:hAnsi="Times New Roman" w:cs="Times New Roman"/>
          <w:spacing w:val="2"/>
          <w:sz w:val="28"/>
          <w:szCs w:val="28"/>
          <w:lang w:eastAsia="ru-RU"/>
        </w:rPr>
        <w:t>Перспективные расходы воды для обеспечения вводимых объектов приняты в соответствии с</w:t>
      </w:r>
      <w:r w:rsidR="001353AC">
        <w:rPr>
          <w:rFonts w:ascii="Times New Roman" w:hAnsi="Times New Roman" w:cs="Times New Roman"/>
          <w:spacing w:val="2"/>
          <w:sz w:val="28"/>
          <w:szCs w:val="28"/>
          <w:lang w:eastAsia="ru-RU"/>
        </w:rPr>
        <w:t xml:space="preserve"> планируемой подключаемой нагрузкой 14,285</w:t>
      </w:r>
      <w:r w:rsidR="005F748A">
        <w:rPr>
          <w:rFonts w:ascii="Times New Roman" w:hAnsi="Times New Roman" w:cs="Times New Roman"/>
          <w:spacing w:val="2"/>
          <w:sz w:val="28"/>
          <w:szCs w:val="28"/>
          <w:lang w:eastAsia="ru-RU"/>
        </w:rPr>
        <w:t xml:space="preserve"> </w:t>
      </w:r>
      <w:r w:rsidR="001353AC">
        <w:rPr>
          <w:rFonts w:ascii="Times New Roman" w:hAnsi="Times New Roman" w:cs="Times New Roman"/>
          <w:spacing w:val="2"/>
          <w:sz w:val="28"/>
          <w:szCs w:val="28"/>
          <w:lang w:eastAsia="ru-RU"/>
        </w:rPr>
        <w:t xml:space="preserve">м3/сут., ежегодно до 2028г по жилой застройке (раздел 1.3.15).  </w:t>
      </w:r>
    </w:p>
    <w:p w:rsidR="00BB4E45" w:rsidRPr="0058303C" w:rsidRDefault="00BB4E45" w:rsidP="008247EE">
      <w:pPr>
        <w:spacing w:after="0" w:line="240" w:lineRule="auto"/>
        <w:ind w:firstLine="708"/>
        <w:jc w:val="both"/>
        <w:rPr>
          <w:rFonts w:ascii="Times New Roman" w:hAnsi="Times New Roman" w:cs="Times New Roman"/>
          <w:spacing w:val="2"/>
          <w:sz w:val="28"/>
          <w:szCs w:val="28"/>
          <w:lang w:eastAsia="ru-RU"/>
        </w:rPr>
      </w:pPr>
      <w:r w:rsidRPr="0058303C">
        <w:rPr>
          <w:rFonts w:ascii="Times New Roman" w:hAnsi="Times New Roman" w:cs="Times New Roman"/>
          <w:spacing w:val="2"/>
          <w:sz w:val="28"/>
          <w:szCs w:val="28"/>
          <w:lang w:eastAsia="ru-RU"/>
        </w:rPr>
        <w:t>На расчетный срок</w:t>
      </w:r>
      <w:r w:rsidR="001353AC">
        <w:rPr>
          <w:rFonts w:ascii="Times New Roman" w:hAnsi="Times New Roman" w:cs="Times New Roman"/>
          <w:spacing w:val="2"/>
          <w:sz w:val="28"/>
          <w:szCs w:val="28"/>
          <w:lang w:eastAsia="ru-RU"/>
        </w:rPr>
        <w:t xml:space="preserve"> – до 2028г.,</w:t>
      </w:r>
      <w:r w:rsidRPr="0058303C">
        <w:rPr>
          <w:rFonts w:ascii="Times New Roman" w:hAnsi="Times New Roman" w:cs="Times New Roman"/>
          <w:spacing w:val="2"/>
          <w:sz w:val="28"/>
          <w:szCs w:val="28"/>
          <w:lang w:eastAsia="ru-RU"/>
        </w:rPr>
        <w:t xml:space="preserve"> общее потребление воды составит </w:t>
      </w:r>
      <w:r w:rsidR="001353AC" w:rsidRPr="001353AC">
        <w:rPr>
          <w:rFonts w:ascii="Times New Roman" w:hAnsi="Times New Roman" w:cs="Times New Roman"/>
          <w:color w:val="FF0000"/>
          <w:spacing w:val="2"/>
          <w:sz w:val="28"/>
          <w:szCs w:val="28"/>
          <w:lang w:eastAsia="ru-RU"/>
        </w:rPr>
        <w:t>2970,52</w:t>
      </w:r>
      <w:r w:rsidR="001353AC">
        <w:rPr>
          <w:rFonts w:ascii="Times New Roman" w:hAnsi="Times New Roman" w:cs="Times New Roman"/>
          <w:spacing w:val="2"/>
          <w:sz w:val="28"/>
          <w:szCs w:val="28"/>
          <w:lang w:eastAsia="ru-RU"/>
        </w:rPr>
        <w:t xml:space="preserve"> тыс.</w:t>
      </w:r>
      <w:r w:rsidRPr="0058303C">
        <w:rPr>
          <w:rFonts w:ascii="Times New Roman" w:hAnsi="Times New Roman" w:cs="Times New Roman"/>
          <w:spacing w:val="2"/>
          <w:sz w:val="28"/>
          <w:szCs w:val="28"/>
          <w:lang w:eastAsia="ru-RU"/>
        </w:rPr>
        <w:t>м</w:t>
      </w:r>
      <w:r w:rsidRPr="0058303C">
        <w:rPr>
          <w:rFonts w:ascii="Times New Roman" w:hAnsi="Times New Roman" w:cs="Times New Roman"/>
          <w:spacing w:val="2"/>
          <w:sz w:val="28"/>
          <w:szCs w:val="28"/>
          <w:vertAlign w:val="superscript"/>
          <w:lang w:eastAsia="ru-RU"/>
        </w:rPr>
        <w:t>3</w:t>
      </w:r>
      <w:r w:rsidR="001353AC">
        <w:rPr>
          <w:rFonts w:ascii="Times New Roman" w:hAnsi="Times New Roman" w:cs="Times New Roman"/>
          <w:spacing w:val="2"/>
          <w:sz w:val="28"/>
          <w:szCs w:val="28"/>
          <w:lang w:eastAsia="ru-RU"/>
        </w:rPr>
        <w:t xml:space="preserve">/сутки, </w:t>
      </w:r>
      <w:r w:rsidR="001353AC">
        <w:rPr>
          <w:rFonts w:ascii="Times New Roman" w:hAnsi="Times New Roman" w:cs="Times New Roman"/>
          <w:color w:val="FF0000"/>
          <w:spacing w:val="2"/>
          <w:sz w:val="28"/>
          <w:szCs w:val="28"/>
          <w:lang w:eastAsia="ru-RU"/>
        </w:rPr>
        <w:t>1084,24</w:t>
      </w:r>
      <w:r w:rsidRPr="0058303C">
        <w:rPr>
          <w:rFonts w:ascii="Times New Roman" w:hAnsi="Times New Roman" w:cs="Times New Roman"/>
          <w:spacing w:val="2"/>
          <w:sz w:val="28"/>
          <w:szCs w:val="28"/>
          <w:lang w:eastAsia="ru-RU"/>
        </w:rPr>
        <w:t> </w:t>
      </w:r>
      <w:r w:rsidR="001353AC">
        <w:rPr>
          <w:rFonts w:ascii="Times New Roman" w:hAnsi="Times New Roman" w:cs="Times New Roman"/>
          <w:spacing w:val="2"/>
          <w:sz w:val="28"/>
          <w:szCs w:val="28"/>
          <w:lang w:eastAsia="ru-RU"/>
        </w:rPr>
        <w:t>тыс.</w:t>
      </w:r>
      <w:r w:rsidR="001353AC" w:rsidRPr="0058303C">
        <w:rPr>
          <w:rFonts w:ascii="Times New Roman" w:hAnsi="Times New Roman" w:cs="Times New Roman"/>
          <w:spacing w:val="2"/>
          <w:sz w:val="28"/>
          <w:szCs w:val="28"/>
          <w:lang w:eastAsia="ru-RU"/>
        </w:rPr>
        <w:t>м</w:t>
      </w:r>
      <w:r w:rsidR="001353AC" w:rsidRPr="0058303C">
        <w:rPr>
          <w:rFonts w:ascii="Times New Roman" w:hAnsi="Times New Roman" w:cs="Times New Roman"/>
          <w:spacing w:val="2"/>
          <w:sz w:val="28"/>
          <w:szCs w:val="28"/>
          <w:vertAlign w:val="superscript"/>
          <w:lang w:eastAsia="ru-RU"/>
        </w:rPr>
        <w:t>3</w:t>
      </w:r>
      <w:r w:rsidR="001353AC">
        <w:rPr>
          <w:rFonts w:ascii="Times New Roman" w:hAnsi="Times New Roman" w:cs="Times New Roman"/>
          <w:spacing w:val="2"/>
          <w:sz w:val="28"/>
          <w:szCs w:val="28"/>
          <w:lang w:eastAsia="ru-RU"/>
        </w:rPr>
        <w:t>/год.</w:t>
      </w:r>
      <w:r w:rsidRPr="0058303C">
        <w:rPr>
          <w:rFonts w:ascii="Times New Roman" w:hAnsi="Times New Roman" w:cs="Times New Roman"/>
          <w:spacing w:val="2"/>
          <w:sz w:val="28"/>
          <w:szCs w:val="28"/>
          <w:lang w:eastAsia="ru-RU"/>
        </w:rPr>
        <w:t> </w:t>
      </w:r>
      <w:r>
        <w:rPr>
          <w:rFonts w:ascii="Times New Roman" w:hAnsi="Times New Roman" w:cs="Times New Roman"/>
          <w:spacing w:val="2"/>
          <w:sz w:val="28"/>
          <w:szCs w:val="28"/>
          <w:lang w:eastAsia="ru-RU"/>
        </w:rPr>
        <w:t xml:space="preserve">Проектная производительность </w:t>
      </w:r>
      <w:r w:rsidRPr="0058303C">
        <w:rPr>
          <w:rFonts w:ascii="Times New Roman" w:hAnsi="Times New Roman" w:cs="Times New Roman"/>
          <w:spacing w:val="2"/>
          <w:sz w:val="28"/>
          <w:szCs w:val="28"/>
          <w:lang w:eastAsia="ru-RU"/>
        </w:rPr>
        <w:t xml:space="preserve"> водозабор</w:t>
      </w:r>
      <w:r>
        <w:rPr>
          <w:rFonts w:ascii="Times New Roman" w:hAnsi="Times New Roman" w:cs="Times New Roman"/>
          <w:spacing w:val="2"/>
          <w:sz w:val="28"/>
          <w:szCs w:val="28"/>
          <w:lang w:eastAsia="ru-RU"/>
        </w:rPr>
        <w:t>а</w:t>
      </w:r>
      <w:r w:rsidRPr="0058303C">
        <w:rPr>
          <w:rFonts w:ascii="Times New Roman" w:hAnsi="Times New Roman" w:cs="Times New Roman"/>
          <w:spacing w:val="2"/>
          <w:sz w:val="28"/>
          <w:szCs w:val="28"/>
          <w:lang w:eastAsia="ru-RU"/>
        </w:rPr>
        <w:t xml:space="preserve"> </w:t>
      </w:r>
      <w:r w:rsidR="004878CD">
        <w:rPr>
          <w:rFonts w:ascii="Times New Roman" w:hAnsi="Times New Roman" w:cs="Times New Roman"/>
          <w:spacing w:val="2"/>
          <w:sz w:val="28"/>
          <w:szCs w:val="28"/>
          <w:lang w:eastAsia="ru-RU"/>
        </w:rPr>
        <w:t>РЭУ «Таманский групповой водопровод»</w:t>
      </w:r>
      <w:r w:rsidR="004878CD">
        <w:rPr>
          <w:rFonts w:ascii="Times New Roman" w:hAnsi="Times New Roman" w:cs="Times New Roman"/>
          <w:color w:val="FF0000"/>
          <w:spacing w:val="2"/>
          <w:sz w:val="28"/>
          <w:szCs w:val="28"/>
          <w:lang w:eastAsia="ru-RU"/>
        </w:rPr>
        <w:t xml:space="preserve"> ГУП КК «Кубаньводкомплекс»</w:t>
      </w:r>
      <w:r w:rsidR="001353AC">
        <w:rPr>
          <w:rFonts w:ascii="Times New Roman" w:hAnsi="Times New Roman" w:cs="Times New Roman"/>
          <w:spacing w:val="2"/>
          <w:sz w:val="28"/>
          <w:szCs w:val="28"/>
          <w:lang w:eastAsia="ru-RU"/>
        </w:rPr>
        <w:t xml:space="preserve"> 63,0 тыс.</w:t>
      </w:r>
      <w:r w:rsidRPr="0058303C">
        <w:rPr>
          <w:rFonts w:ascii="Times New Roman" w:hAnsi="Times New Roman" w:cs="Times New Roman"/>
          <w:spacing w:val="2"/>
          <w:sz w:val="28"/>
          <w:szCs w:val="28"/>
          <w:lang w:eastAsia="ru-RU"/>
        </w:rPr>
        <w:t xml:space="preserve">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sidR="001353AC">
        <w:rPr>
          <w:rFonts w:ascii="Times New Roman" w:hAnsi="Times New Roman" w:cs="Times New Roman"/>
          <w:spacing w:val="2"/>
          <w:sz w:val="28"/>
          <w:szCs w:val="28"/>
          <w:lang w:eastAsia="ru-RU"/>
        </w:rPr>
        <w:t>, а фактическая 30,0 тыс.</w:t>
      </w:r>
      <w:r w:rsidRPr="0058303C">
        <w:rPr>
          <w:rFonts w:ascii="Times New Roman" w:hAnsi="Times New Roman" w:cs="Times New Roman"/>
          <w:spacing w:val="2"/>
          <w:sz w:val="28"/>
          <w:szCs w:val="28"/>
          <w:lang w:eastAsia="ru-RU"/>
        </w:rPr>
        <w:t>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Pr>
          <w:rFonts w:ascii="Times New Roman" w:hAnsi="Times New Roman" w:cs="Times New Roman"/>
          <w:spacing w:val="2"/>
          <w:sz w:val="28"/>
          <w:szCs w:val="28"/>
          <w:lang w:eastAsia="ru-RU"/>
        </w:rPr>
        <w:t>.</w:t>
      </w:r>
      <w:r w:rsidRPr="0058303C">
        <w:rPr>
          <w:rFonts w:ascii="Times New Roman" w:hAnsi="Times New Roman" w:cs="Times New Roman"/>
          <w:spacing w:val="2"/>
          <w:sz w:val="28"/>
          <w:szCs w:val="28"/>
          <w:lang w:eastAsia="ru-RU"/>
        </w:rPr>
        <w:t>    В связи с этим к 202</w:t>
      </w:r>
      <w:r w:rsidR="00C87191">
        <w:rPr>
          <w:rFonts w:ascii="Times New Roman" w:hAnsi="Times New Roman" w:cs="Times New Roman"/>
          <w:spacing w:val="2"/>
          <w:sz w:val="28"/>
          <w:szCs w:val="28"/>
          <w:lang w:eastAsia="ru-RU"/>
        </w:rPr>
        <w:t>8</w:t>
      </w:r>
      <w:r w:rsidRPr="0058303C">
        <w:rPr>
          <w:rFonts w:ascii="Times New Roman" w:hAnsi="Times New Roman" w:cs="Times New Roman"/>
          <w:spacing w:val="2"/>
          <w:sz w:val="28"/>
          <w:szCs w:val="28"/>
          <w:lang w:eastAsia="ru-RU"/>
        </w:rPr>
        <w:t xml:space="preserve"> году будет наблюдаться резерв </w:t>
      </w:r>
      <w:r>
        <w:rPr>
          <w:rFonts w:ascii="Times New Roman" w:hAnsi="Times New Roman" w:cs="Times New Roman"/>
          <w:spacing w:val="2"/>
          <w:sz w:val="28"/>
          <w:szCs w:val="28"/>
          <w:lang w:eastAsia="ru-RU"/>
        </w:rPr>
        <w:t>мощности.</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1.3.7</w:t>
      </w:r>
      <w:r w:rsidR="00BB4E45" w:rsidRPr="00D9460A">
        <w:rPr>
          <w:rFonts w:ascii="Times New Roman" w:hAnsi="Times New Roman" w:cs="Times New Roman"/>
          <w:b/>
          <w:bCs/>
          <w:i/>
          <w:iCs/>
          <w:sz w:val="28"/>
          <w:szCs w:val="28"/>
          <w:lang w:eastAsia="ru-RU"/>
        </w:rPr>
        <w:t xml:space="preserve"> Прогнозные балансы потребления воды на </w:t>
      </w:r>
      <w:r w:rsidR="00BB4E45" w:rsidRPr="005209F2">
        <w:rPr>
          <w:rFonts w:ascii="Times New Roman" w:hAnsi="Times New Roman" w:cs="Times New Roman"/>
          <w:b/>
          <w:bCs/>
          <w:i/>
          <w:iCs/>
          <w:color w:val="FF0000"/>
          <w:sz w:val="28"/>
          <w:szCs w:val="28"/>
          <w:lang w:eastAsia="ru-RU"/>
        </w:rPr>
        <w:t>1</w:t>
      </w:r>
      <w:r w:rsidR="005209F2" w:rsidRPr="005209F2">
        <w:rPr>
          <w:rFonts w:ascii="Times New Roman" w:hAnsi="Times New Roman" w:cs="Times New Roman"/>
          <w:b/>
          <w:bCs/>
          <w:i/>
          <w:iCs/>
          <w:color w:val="FF0000"/>
          <w:sz w:val="28"/>
          <w:szCs w:val="28"/>
          <w:lang w:eastAsia="ru-RU"/>
        </w:rPr>
        <w:t>2</w:t>
      </w:r>
      <w:r w:rsidR="00BB4E45" w:rsidRPr="005209F2">
        <w:rPr>
          <w:rFonts w:ascii="Times New Roman" w:hAnsi="Times New Roman" w:cs="Times New Roman"/>
          <w:b/>
          <w:bCs/>
          <w:i/>
          <w:iCs/>
          <w:color w:val="FF0000"/>
          <w:sz w:val="28"/>
          <w:szCs w:val="28"/>
          <w:lang w:eastAsia="ru-RU"/>
        </w:rPr>
        <w:t xml:space="preserve"> </w:t>
      </w:r>
      <w:r w:rsidR="00BB4E45" w:rsidRPr="00D9460A">
        <w:rPr>
          <w:rFonts w:ascii="Times New Roman" w:hAnsi="Times New Roman" w:cs="Times New Roman"/>
          <w:b/>
          <w:bCs/>
          <w:i/>
          <w:iCs/>
          <w:sz w:val="28"/>
          <w:szCs w:val="28"/>
          <w:lang w:eastAsia="ru-RU"/>
        </w:rPr>
        <w:t>лет с учетом различных сценариев развития поселения</w:t>
      </w:r>
    </w:p>
    <w:p w:rsidR="00BB4E45" w:rsidRPr="00552D1E" w:rsidRDefault="00BB4E45" w:rsidP="008247EE">
      <w:pPr>
        <w:shd w:val="clear" w:color="auto" w:fill="FFFFFF"/>
        <w:spacing w:after="0" w:line="240" w:lineRule="auto"/>
        <w:ind w:firstLine="708"/>
        <w:jc w:val="both"/>
        <w:textAlignment w:val="baseline"/>
        <w:rPr>
          <w:rFonts w:ascii="Times New Roman" w:hAnsi="Times New Roman" w:cs="Times New Roman"/>
          <w:color w:val="FF0000"/>
          <w:spacing w:val="2"/>
          <w:sz w:val="28"/>
          <w:szCs w:val="28"/>
          <w:lang w:eastAsia="ru-RU"/>
        </w:rPr>
      </w:pPr>
      <w:r w:rsidRPr="00B9191C">
        <w:rPr>
          <w:rFonts w:ascii="Times New Roman" w:hAnsi="Times New Roman" w:cs="Times New Roman"/>
          <w:spacing w:val="2"/>
          <w:sz w:val="28"/>
          <w:szCs w:val="28"/>
          <w:lang w:eastAsia="ru-RU"/>
        </w:rPr>
        <w:t xml:space="preserve">Расчет водопотребления выполнен с учетом его увеличения к </w:t>
      </w:r>
      <w:r w:rsidRPr="004878CD">
        <w:rPr>
          <w:rFonts w:ascii="Times New Roman" w:hAnsi="Times New Roman" w:cs="Times New Roman"/>
          <w:color w:val="FF0000"/>
          <w:spacing w:val="2"/>
          <w:sz w:val="28"/>
          <w:szCs w:val="28"/>
          <w:lang w:eastAsia="ru-RU"/>
        </w:rPr>
        <w:t>202</w:t>
      </w:r>
      <w:r w:rsidR="005209F2" w:rsidRPr="004878CD">
        <w:rPr>
          <w:rFonts w:ascii="Times New Roman" w:hAnsi="Times New Roman" w:cs="Times New Roman"/>
          <w:color w:val="FF0000"/>
          <w:spacing w:val="2"/>
          <w:sz w:val="28"/>
          <w:szCs w:val="28"/>
          <w:lang w:eastAsia="ru-RU"/>
        </w:rPr>
        <w:t>8</w:t>
      </w:r>
      <w:r w:rsidRPr="00B9191C">
        <w:rPr>
          <w:rFonts w:ascii="Times New Roman" w:hAnsi="Times New Roman" w:cs="Times New Roman"/>
          <w:spacing w:val="2"/>
          <w:sz w:val="28"/>
          <w:szCs w:val="28"/>
          <w:lang w:eastAsia="ru-RU"/>
        </w:rPr>
        <w:t xml:space="preserve"> г. </w:t>
      </w:r>
      <w:r>
        <w:rPr>
          <w:rFonts w:ascii="Times New Roman" w:hAnsi="Times New Roman" w:cs="Times New Roman"/>
          <w:spacing w:val="2"/>
          <w:sz w:val="28"/>
          <w:szCs w:val="28"/>
          <w:lang w:eastAsia="ru-RU"/>
        </w:rPr>
        <w:t xml:space="preserve">до </w:t>
      </w:r>
      <w:r w:rsidRPr="00B9191C">
        <w:rPr>
          <w:rFonts w:ascii="Times New Roman" w:hAnsi="Times New Roman" w:cs="Times New Roman"/>
          <w:spacing w:val="2"/>
          <w:sz w:val="28"/>
          <w:szCs w:val="28"/>
          <w:lang w:eastAsia="ru-RU"/>
        </w:rPr>
        <w:t xml:space="preserve"> </w:t>
      </w:r>
      <w:r w:rsidR="00875492">
        <w:rPr>
          <w:rFonts w:ascii="Times New Roman" w:hAnsi="Times New Roman" w:cs="Times New Roman"/>
          <w:color w:val="FF0000"/>
          <w:spacing w:val="2"/>
          <w:sz w:val="28"/>
          <w:szCs w:val="28"/>
          <w:lang w:eastAsia="ru-RU"/>
        </w:rPr>
        <w:t>2,97 тыс.</w:t>
      </w:r>
      <w:r w:rsidR="001353AC" w:rsidRPr="0058303C">
        <w:rPr>
          <w:rFonts w:ascii="Times New Roman" w:hAnsi="Times New Roman" w:cs="Times New Roman"/>
          <w:spacing w:val="2"/>
          <w:sz w:val="28"/>
          <w:szCs w:val="28"/>
          <w:lang w:eastAsia="ru-RU"/>
        </w:rPr>
        <w:t> </w:t>
      </w:r>
      <w:r w:rsidRPr="00B9191C">
        <w:rPr>
          <w:rFonts w:ascii="Times New Roman" w:hAnsi="Times New Roman" w:cs="Times New Roman"/>
          <w:spacing w:val="2"/>
          <w:sz w:val="28"/>
          <w:szCs w:val="28"/>
          <w:lang w:eastAsia="ru-RU"/>
        </w:rPr>
        <w:t>м</w:t>
      </w:r>
      <w:r w:rsidRPr="00B9191C">
        <w:rPr>
          <w:rFonts w:ascii="Times New Roman" w:hAnsi="Times New Roman" w:cs="Times New Roman"/>
          <w:spacing w:val="2"/>
          <w:sz w:val="28"/>
          <w:szCs w:val="28"/>
          <w:vertAlign w:val="superscript"/>
          <w:lang w:eastAsia="ru-RU"/>
        </w:rPr>
        <w:t>3</w:t>
      </w:r>
      <w:r w:rsidRPr="00B9191C">
        <w:rPr>
          <w:rFonts w:ascii="Times New Roman" w:hAnsi="Times New Roman" w:cs="Times New Roman"/>
          <w:spacing w:val="2"/>
          <w:sz w:val="28"/>
          <w:szCs w:val="28"/>
          <w:lang w:eastAsia="ru-RU"/>
        </w:rPr>
        <w:t xml:space="preserve">/сутки. Процент потерь воды от отпуска в сеть к окончанию </w:t>
      </w:r>
      <w:r w:rsidRPr="004878CD">
        <w:rPr>
          <w:rFonts w:ascii="Times New Roman" w:hAnsi="Times New Roman" w:cs="Times New Roman"/>
          <w:color w:val="FF0000"/>
          <w:spacing w:val="2"/>
          <w:sz w:val="28"/>
          <w:szCs w:val="28"/>
          <w:lang w:eastAsia="ru-RU"/>
        </w:rPr>
        <w:t>202</w:t>
      </w:r>
      <w:r w:rsidR="004878CD" w:rsidRPr="004878CD">
        <w:rPr>
          <w:rFonts w:ascii="Times New Roman" w:hAnsi="Times New Roman" w:cs="Times New Roman"/>
          <w:color w:val="FF0000"/>
          <w:spacing w:val="2"/>
          <w:sz w:val="28"/>
          <w:szCs w:val="28"/>
          <w:lang w:eastAsia="ru-RU"/>
        </w:rPr>
        <w:t>8</w:t>
      </w:r>
      <w:r w:rsidRPr="00B9191C">
        <w:rPr>
          <w:rFonts w:ascii="Times New Roman" w:hAnsi="Times New Roman" w:cs="Times New Roman"/>
          <w:spacing w:val="2"/>
          <w:sz w:val="28"/>
          <w:szCs w:val="28"/>
          <w:lang w:eastAsia="ru-RU"/>
        </w:rPr>
        <w:t xml:space="preserve"> года планируется снизить на</w:t>
      </w:r>
      <w:r>
        <w:rPr>
          <w:rFonts w:ascii="Times New Roman" w:hAnsi="Times New Roman" w:cs="Times New Roman"/>
          <w:spacing w:val="2"/>
          <w:sz w:val="28"/>
          <w:szCs w:val="28"/>
          <w:lang w:eastAsia="ru-RU"/>
        </w:rPr>
        <w:t xml:space="preserve"> 10</w:t>
      </w:r>
      <w:r w:rsidRPr="00B9191C">
        <w:rPr>
          <w:rFonts w:ascii="Times New Roman" w:hAnsi="Times New Roman" w:cs="Times New Roman"/>
          <w:spacing w:val="2"/>
          <w:sz w:val="28"/>
          <w:szCs w:val="28"/>
          <w:lang w:eastAsia="ru-RU"/>
        </w:rPr>
        <w:t>%</w:t>
      </w:r>
      <w:r w:rsidR="00850C3E">
        <w:rPr>
          <w:rFonts w:ascii="Times New Roman" w:hAnsi="Times New Roman" w:cs="Times New Roman"/>
          <w:spacing w:val="2"/>
          <w:sz w:val="28"/>
          <w:szCs w:val="28"/>
          <w:lang w:eastAsia="ru-RU"/>
        </w:rPr>
        <w:t>,</w:t>
      </w:r>
      <w:r w:rsidRPr="00B9191C">
        <w:rPr>
          <w:rFonts w:ascii="Times New Roman" w:hAnsi="Times New Roman" w:cs="Times New Roman"/>
          <w:spacing w:val="2"/>
          <w:sz w:val="28"/>
          <w:szCs w:val="28"/>
          <w:lang w:eastAsia="ru-RU"/>
        </w:rPr>
        <w:t xml:space="preserve"> </w:t>
      </w:r>
      <w:r w:rsidR="00EB6ECC">
        <w:rPr>
          <w:rFonts w:ascii="Times New Roman" w:hAnsi="Times New Roman" w:cs="Times New Roman"/>
          <w:spacing w:val="2"/>
          <w:sz w:val="28"/>
          <w:szCs w:val="28"/>
          <w:lang w:eastAsia="ru-RU"/>
        </w:rPr>
        <w:t xml:space="preserve">от 2015 г., </w:t>
      </w:r>
      <w:r w:rsidRPr="00B9191C">
        <w:rPr>
          <w:rFonts w:ascii="Times New Roman" w:hAnsi="Times New Roman" w:cs="Times New Roman"/>
          <w:spacing w:val="2"/>
          <w:sz w:val="28"/>
          <w:szCs w:val="28"/>
          <w:lang w:eastAsia="ru-RU"/>
        </w:rPr>
        <w:t xml:space="preserve">вследствие уменьшения количества утечек воды </w:t>
      </w:r>
      <w:r w:rsidRPr="00552D1E">
        <w:rPr>
          <w:rFonts w:ascii="Times New Roman" w:hAnsi="Times New Roman" w:cs="Times New Roman"/>
          <w:color w:val="FF0000"/>
          <w:spacing w:val="2"/>
          <w:sz w:val="28"/>
          <w:szCs w:val="28"/>
          <w:lang w:eastAsia="ru-RU"/>
        </w:rPr>
        <w:t xml:space="preserve">за счет реконструкции и ремонта водопроводных сетей и увеличения сбора с населения и юридических лиц оплаты за потребленную воду. </w:t>
      </w:r>
    </w:p>
    <w:p w:rsidR="00BB4E45" w:rsidRPr="00552D1E" w:rsidRDefault="00BB4E45" w:rsidP="005F748A">
      <w:pPr>
        <w:shd w:val="clear" w:color="auto" w:fill="FFFFFF"/>
        <w:spacing w:after="0" w:line="240" w:lineRule="auto"/>
        <w:ind w:firstLine="708"/>
        <w:textAlignment w:val="baseline"/>
        <w:rPr>
          <w:rFonts w:ascii="Times New Roman" w:hAnsi="Times New Roman" w:cs="Times New Roman"/>
          <w:color w:val="FF0000"/>
          <w:spacing w:val="2"/>
          <w:sz w:val="28"/>
          <w:szCs w:val="28"/>
          <w:lang w:eastAsia="ru-RU"/>
        </w:rPr>
        <w:sectPr w:rsidR="00BB4E45" w:rsidRPr="00552D1E" w:rsidSect="007B7430">
          <w:pgSz w:w="12240" w:h="15840"/>
          <w:pgMar w:top="720" w:right="720" w:bottom="720" w:left="720" w:header="720" w:footer="720" w:gutter="0"/>
          <w:cols w:space="720"/>
          <w:docGrid w:linePitch="299"/>
        </w:sectPr>
      </w:pPr>
      <w:r w:rsidRPr="00552D1E">
        <w:rPr>
          <w:rFonts w:ascii="Times New Roman" w:hAnsi="Times New Roman" w:cs="Times New Roman"/>
          <w:color w:val="FF0000"/>
          <w:spacing w:val="2"/>
          <w:sz w:val="28"/>
          <w:szCs w:val="28"/>
          <w:lang w:eastAsia="ru-RU"/>
        </w:rPr>
        <w:t>Прогнозный баланс водопотребления на период с 2016 года по 202</w:t>
      </w:r>
      <w:r w:rsidR="005209F2" w:rsidRPr="00552D1E">
        <w:rPr>
          <w:rFonts w:ascii="Times New Roman" w:hAnsi="Times New Roman" w:cs="Times New Roman"/>
          <w:color w:val="FF0000"/>
          <w:spacing w:val="2"/>
          <w:sz w:val="28"/>
          <w:szCs w:val="28"/>
          <w:lang w:eastAsia="ru-RU"/>
        </w:rPr>
        <w:t>8</w:t>
      </w:r>
      <w:r w:rsidRPr="00552D1E">
        <w:rPr>
          <w:rFonts w:ascii="Times New Roman" w:hAnsi="Times New Roman" w:cs="Times New Roman"/>
          <w:color w:val="FF0000"/>
          <w:spacing w:val="2"/>
          <w:sz w:val="28"/>
          <w:szCs w:val="28"/>
          <w:lang w:eastAsia="ru-RU"/>
        </w:rPr>
        <w:t xml:space="preserve"> год приведен в таблице 1.8 при </w:t>
      </w:r>
      <w:r w:rsidRPr="00552D1E">
        <w:rPr>
          <w:rFonts w:ascii="Times New Roman" w:hAnsi="Times New Roman" w:cs="Times New Roman"/>
          <w:color w:val="FF0000"/>
          <w:spacing w:val="2"/>
          <w:sz w:val="28"/>
          <w:szCs w:val="28"/>
          <w:lang w:val="en-US" w:eastAsia="ru-RU"/>
        </w:rPr>
        <w:t>II</w:t>
      </w:r>
      <w:r w:rsidRPr="00552D1E">
        <w:rPr>
          <w:rFonts w:ascii="Times New Roman" w:hAnsi="Times New Roman" w:cs="Times New Roman"/>
          <w:color w:val="FF0000"/>
          <w:spacing w:val="2"/>
          <w:sz w:val="28"/>
          <w:szCs w:val="28"/>
          <w:lang w:eastAsia="ru-RU"/>
        </w:rPr>
        <w:t xml:space="preserve"> варианте развития поселения. При </w:t>
      </w:r>
      <w:r w:rsidRPr="00552D1E">
        <w:rPr>
          <w:rFonts w:ascii="Times New Roman" w:hAnsi="Times New Roman" w:cs="Times New Roman"/>
          <w:color w:val="FF0000"/>
          <w:spacing w:val="2"/>
          <w:sz w:val="28"/>
          <w:szCs w:val="28"/>
          <w:lang w:val="en-US" w:eastAsia="ru-RU"/>
        </w:rPr>
        <w:t>I</w:t>
      </w:r>
      <w:r w:rsidRPr="00552D1E">
        <w:rPr>
          <w:rFonts w:ascii="Times New Roman" w:hAnsi="Times New Roman" w:cs="Times New Roman"/>
          <w:color w:val="FF0000"/>
          <w:spacing w:val="2"/>
          <w:sz w:val="28"/>
          <w:szCs w:val="28"/>
          <w:lang w:eastAsia="ru-RU"/>
        </w:rPr>
        <w:t xml:space="preserve"> варианте показатели останутся на уровне баланса 2015 года. </w:t>
      </w:r>
      <w:r w:rsidRPr="00552D1E">
        <w:rPr>
          <w:rFonts w:ascii="Times New Roman" w:hAnsi="Times New Roman" w:cs="Times New Roman"/>
          <w:color w:val="FF0000"/>
          <w:spacing w:val="2"/>
          <w:sz w:val="28"/>
          <w:szCs w:val="28"/>
          <w:lang w:eastAsia="ru-RU"/>
        </w:rPr>
        <w:br/>
      </w:r>
    </w:p>
    <w:p w:rsidR="00BB4E45" w:rsidRPr="00B9191C" w:rsidRDefault="00BB4E45" w:rsidP="008247EE">
      <w:pPr>
        <w:shd w:val="clear" w:color="auto" w:fill="FFFFFF"/>
        <w:spacing w:after="0" w:line="240" w:lineRule="auto"/>
        <w:textAlignment w:val="baseline"/>
        <w:rPr>
          <w:rFonts w:ascii="Times New Roman" w:hAnsi="Times New Roman" w:cs="Times New Roman"/>
          <w:spacing w:val="2"/>
          <w:sz w:val="28"/>
          <w:szCs w:val="28"/>
          <w:lang w:eastAsia="ru-RU"/>
        </w:rPr>
      </w:pPr>
      <w:r w:rsidRPr="00B9191C">
        <w:rPr>
          <w:rFonts w:ascii="Times New Roman" w:hAnsi="Times New Roman" w:cs="Times New Roman"/>
          <w:spacing w:val="2"/>
          <w:sz w:val="28"/>
          <w:szCs w:val="28"/>
          <w:lang w:eastAsia="ru-RU"/>
        </w:rPr>
        <w:lastRenderedPageBreak/>
        <w:t xml:space="preserve">Таблица </w:t>
      </w:r>
      <w:r>
        <w:rPr>
          <w:rFonts w:ascii="Times New Roman" w:hAnsi="Times New Roman" w:cs="Times New Roman"/>
          <w:spacing w:val="2"/>
          <w:sz w:val="28"/>
          <w:szCs w:val="28"/>
          <w:lang w:eastAsia="ru-RU"/>
        </w:rPr>
        <w:t>1.8</w:t>
      </w:r>
      <w:r w:rsidRPr="00B9191C">
        <w:rPr>
          <w:rFonts w:ascii="Times New Roman" w:hAnsi="Times New Roman" w:cs="Times New Roman"/>
          <w:spacing w:val="2"/>
          <w:sz w:val="28"/>
          <w:szCs w:val="28"/>
          <w:lang w:eastAsia="ru-RU"/>
        </w:rPr>
        <w:t xml:space="preserve"> - Прогнозируемый баланс </w:t>
      </w:r>
      <w:r w:rsidR="005D38FA">
        <w:rPr>
          <w:rFonts w:ascii="Times New Roman" w:hAnsi="Times New Roman" w:cs="Times New Roman"/>
          <w:spacing w:val="2"/>
          <w:sz w:val="28"/>
          <w:szCs w:val="28"/>
          <w:lang w:eastAsia="ru-RU"/>
        </w:rPr>
        <w:t xml:space="preserve">потребления питьевой </w:t>
      </w:r>
      <w:r w:rsidRPr="00B9191C">
        <w:rPr>
          <w:rFonts w:ascii="Times New Roman" w:hAnsi="Times New Roman" w:cs="Times New Roman"/>
          <w:spacing w:val="2"/>
          <w:sz w:val="28"/>
          <w:szCs w:val="28"/>
          <w:lang w:eastAsia="ru-RU"/>
        </w:rPr>
        <w:t>воды</w:t>
      </w:r>
      <w:r w:rsidR="00850C3E">
        <w:rPr>
          <w:rFonts w:ascii="Times New Roman" w:hAnsi="Times New Roman" w:cs="Times New Roman"/>
          <w:spacing w:val="2"/>
          <w:sz w:val="28"/>
          <w:szCs w:val="28"/>
          <w:lang w:eastAsia="ru-RU"/>
        </w:rPr>
        <w:t xml:space="preserve">, </w:t>
      </w:r>
      <w:r w:rsidR="00850C3E" w:rsidRPr="00850C3E">
        <w:rPr>
          <w:rFonts w:ascii="Times New Roman" w:hAnsi="Times New Roman" w:cs="Times New Roman"/>
          <w:color w:val="FF0000"/>
          <w:spacing w:val="2"/>
          <w:sz w:val="28"/>
          <w:szCs w:val="28"/>
          <w:lang w:eastAsia="ru-RU"/>
        </w:rPr>
        <w:t>в том числе по типам абонентов,</w:t>
      </w:r>
      <w:r w:rsidRPr="00850C3E">
        <w:rPr>
          <w:rFonts w:ascii="Times New Roman" w:hAnsi="Times New Roman" w:cs="Times New Roman"/>
          <w:color w:val="FF0000"/>
          <w:spacing w:val="2"/>
          <w:sz w:val="28"/>
          <w:szCs w:val="28"/>
          <w:lang w:eastAsia="ru-RU"/>
        </w:rPr>
        <w:t xml:space="preserve"> с 2016 по</w:t>
      </w:r>
      <w:r w:rsidRPr="00B9191C">
        <w:rPr>
          <w:rFonts w:ascii="Times New Roman" w:hAnsi="Times New Roman" w:cs="Times New Roman"/>
          <w:spacing w:val="2"/>
          <w:sz w:val="28"/>
          <w:szCs w:val="28"/>
          <w:lang w:eastAsia="ru-RU"/>
        </w:rPr>
        <w:t xml:space="preserve"> 2</w:t>
      </w:r>
      <w:r w:rsidRPr="00552D1E">
        <w:rPr>
          <w:rFonts w:ascii="Times New Roman" w:hAnsi="Times New Roman" w:cs="Times New Roman"/>
          <w:color w:val="FF0000"/>
          <w:spacing w:val="2"/>
          <w:sz w:val="28"/>
          <w:szCs w:val="28"/>
          <w:lang w:eastAsia="ru-RU"/>
        </w:rPr>
        <w:t>02</w:t>
      </w:r>
      <w:r w:rsidR="00552D1E" w:rsidRPr="00552D1E">
        <w:rPr>
          <w:rFonts w:ascii="Times New Roman" w:hAnsi="Times New Roman" w:cs="Times New Roman"/>
          <w:color w:val="FF0000"/>
          <w:spacing w:val="2"/>
          <w:sz w:val="28"/>
          <w:szCs w:val="28"/>
          <w:lang w:eastAsia="ru-RU"/>
        </w:rPr>
        <w:t>8</w:t>
      </w:r>
      <w:r>
        <w:rPr>
          <w:rFonts w:ascii="Times New Roman" w:hAnsi="Times New Roman" w:cs="Times New Roman"/>
          <w:spacing w:val="2"/>
          <w:sz w:val="28"/>
          <w:szCs w:val="28"/>
          <w:lang w:eastAsia="ru-RU"/>
        </w:rPr>
        <w:t xml:space="preserve"> г.</w:t>
      </w:r>
    </w:p>
    <w:tbl>
      <w:tblPr>
        <w:tblW w:w="15591" w:type="dxa"/>
        <w:tblInd w:w="2" w:type="dxa"/>
        <w:tblLayout w:type="fixed"/>
        <w:tblCellMar>
          <w:left w:w="0" w:type="dxa"/>
          <w:right w:w="0" w:type="dxa"/>
        </w:tblCellMar>
        <w:tblLook w:val="00A0" w:firstRow="1" w:lastRow="0" w:firstColumn="1" w:lastColumn="0" w:noHBand="0" w:noVBand="0"/>
      </w:tblPr>
      <w:tblGrid>
        <w:gridCol w:w="1435"/>
        <w:gridCol w:w="973"/>
        <w:gridCol w:w="992"/>
        <w:gridCol w:w="173"/>
        <w:gridCol w:w="820"/>
        <w:gridCol w:w="210"/>
        <w:gridCol w:w="782"/>
        <w:gridCol w:w="204"/>
        <w:gridCol w:w="788"/>
        <w:gridCol w:w="260"/>
        <w:gridCol w:w="732"/>
        <w:gridCol w:w="21"/>
        <w:gridCol w:w="890"/>
        <w:gridCol w:w="82"/>
        <w:gridCol w:w="747"/>
        <w:gridCol w:w="245"/>
        <w:gridCol w:w="634"/>
        <w:gridCol w:w="500"/>
        <w:gridCol w:w="850"/>
        <w:gridCol w:w="381"/>
        <w:gridCol w:w="612"/>
        <w:gridCol w:w="992"/>
        <w:gridCol w:w="1134"/>
        <w:gridCol w:w="1134"/>
      </w:tblGrid>
      <w:tr w:rsidR="00F0732C" w:rsidRPr="00B9191C" w:rsidTr="00F0732C">
        <w:trPr>
          <w:trHeight w:val="15"/>
        </w:trPr>
        <w:tc>
          <w:tcPr>
            <w:tcW w:w="1435"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973"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65"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030"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986"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048"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753"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90"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29"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79"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500"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231"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604"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34"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34"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r>
      <w:tr w:rsidR="00F0732C" w:rsidRPr="008C5074" w:rsidTr="00F0732C">
        <w:trPr>
          <w:trHeight w:val="423"/>
        </w:trPr>
        <w:tc>
          <w:tcPr>
            <w:tcW w:w="1435" w:type="dxa"/>
            <w:tcBorders>
              <w:top w:val="single" w:sz="6" w:space="0" w:color="000000"/>
              <w:left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p>
        </w:tc>
        <w:tc>
          <w:tcPr>
            <w:tcW w:w="973" w:type="dxa"/>
            <w:vMerge w:val="restart"/>
            <w:tcBorders>
              <w:top w:val="single" w:sz="6" w:space="0" w:color="000000"/>
              <w:left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2015</w:t>
            </w:r>
          </w:p>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(Базовый год)</w:t>
            </w:r>
          </w:p>
        </w:tc>
        <w:tc>
          <w:tcPr>
            <w:tcW w:w="13183" w:type="dxa"/>
            <w:gridSpan w:val="2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Объем воды, тыс. куб. м</w:t>
            </w:r>
          </w:p>
        </w:tc>
      </w:tr>
      <w:tr w:rsidR="00F0732C" w:rsidRPr="008C5074" w:rsidTr="00850C3E">
        <w:tc>
          <w:tcPr>
            <w:tcW w:w="1435" w:type="dxa"/>
            <w:tcBorders>
              <w:left w:val="single" w:sz="6" w:space="0" w:color="000000"/>
              <w:bottom w:val="single" w:sz="6" w:space="0" w:color="000000"/>
              <w:right w:val="single" w:sz="6" w:space="0" w:color="000000"/>
            </w:tcBorders>
            <w:shd w:val="clear" w:color="auto" w:fill="9BBB59"/>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Показатели</w:t>
            </w:r>
          </w:p>
        </w:tc>
        <w:tc>
          <w:tcPr>
            <w:tcW w:w="973" w:type="dxa"/>
            <w:vMerge/>
            <w:tcBorders>
              <w:left w:val="single" w:sz="6" w:space="0" w:color="000000"/>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rPr>
                <w:rFonts w:ascii="Times New Roman" w:hAnsi="Times New Roman" w:cs="Times New Roman"/>
                <w:i/>
                <w:iCs/>
                <w:sz w:val="20"/>
                <w:szCs w:val="20"/>
                <w:lang w:eastAsia="ru-RU"/>
              </w:rPr>
            </w:pPr>
          </w:p>
        </w:tc>
        <w:tc>
          <w:tcPr>
            <w:tcW w:w="992"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2016 г.</w:t>
            </w:r>
          </w:p>
        </w:tc>
        <w:tc>
          <w:tcPr>
            <w:tcW w:w="99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2017г.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ind w:left="-329"/>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2018г.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2019г.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2020г.</w:t>
            </w:r>
          </w:p>
        </w:tc>
        <w:tc>
          <w:tcPr>
            <w:tcW w:w="993" w:type="dxa"/>
            <w:gridSpan w:val="3"/>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2021г.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2022г.</w:t>
            </w:r>
          </w:p>
        </w:tc>
        <w:tc>
          <w:tcPr>
            <w:tcW w:w="1134"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2023г.</w:t>
            </w:r>
          </w:p>
        </w:tc>
        <w:tc>
          <w:tcPr>
            <w:tcW w:w="850"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2024г.</w:t>
            </w:r>
          </w:p>
        </w:tc>
        <w:tc>
          <w:tcPr>
            <w:tcW w:w="99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2025г.</w:t>
            </w:r>
          </w:p>
        </w:tc>
        <w:tc>
          <w:tcPr>
            <w:tcW w:w="992"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2026г.</w:t>
            </w:r>
          </w:p>
        </w:tc>
        <w:tc>
          <w:tcPr>
            <w:tcW w:w="1134" w:type="dxa"/>
            <w:tcBorders>
              <w:top w:val="single" w:sz="6" w:space="0" w:color="000000"/>
              <w:left w:val="nil"/>
              <w:bottom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Pr>
                <w:rFonts w:ascii="Times New Roman" w:hAnsi="Times New Roman" w:cs="Times New Roman"/>
                <w:b/>
                <w:bCs/>
                <w:i/>
                <w:iCs/>
                <w:sz w:val="20"/>
                <w:szCs w:val="20"/>
                <w:lang w:eastAsia="ru-RU"/>
              </w:rPr>
              <w:t>2027</w:t>
            </w:r>
          </w:p>
        </w:tc>
        <w:tc>
          <w:tcPr>
            <w:tcW w:w="1134" w:type="dxa"/>
            <w:tcBorders>
              <w:top w:val="single" w:sz="6" w:space="0" w:color="000000"/>
              <w:left w:val="nil"/>
              <w:bottom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Pr>
                <w:rFonts w:ascii="Times New Roman" w:hAnsi="Times New Roman" w:cs="Times New Roman"/>
                <w:b/>
                <w:bCs/>
                <w:i/>
                <w:iCs/>
                <w:sz w:val="20"/>
                <w:szCs w:val="20"/>
                <w:lang w:eastAsia="ru-RU"/>
              </w:rPr>
              <w:t>2028</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Подъем воды, всего</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906,295</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811.141</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853,194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1067,177</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1031,283</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1066,477</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1069,349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1147,791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1032,085</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1042,52</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1052,94</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1063,38</w:t>
            </w:r>
          </w:p>
        </w:tc>
        <w:tc>
          <w:tcPr>
            <w:tcW w:w="1134" w:type="dxa"/>
            <w:tcBorders>
              <w:top w:val="nil"/>
              <w:left w:val="nil"/>
              <w:bottom w:val="single" w:sz="6" w:space="0" w:color="000000"/>
              <w:right w:val="single" w:sz="6" w:space="0" w:color="000000"/>
            </w:tcBorders>
            <w:shd w:val="clear" w:color="auto" w:fill="EAF1DD"/>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1073,80</w:t>
            </w:r>
          </w:p>
        </w:tc>
        <w:tc>
          <w:tcPr>
            <w:tcW w:w="1134" w:type="dxa"/>
            <w:tcBorders>
              <w:top w:val="nil"/>
              <w:left w:val="nil"/>
              <w:bottom w:val="single" w:sz="6" w:space="0" w:color="000000"/>
              <w:right w:val="single" w:sz="6" w:space="0" w:color="000000"/>
            </w:tcBorders>
            <w:shd w:val="clear" w:color="auto" w:fill="EAF1DD"/>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1084,24</w:t>
            </w:r>
          </w:p>
        </w:tc>
      </w:tr>
      <w:tr w:rsidR="00F0732C" w:rsidRPr="008C5074" w:rsidTr="00850C3E">
        <w:trPr>
          <w:trHeight w:val="345"/>
        </w:trPr>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Принято со стороны</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tcBorders>
              <w:top w:val="nil"/>
              <w:left w:val="nil"/>
              <w:bottom w:val="single" w:sz="6" w:space="0" w:color="000000"/>
              <w:right w:val="single" w:sz="6" w:space="0" w:color="000000"/>
            </w:tcBorders>
            <w:shd w:val="clear" w:color="auto" w:fill="EAF1DD"/>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tcBorders>
              <w:top w:val="nil"/>
              <w:left w:val="nil"/>
              <w:bottom w:val="single" w:sz="6" w:space="0" w:color="000000"/>
              <w:right w:val="single" w:sz="6" w:space="0" w:color="000000"/>
            </w:tcBorders>
            <w:shd w:val="clear" w:color="auto" w:fill="EAF1DD"/>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r>
      <w:tr w:rsidR="00EF5C40"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EF5C40" w:rsidRPr="00F0732C" w:rsidRDefault="00EF5C40"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Итого подъем и покупная вода</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142,825</w:t>
            </w:r>
          </w:p>
        </w:tc>
        <w:tc>
          <w:tcPr>
            <w:tcW w:w="992"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811,141</w:t>
            </w:r>
          </w:p>
        </w:tc>
        <w:tc>
          <w:tcPr>
            <w:tcW w:w="99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853,194</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10677,177</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1031,283</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1066,477</w:t>
            </w:r>
          </w:p>
        </w:tc>
        <w:tc>
          <w:tcPr>
            <w:tcW w:w="993" w:type="dxa"/>
            <w:gridSpan w:val="3"/>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1069,349</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1147,791</w:t>
            </w:r>
          </w:p>
        </w:tc>
        <w:tc>
          <w:tcPr>
            <w:tcW w:w="1134"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1032,085</w:t>
            </w:r>
          </w:p>
        </w:tc>
        <w:tc>
          <w:tcPr>
            <w:tcW w:w="850"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1042,52</w:t>
            </w:r>
          </w:p>
        </w:tc>
        <w:tc>
          <w:tcPr>
            <w:tcW w:w="99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1052,94</w:t>
            </w:r>
          </w:p>
        </w:tc>
        <w:tc>
          <w:tcPr>
            <w:tcW w:w="992"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1063,38</w:t>
            </w:r>
          </w:p>
        </w:tc>
        <w:tc>
          <w:tcPr>
            <w:tcW w:w="1134" w:type="dxa"/>
            <w:tcBorders>
              <w:left w:val="nil"/>
              <w:bottom w:val="single" w:sz="6" w:space="0" w:color="000000"/>
              <w:right w:val="single" w:sz="6" w:space="0" w:color="000000"/>
            </w:tcBorders>
            <w:shd w:val="clear" w:color="auto" w:fill="EAF1DD"/>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1073,80</w:t>
            </w:r>
          </w:p>
        </w:tc>
        <w:tc>
          <w:tcPr>
            <w:tcW w:w="1134" w:type="dxa"/>
            <w:tcBorders>
              <w:left w:val="nil"/>
              <w:bottom w:val="single" w:sz="6" w:space="0" w:color="000000"/>
              <w:right w:val="single" w:sz="6" w:space="0" w:color="000000"/>
            </w:tcBorders>
            <w:shd w:val="clear" w:color="auto" w:fill="EAF1DD"/>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1084,24</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Потери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546,877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455,499</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481,190</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665,488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618,055</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625,589</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660,761</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712,021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593,754</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521,26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526,47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531,69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542,12</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Реализация услуг, в т.ч.</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359,418</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355,642</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372,004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401,689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413,228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440,858</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408,588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435,770</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438,331</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521,26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526,47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531,69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542,12</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-население</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342,882</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339,867</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356,730</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373,385</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396,533</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426,158</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389,072</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418,854</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418,225</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501,15</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506,36</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511,58</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516,79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522,01</w:t>
            </w:r>
          </w:p>
        </w:tc>
      </w:tr>
      <w:tr w:rsidR="005D38FA"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5D38FA" w:rsidRPr="00F0732C" w:rsidRDefault="005D38FA"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-бюджетные организации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10,056</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8, 154</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12,452</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10,265</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10,740</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r>
      <w:tr w:rsidR="005D38FA" w:rsidRPr="00B9191C" w:rsidTr="00850C3E">
        <w:tc>
          <w:tcPr>
            <w:tcW w:w="1435" w:type="dxa"/>
            <w:tcBorders>
              <w:top w:val="nil"/>
              <w:left w:val="single" w:sz="6" w:space="0" w:color="000000"/>
              <w:bottom w:val="single" w:sz="6" w:space="0" w:color="000000"/>
              <w:right w:val="single" w:sz="6" w:space="0" w:color="000000"/>
            </w:tcBorders>
            <w:shd w:val="clear" w:color="auto" w:fill="EAF1DD"/>
          </w:tcPr>
          <w:p w:rsidR="005D38FA" w:rsidRPr="00F0732C" w:rsidRDefault="005D38FA"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-прочие потребители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6,639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6,546</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7,064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6,651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9,366</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r>
    </w:tbl>
    <w:p w:rsidR="00BB4E45" w:rsidRPr="00B9191C" w:rsidRDefault="00BB4E45" w:rsidP="008247EE">
      <w:pPr>
        <w:autoSpaceDE w:val="0"/>
        <w:autoSpaceDN w:val="0"/>
        <w:adjustRightInd w:val="0"/>
        <w:spacing w:after="0" w:line="240" w:lineRule="auto"/>
        <w:rPr>
          <w:rFonts w:ascii="Times New Roman" w:hAnsi="Times New Roman" w:cs="Times New Roman"/>
          <w:b/>
          <w:bCs/>
          <w:sz w:val="28"/>
          <w:szCs w:val="28"/>
          <w:lang w:eastAsia="ru-RU"/>
        </w:rPr>
        <w:sectPr w:rsidR="00BB4E45" w:rsidRPr="00B9191C" w:rsidSect="00524450">
          <w:pgSz w:w="15840" w:h="12240" w:orient="landscape"/>
          <w:pgMar w:top="476" w:right="397" w:bottom="1418" w:left="397" w:header="720" w:footer="720" w:gutter="0"/>
          <w:cols w:space="720"/>
        </w:sect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1.3.8</w:t>
      </w:r>
      <w:r w:rsidR="00BB4E45" w:rsidRPr="00D9460A">
        <w:rPr>
          <w:rFonts w:ascii="Times New Roman" w:hAnsi="Times New Roman" w:cs="Times New Roman"/>
          <w:b/>
          <w:bCs/>
          <w:i/>
          <w:iCs/>
          <w:sz w:val="28"/>
          <w:szCs w:val="28"/>
          <w:lang w:eastAsia="ru-RU"/>
        </w:rPr>
        <w:t xml:space="preserve">  Описание централизованной системы горячего водоснабжения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46116">
        <w:rPr>
          <w:rFonts w:ascii="Times New Roman" w:hAnsi="Times New Roman" w:cs="Times New Roman"/>
          <w:sz w:val="28"/>
          <w:szCs w:val="28"/>
          <w:lang w:eastAsia="ru-RU"/>
        </w:rPr>
        <w:t>Це</w:t>
      </w:r>
      <w:r>
        <w:rPr>
          <w:rFonts w:ascii="Times New Roman" w:hAnsi="Times New Roman" w:cs="Times New Roman"/>
          <w:sz w:val="28"/>
          <w:szCs w:val="28"/>
          <w:lang w:eastAsia="ru-RU"/>
        </w:rPr>
        <w:t xml:space="preserve">нтрализованная система горячего водоснабжения в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ровском</w:t>
      </w:r>
      <w:r>
        <w:rPr>
          <w:rFonts w:ascii="Times New Roman" w:hAnsi="Times New Roman" w:cs="Times New Roman"/>
          <w:sz w:val="28"/>
          <w:szCs w:val="28"/>
          <w:lang w:eastAsia="ru-RU"/>
        </w:rPr>
        <w:t xml:space="preserve"> сельском поселении отсутствует.  Население обеспечивается горячей водой посредством установки индивидуальных нагревательных элементов: колонок, бойлеров и т.д.</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1.3.9</w:t>
      </w:r>
      <w:r w:rsidR="00BB4E45" w:rsidRPr="00D9460A">
        <w:rPr>
          <w:rFonts w:ascii="Times New Roman" w:hAnsi="Times New Roman" w:cs="Times New Roman"/>
          <w:b/>
          <w:bCs/>
          <w:i/>
          <w:iCs/>
          <w:sz w:val="28"/>
          <w:szCs w:val="28"/>
          <w:lang w:eastAsia="ru-RU"/>
        </w:rPr>
        <w:t>. Сведения о фактическом и ожидаемом потреблении воды</w:t>
      </w:r>
    </w:p>
    <w:p w:rsidR="00BB4E45" w:rsidRPr="00AC4DF1" w:rsidRDefault="00BB4E45" w:rsidP="008247EE">
      <w:pPr>
        <w:autoSpaceDE w:val="0"/>
        <w:autoSpaceDN w:val="0"/>
        <w:adjustRightInd w:val="0"/>
        <w:spacing w:after="0" w:line="240" w:lineRule="auto"/>
        <w:ind w:firstLine="708"/>
        <w:jc w:val="center"/>
        <w:rPr>
          <w:rFonts w:ascii="Times New Roman" w:hAnsi="Times New Roman" w:cs="Times New Roman"/>
          <w:sz w:val="28"/>
          <w:szCs w:val="28"/>
          <w:lang w:eastAsia="ru-RU"/>
        </w:rPr>
      </w:pPr>
      <w:r w:rsidRPr="00AC4DF1">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1.9</w:t>
      </w:r>
      <w:r w:rsidRPr="00AC4DF1">
        <w:rPr>
          <w:rFonts w:ascii="Times New Roman" w:hAnsi="Times New Roman" w:cs="Times New Roman"/>
          <w:sz w:val="28"/>
          <w:szCs w:val="28"/>
          <w:lang w:eastAsia="ru-RU"/>
        </w:rPr>
        <w:t xml:space="preserve"> -  Фактическое и ожидаемое потребление воды</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0"/>
        <w:gridCol w:w="1355"/>
        <w:gridCol w:w="1418"/>
        <w:gridCol w:w="1417"/>
        <w:gridCol w:w="1503"/>
        <w:gridCol w:w="1474"/>
        <w:gridCol w:w="1559"/>
      </w:tblGrid>
      <w:tr w:rsidR="00BB4E45" w:rsidRPr="00AC4DF1">
        <w:tc>
          <w:tcPr>
            <w:tcW w:w="1730" w:type="dxa"/>
            <w:vMerge w:val="restart"/>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8726" w:type="dxa"/>
            <w:gridSpan w:val="6"/>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Потребление воды</w:t>
            </w:r>
          </w:p>
        </w:tc>
      </w:tr>
      <w:tr w:rsidR="00BB4E45" w:rsidRPr="00AC4DF1">
        <w:tc>
          <w:tcPr>
            <w:tcW w:w="1730" w:type="dxa"/>
            <w:vMerge/>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4190" w:type="dxa"/>
            <w:gridSpan w:val="3"/>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Фактическое</w:t>
            </w:r>
            <w:r w:rsidR="00C16112">
              <w:rPr>
                <w:rFonts w:ascii="Times New Roman" w:hAnsi="Times New Roman" w:cs="Times New Roman"/>
                <w:b/>
                <w:bCs/>
                <w:i/>
                <w:iCs/>
                <w:sz w:val="24"/>
                <w:szCs w:val="24"/>
                <w:lang w:eastAsia="ru-RU"/>
              </w:rPr>
              <w:t xml:space="preserve"> в 2015г</w:t>
            </w:r>
          </w:p>
        </w:tc>
        <w:tc>
          <w:tcPr>
            <w:tcW w:w="4536" w:type="dxa"/>
            <w:gridSpan w:val="3"/>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Ожидаемое</w:t>
            </w:r>
            <w:r w:rsidR="00C16112">
              <w:rPr>
                <w:rFonts w:ascii="Times New Roman" w:hAnsi="Times New Roman" w:cs="Times New Roman"/>
                <w:b/>
                <w:bCs/>
                <w:i/>
                <w:iCs/>
                <w:sz w:val="24"/>
                <w:szCs w:val="24"/>
                <w:lang w:eastAsia="ru-RU"/>
              </w:rPr>
              <w:t xml:space="preserve"> в 2028г</w:t>
            </w:r>
          </w:p>
        </w:tc>
      </w:tr>
      <w:tr w:rsidR="00BB4E45" w:rsidRPr="00AC4DF1">
        <w:tc>
          <w:tcPr>
            <w:tcW w:w="1730" w:type="dxa"/>
            <w:vMerge/>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1355"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 м³/год</w:t>
            </w:r>
          </w:p>
        </w:tc>
        <w:tc>
          <w:tcPr>
            <w:tcW w:w="1418"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c>
          <w:tcPr>
            <w:tcW w:w="1417"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c>
          <w:tcPr>
            <w:tcW w:w="1503"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тыс.м³/год</w:t>
            </w:r>
          </w:p>
        </w:tc>
        <w:tc>
          <w:tcPr>
            <w:tcW w:w="1474"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c>
          <w:tcPr>
            <w:tcW w:w="1559"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r>
      <w:tr w:rsidR="00BB4E45" w:rsidRPr="00AC4DF1">
        <w:trPr>
          <w:trHeight w:val="276"/>
        </w:trPr>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Горячая</w:t>
            </w:r>
          </w:p>
        </w:tc>
        <w:tc>
          <w:tcPr>
            <w:tcW w:w="1355"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r w:rsidR="00BB4E45" w:rsidRPr="00AC4DF1">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Питьевая</w:t>
            </w:r>
          </w:p>
        </w:tc>
        <w:tc>
          <w:tcPr>
            <w:tcW w:w="1355"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906,295</w:t>
            </w:r>
          </w:p>
        </w:tc>
        <w:tc>
          <w:tcPr>
            <w:tcW w:w="1418"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2,48</w:t>
            </w:r>
          </w:p>
        </w:tc>
        <w:tc>
          <w:tcPr>
            <w:tcW w:w="1417"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3,16</w:t>
            </w:r>
          </w:p>
        </w:tc>
        <w:tc>
          <w:tcPr>
            <w:tcW w:w="1503" w:type="dxa"/>
            <w:shd w:val="clear" w:color="auto" w:fill="EAF1DD"/>
          </w:tcPr>
          <w:p w:rsidR="00BB4E45" w:rsidRPr="00AC4DF1" w:rsidRDefault="00875492"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1084,24</w:t>
            </w:r>
          </w:p>
        </w:tc>
        <w:tc>
          <w:tcPr>
            <w:tcW w:w="1474" w:type="dxa"/>
            <w:shd w:val="clear" w:color="auto" w:fill="EAF1DD"/>
          </w:tcPr>
          <w:p w:rsidR="00BB4E45" w:rsidRPr="00AC4DF1" w:rsidRDefault="00C87191"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2,9</w:t>
            </w:r>
            <w:r w:rsidR="00875492">
              <w:rPr>
                <w:rFonts w:ascii="Times New Roman" w:hAnsi="Times New Roman" w:cs="Times New Roman"/>
                <w:sz w:val="24"/>
                <w:szCs w:val="24"/>
                <w:lang w:eastAsia="ru-RU"/>
              </w:rPr>
              <w:t>7</w:t>
            </w:r>
          </w:p>
        </w:tc>
        <w:tc>
          <w:tcPr>
            <w:tcW w:w="1559" w:type="dxa"/>
            <w:shd w:val="clear" w:color="auto" w:fill="EAF1DD"/>
          </w:tcPr>
          <w:p w:rsidR="00BB4E45" w:rsidRPr="00AC4DF1" w:rsidRDefault="00C87191"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875492">
              <w:rPr>
                <w:rFonts w:ascii="Times New Roman" w:hAnsi="Times New Roman" w:cs="Times New Roman"/>
                <w:sz w:val="24"/>
                <w:szCs w:val="24"/>
                <w:lang w:eastAsia="ru-RU"/>
              </w:rPr>
              <w:t>78</w:t>
            </w:r>
          </w:p>
        </w:tc>
      </w:tr>
      <w:tr w:rsidR="00BB4E45" w:rsidRPr="00AC4DF1">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Техническая</w:t>
            </w:r>
          </w:p>
        </w:tc>
        <w:tc>
          <w:tcPr>
            <w:tcW w:w="1355"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bl>
    <w:p w:rsidR="00BB4E45" w:rsidRPr="00AC4DF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AC4DF1">
        <w:rPr>
          <w:rFonts w:ascii="Times New Roman" w:hAnsi="Times New Roman" w:cs="Times New Roman"/>
          <w:sz w:val="28"/>
          <w:szCs w:val="28"/>
          <w:lang w:eastAsia="ru-RU"/>
        </w:rPr>
        <w:t>В связи с улучшением уровня ж</w:t>
      </w:r>
      <w:r>
        <w:rPr>
          <w:rFonts w:ascii="Times New Roman" w:hAnsi="Times New Roman" w:cs="Times New Roman"/>
          <w:sz w:val="28"/>
          <w:szCs w:val="28"/>
          <w:lang w:eastAsia="ru-RU"/>
        </w:rPr>
        <w:t>изни населения, реализация воды</w:t>
      </w:r>
      <w:r w:rsidRPr="00AC4DF1">
        <w:rPr>
          <w:rFonts w:ascii="Times New Roman" w:hAnsi="Times New Roman" w:cs="Times New Roman"/>
          <w:sz w:val="28"/>
          <w:szCs w:val="28"/>
          <w:lang w:eastAsia="ru-RU"/>
        </w:rPr>
        <w:t xml:space="preserve"> увеличится в </w:t>
      </w:r>
      <w:r w:rsidR="00875492">
        <w:rPr>
          <w:rFonts w:ascii="Times New Roman" w:hAnsi="Times New Roman" w:cs="Times New Roman"/>
          <w:sz w:val="28"/>
          <w:szCs w:val="28"/>
          <w:lang w:eastAsia="ru-RU"/>
        </w:rPr>
        <w:t>1,5</w:t>
      </w:r>
      <w:r>
        <w:rPr>
          <w:rFonts w:ascii="Times New Roman" w:hAnsi="Times New Roman" w:cs="Times New Roman"/>
          <w:sz w:val="28"/>
          <w:szCs w:val="28"/>
          <w:lang w:eastAsia="ru-RU"/>
        </w:rPr>
        <w:t xml:space="preserve"> </w:t>
      </w:r>
      <w:r w:rsidRPr="00AC4DF1">
        <w:rPr>
          <w:rFonts w:ascii="Times New Roman" w:hAnsi="Times New Roman" w:cs="Times New Roman"/>
          <w:sz w:val="28"/>
          <w:szCs w:val="28"/>
          <w:lang w:eastAsia="ru-RU"/>
        </w:rPr>
        <w:t xml:space="preserve"> раз.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  </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1.3.10</w:t>
      </w:r>
      <w:r w:rsidR="00BB4E45" w:rsidRPr="00D9460A">
        <w:rPr>
          <w:rFonts w:ascii="Times New Roman" w:hAnsi="Times New Roman" w:cs="Times New Roman"/>
          <w:b/>
          <w:bCs/>
          <w:i/>
          <w:iCs/>
          <w:sz w:val="28"/>
          <w:szCs w:val="28"/>
          <w:lang w:eastAsia="ru-RU"/>
        </w:rPr>
        <w:t xml:space="preserve"> Описание территориальной структуры потребления воды</w:t>
      </w:r>
    </w:p>
    <w:p w:rsidR="00BB4E45" w:rsidRPr="006065E8"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D72F04">
        <w:rPr>
          <w:rFonts w:ascii="Times New Roman" w:hAnsi="Times New Roman" w:cs="Times New Roman"/>
          <w:sz w:val="28"/>
          <w:szCs w:val="28"/>
        </w:rPr>
        <w:t xml:space="preserve">На территории </w:t>
      </w:r>
      <w:r w:rsidR="008E1AC8">
        <w:rPr>
          <w:rFonts w:ascii="Times New Roman" w:hAnsi="Times New Roman" w:cs="Times New Roman"/>
          <w:sz w:val="28"/>
          <w:szCs w:val="28"/>
        </w:rPr>
        <w:t>Старотитаровского</w:t>
      </w:r>
      <w:r>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rPr>
        <w:t xml:space="preserve"> находи</w:t>
      </w:r>
      <w:r w:rsidRPr="00D72F04">
        <w:rPr>
          <w:rFonts w:ascii="Times New Roman" w:hAnsi="Times New Roman" w:cs="Times New Roman"/>
          <w:sz w:val="28"/>
          <w:szCs w:val="28"/>
        </w:rPr>
        <w:t xml:space="preserve">тся </w:t>
      </w:r>
      <w:r>
        <w:rPr>
          <w:rFonts w:ascii="Times New Roman" w:hAnsi="Times New Roman" w:cs="Times New Roman"/>
          <w:sz w:val="28"/>
          <w:szCs w:val="28"/>
        </w:rPr>
        <w:t>одна</w:t>
      </w:r>
      <w:r w:rsidRPr="00D72F04">
        <w:rPr>
          <w:rFonts w:ascii="Times New Roman" w:hAnsi="Times New Roman" w:cs="Times New Roman"/>
          <w:sz w:val="28"/>
          <w:szCs w:val="28"/>
        </w:rPr>
        <w:t xml:space="preserve"> технологическ</w:t>
      </w:r>
      <w:r>
        <w:rPr>
          <w:rFonts w:ascii="Times New Roman" w:hAnsi="Times New Roman" w:cs="Times New Roman"/>
          <w:sz w:val="28"/>
          <w:szCs w:val="28"/>
        </w:rPr>
        <w:t>ая зона</w:t>
      </w:r>
      <w:r w:rsidRPr="00D72F04">
        <w:rPr>
          <w:rFonts w:ascii="Times New Roman" w:hAnsi="Times New Roman" w:cs="Times New Roman"/>
          <w:sz w:val="28"/>
          <w:szCs w:val="28"/>
        </w:rPr>
        <w:t xml:space="preserve"> с централизованным водоснабжением. Все водопроводные  сети эксплуатируются</w:t>
      </w:r>
      <w:r w:rsidR="00552D1E">
        <w:rPr>
          <w:rFonts w:ascii="Times New Roman" w:hAnsi="Times New Roman" w:cs="Times New Roman"/>
          <w:sz w:val="28"/>
          <w:szCs w:val="28"/>
        </w:rPr>
        <w:t xml:space="preserve"> РЭУ</w:t>
      </w:r>
      <w:r w:rsidR="00F05E5F">
        <w:rPr>
          <w:rFonts w:ascii="Times New Roman" w:hAnsi="Times New Roman" w:cs="Times New Roman"/>
          <w:sz w:val="28"/>
          <w:szCs w:val="28"/>
        </w:rPr>
        <w:t xml:space="preserve"> «Таманский групповой водопровод</w:t>
      </w:r>
      <w:r w:rsidR="00552D1E">
        <w:rPr>
          <w:rFonts w:ascii="Times New Roman" w:hAnsi="Times New Roman" w:cs="Times New Roman"/>
          <w:sz w:val="28"/>
          <w:szCs w:val="28"/>
        </w:rPr>
        <w:t xml:space="preserve">» </w:t>
      </w:r>
      <w:r w:rsidR="00F05E5F">
        <w:rPr>
          <w:rFonts w:ascii="Times New Roman" w:hAnsi="Times New Roman" w:cs="Times New Roman"/>
          <w:sz w:val="28"/>
          <w:szCs w:val="28"/>
        </w:rPr>
        <w:t xml:space="preserve">ГУП КК «Кубаньводкомплекс» </w:t>
      </w:r>
      <w:r>
        <w:rPr>
          <w:rFonts w:ascii="Times New Roman" w:hAnsi="Times New Roman" w:cs="Times New Roman"/>
          <w:color w:val="000000"/>
          <w:sz w:val="28"/>
          <w:szCs w:val="28"/>
        </w:rPr>
        <w:t>и НГЧ-7 СКЖД</w:t>
      </w:r>
      <w:r w:rsidRPr="00A81EEE">
        <w:rPr>
          <w:rFonts w:ascii="Times New Roman" w:hAnsi="Times New Roman" w:cs="Times New Roman"/>
          <w:color w:val="000000"/>
          <w:sz w:val="28"/>
          <w:szCs w:val="28"/>
        </w:rPr>
        <w:t>.</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1.3.11</w:t>
      </w:r>
      <w:r w:rsidR="00BB4E45" w:rsidRPr="00D9460A">
        <w:rPr>
          <w:rFonts w:ascii="Times New Roman" w:hAnsi="Times New Roman" w:cs="Times New Roman"/>
          <w:b/>
          <w:bCs/>
          <w:i/>
          <w:iCs/>
          <w:sz w:val="28"/>
          <w:szCs w:val="28"/>
          <w:lang w:eastAsia="ru-RU"/>
        </w:rPr>
        <w:t xml:space="preserve"> Сведения о фактических и планируемых потерях воды при её транспортировке</w:t>
      </w:r>
    </w:p>
    <w:p w:rsidR="00BB4E45" w:rsidRPr="00B9373C" w:rsidRDefault="00F05E5F"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За 2015</w:t>
      </w:r>
      <w:r w:rsidR="00BB4E45" w:rsidRPr="00B9373C">
        <w:rPr>
          <w:rFonts w:ascii="Times New Roman" w:hAnsi="Times New Roman" w:cs="Times New Roman"/>
          <w:sz w:val="28"/>
          <w:szCs w:val="28"/>
          <w:lang w:eastAsia="ru-RU"/>
        </w:rPr>
        <w:t xml:space="preserve"> год потери воды  составили  </w:t>
      </w:r>
      <w:r>
        <w:rPr>
          <w:rFonts w:ascii="Times New Roman" w:hAnsi="Times New Roman" w:cs="Times New Roman"/>
          <w:sz w:val="28"/>
          <w:szCs w:val="28"/>
          <w:lang w:eastAsia="ru-RU"/>
        </w:rPr>
        <w:t>60</w:t>
      </w:r>
      <w:r w:rsidR="00BB4E45" w:rsidRPr="00B9373C">
        <w:rPr>
          <w:rFonts w:ascii="Times New Roman" w:hAnsi="Times New Roman" w:cs="Times New Roman"/>
          <w:sz w:val="28"/>
          <w:szCs w:val="28"/>
          <w:lang w:eastAsia="ru-RU"/>
        </w:rPr>
        <w:t xml:space="preserve"> % - </w:t>
      </w:r>
      <w:r w:rsidR="00C16112">
        <w:rPr>
          <w:rFonts w:ascii="Times New Roman" w:hAnsi="Times New Roman" w:cs="Times New Roman"/>
          <w:sz w:val="28"/>
          <w:szCs w:val="28"/>
          <w:lang w:eastAsia="ru-RU"/>
        </w:rPr>
        <w:t>546,877 тыс.</w:t>
      </w:r>
      <w:r w:rsidR="00875492">
        <w:rPr>
          <w:rFonts w:ascii="Times New Roman" w:hAnsi="Times New Roman" w:cs="Times New Roman"/>
          <w:sz w:val="28"/>
          <w:szCs w:val="28"/>
          <w:lang w:eastAsia="ru-RU"/>
        </w:rPr>
        <w:t xml:space="preserve"> </w:t>
      </w:r>
      <w:r w:rsidR="00BB4E45" w:rsidRPr="00B9373C">
        <w:rPr>
          <w:rFonts w:ascii="Times New Roman" w:hAnsi="Times New Roman" w:cs="Times New Roman"/>
          <w:sz w:val="28"/>
          <w:szCs w:val="28"/>
          <w:lang w:eastAsia="ru-RU"/>
        </w:rPr>
        <w:t>м</w:t>
      </w:r>
      <w:r w:rsidR="00BB4E45" w:rsidRPr="00B9373C">
        <w:rPr>
          <w:rFonts w:ascii="Times New Roman" w:hAnsi="Times New Roman" w:cs="Times New Roman"/>
          <w:sz w:val="28"/>
          <w:szCs w:val="28"/>
          <w:vertAlign w:val="superscript"/>
          <w:lang w:eastAsia="ru-RU"/>
        </w:rPr>
        <w:t>3</w:t>
      </w:r>
      <w:r w:rsidR="00BB4E45" w:rsidRPr="00B9373C">
        <w:rPr>
          <w:rFonts w:ascii="Times New Roman" w:hAnsi="Times New Roman" w:cs="Times New Roman"/>
          <w:sz w:val="28"/>
          <w:szCs w:val="28"/>
          <w:lang w:eastAsia="ru-RU"/>
        </w:rPr>
        <w:t xml:space="preserve">/год.  При выполнении всех мероприятий по замене водопровода, на расчетный срок потери будут равны </w:t>
      </w:r>
      <w:r>
        <w:rPr>
          <w:rFonts w:ascii="Times New Roman" w:hAnsi="Times New Roman" w:cs="Times New Roman"/>
          <w:sz w:val="28"/>
          <w:szCs w:val="28"/>
          <w:lang w:eastAsia="ru-RU"/>
        </w:rPr>
        <w:t>50</w:t>
      </w:r>
      <w:r w:rsidR="00875492">
        <w:rPr>
          <w:rFonts w:ascii="Times New Roman" w:hAnsi="Times New Roman" w:cs="Times New Roman"/>
          <w:sz w:val="28"/>
          <w:szCs w:val="28"/>
          <w:lang w:eastAsia="ru-RU"/>
        </w:rPr>
        <w:t xml:space="preserve"> % от объема поданной</w:t>
      </w:r>
      <w:r w:rsidR="00BB4E45" w:rsidRPr="00B9373C">
        <w:rPr>
          <w:rFonts w:ascii="Times New Roman" w:hAnsi="Times New Roman" w:cs="Times New Roman"/>
          <w:sz w:val="28"/>
          <w:szCs w:val="28"/>
          <w:lang w:eastAsia="ru-RU"/>
        </w:rPr>
        <w:t xml:space="preserve"> воды и будут составлять </w:t>
      </w:r>
      <w:r w:rsidR="00875492">
        <w:rPr>
          <w:rFonts w:ascii="Times New Roman" w:hAnsi="Times New Roman" w:cs="Times New Roman"/>
          <w:sz w:val="28"/>
          <w:szCs w:val="28"/>
          <w:lang w:eastAsia="ru-RU"/>
        </w:rPr>
        <w:t>542,12</w:t>
      </w:r>
      <w:r w:rsidR="00C87191" w:rsidRPr="00C87191">
        <w:rPr>
          <w:rFonts w:ascii="Times New Roman" w:hAnsi="Times New Roman" w:cs="Times New Roman"/>
          <w:sz w:val="28"/>
          <w:szCs w:val="28"/>
          <w:lang w:eastAsia="ru-RU"/>
        </w:rPr>
        <w:t xml:space="preserve"> тыс</w:t>
      </w:r>
      <w:r w:rsidR="00C87191">
        <w:rPr>
          <w:rFonts w:ascii="Times New Roman" w:hAnsi="Times New Roman" w:cs="Times New Roman"/>
          <w:sz w:val="28"/>
          <w:szCs w:val="28"/>
          <w:lang w:eastAsia="ru-RU"/>
        </w:rPr>
        <w:t>.</w:t>
      </w:r>
      <w:r w:rsidR="00C87191">
        <w:rPr>
          <w:rFonts w:ascii="Times New Roman" w:hAnsi="Times New Roman" w:cs="Times New Roman"/>
          <w:sz w:val="16"/>
          <w:szCs w:val="16"/>
          <w:lang w:eastAsia="ru-RU"/>
        </w:rPr>
        <w:t xml:space="preserve"> </w:t>
      </w:r>
      <w:r w:rsidR="00BB4E45" w:rsidRPr="00B9373C">
        <w:rPr>
          <w:rFonts w:ascii="Times New Roman" w:hAnsi="Times New Roman" w:cs="Times New Roman"/>
          <w:sz w:val="28"/>
          <w:szCs w:val="28"/>
          <w:lang w:eastAsia="ru-RU"/>
        </w:rPr>
        <w:t>м</w:t>
      </w:r>
      <w:r w:rsidR="00BB4E45" w:rsidRPr="00B9373C">
        <w:rPr>
          <w:rFonts w:ascii="Times New Roman" w:hAnsi="Times New Roman" w:cs="Times New Roman"/>
          <w:sz w:val="28"/>
          <w:szCs w:val="28"/>
          <w:vertAlign w:val="superscript"/>
          <w:lang w:eastAsia="ru-RU"/>
        </w:rPr>
        <w:t>3</w:t>
      </w:r>
      <w:r w:rsidR="00BB4E45" w:rsidRPr="00B9373C">
        <w:rPr>
          <w:rFonts w:ascii="Times New Roman" w:hAnsi="Times New Roman" w:cs="Times New Roman"/>
          <w:sz w:val="28"/>
          <w:szCs w:val="28"/>
          <w:lang w:eastAsia="ru-RU"/>
        </w:rPr>
        <w:t>/год.</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B9373C">
        <w:rPr>
          <w:rFonts w:ascii="Times New Roman" w:hAnsi="Times New Roman" w:cs="Times New Roman"/>
          <w:sz w:val="28"/>
          <w:szCs w:val="28"/>
        </w:rPr>
        <w:t>Внедрение мероприятий на расчетный срок по энергосбережению и водосбережению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r w:rsidRPr="00032227">
        <w:rPr>
          <w:rFonts w:ascii="Times New Roman" w:hAnsi="Times New Roman" w:cs="Times New Roman"/>
          <w:sz w:val="28"/>
          <w:szCs w:val="28"/>
        </w:rPr>
        <w:t xml:space="preserve"> </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color w:val="000000"/>
          <w:sz w:val="28"/>
          <w:szCs w:val="28"/>
          <w:lang w:eastAsia="ru-RU"/>
        </w:rPr>
      </w:pPr>
      <w:r>
        <w:rPr>
          <w:rFonts w:ascii="Times New Roman" w:hAnsi="Times New Roman" w:cs="Times New Roman"/>
          <w:b/>
          <w:bCs/>
          <w:i/>
          <w:iCs/>
          <w:color w:val="000000"/>
          <w:sz w:val="28"/>
          <w:szCs w:val="28"/>
          <w:lang w:eastAsia="ru-RU"/>
        </w:rPr>
        <w:t>1.3.12</w:t>
      </w:r>
      <w:r w:rsidR="00BB4E45" w:rsidRPr="00D9460A">
        <w:rPr>
          <w:rFonts w:ascii="Times New Roman" w:hAnsi="Times New Roman" w:cs="Times New Roman"/>
          <w:b/>
          <w:bCs/>
          <w:i/>
          <w:iCs/>
          <w:color w:val="000000"/>
          <w:sz w:val="28"/>
          <w:szCs w:val="28"/>
          <w:lang w:eastAsia="ru-RU"/>
        </w:rPr>
        <w:t xml:space="preserve">  Перспективные балансы водоснабжения, территориальный баланс, баланс по группам абонентов</w:t>
      </w:r>
    </w:p>
    <w:p w:rsidR="00BB4E45" w:rsidRPr="000C05F9"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В  </w:t>
      </w:r>
      <w:r>
        <w:rPr>
          <w:rFonts w:ascii="Times New Roman" w:hAnsi="Times New Roman" w:cs="Times New Roman"/>
          <w:sz w:val="28"/>
          <w:szCs w:val="28"/>
        </w:rPr>
        <w:t xml:space="preserve">Старотитаровском </w:t>
      </w:r>
      <w:r w:rsidRPr="000C05F9">
        <w:rPr>
          <w:rFonts w:ascii="Times New Roman" w:hAnsi="Times New Roman" w:cs="Times New Roman"/>
          <w:sz w:val="28"/>
          <w:szCs w:val="28"/>
        </w:rPr>
        <w:t xml:space="preserve"> сельском поселении прогнозируется устойчивый прирост общего водопотребления.</w:t>
      </w:r>
    </w:p>
    <w:p w:rsidR="00BB4E45" w:rsidRPr="000C05F9" w:rsidRDefault="00BB4E45" w:rsidP="005F748A">
      <w:pPr>
        <w:spacing w:after="0" w:line="240" w:lineRule="auto"/>
        <w:jc w:val="both"/>
        <w:rPr>
          <w:rFonts w:ascii="Times New Roman" w:hAnsi="Times New Roman" w:cs="Times New Roman"/>
          <w:sz w:val="28"/>
          <w:szCs w:val="28"/>
        </w:rPr>
      </w:pPr>
      <w:r w:rsidRPr="000C05F9">
        <w:rPr>
          <w:rFonts w:ascii="Times New Roman" w:hAnsi="Times New Roman" w:cs="Times New Roman"/>
          <w:sz w:val="28"/>
          <w:szCs w:val="28"/>
        </w:rPr>
        <w:t>Прирост общего водопотребления обусловлен:</w:t>
      </w:r>
    </w:p>
    <w:p w:rsidR="00BB4E45" w:rsidRPr="000C05F9" w:rsidRDefault="00BB4E45" w:rsidP="008247EE">
      <w:pPr>
        <w:numPr>
          <w:ilvl w:val="0"/>
          <w:numId w:val="15"/>
        </w:numPr>
        <w:tabs>
          <w:tab w:val="clear" w:pos="1440"/>
        </w:tabs>
        <w:spacing w:after="0" w:line="24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Приростом численности населения;</w:t>
      </w:r>
    </w:p>
    <w:p w:rsidR="00BB4E45" w:rsidRPr="000C05F9" w:rsidRDefault="00BB4E45" w:rsidP="008247EE">
      <w:pPr>
        <w:numPr>
          <w:ilvl w:val="0"/>
          <w:numId w:val="15"/>
        </w:numPr>
        <w:tabs>
          <w:tab w:val="clear" w:pos="1440"/>
        </w:tabs>
        <w:spacing w:after="0" w:line="24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Подключением новых потребителей к централизованному водоснабжению.</w:t>
      </w:r>
    </w:p>
    <w:p w:rsidR="00BB4E45" w:rsidRPr="000C05F9"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lastRenderedPageBreak/>
        <w:t>Перспективный баланс потребления воды, приведенный в составе Генерального плана,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BB4E45"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Основным потребителем воды является население. При разработке </w:t>
      </w:r>
      <w:r>
        <w:rPr>
          <w:rFonts w:ascii="Times New Roman" w:hAnsi="Times New Roman" w:cs="Times New Roman"/>
          <w:sz w:val="28"/>
          <w:szCs w:val="28"/>
        </w:rPr>
        <w:t xml:space="preserve">схемы водоснабжения Старотитаровского </w:t>
      </w:r>
      <w:r w:rsidRPr="000C05F9">
        <w:rPr>
          <w:rFonts w:ascii="Times New Roman" w:hAnsi="Times New Roman" w:cs="Times New Roman"/>
          <w:sz w:val="28"/>
          <w:szCs w:val="28"/>
        </w:rPr>
        <w:t xml:space="preserve"> сель</w:t>
      </w:r>
      <w:r>
        <w:rPr>
          <w:rFonts w:ascii="Times New Roman" w:hAnsi="Times New Roman" w:cs="Times New Roman"/>
          <w:sz w:val="28"/>
          <w:szCs w:val="28"/>
        </w:rPr>
        <w:t>с</w:t>
      </w:r>
      <w:r w:rsidRPr="000C05F9">
        <w:rPr>
          <w:rFonts w:ascii="Times New Roman" w:hAnsi="Times New Roman" w:cs="Times New Roman"/>
          <w:sz w:val="28"/>
          <w:szCs w:val="28"/>
        </w:rPr>
        <w:t>ко</w:t>
      </w:r>
      <w:r>
        <w:rPr>
          <w:rFonts w:ascii="Times New Roman" w:hAnsi="Times New Roman" w:cs="Times New Roman"/>
          <w:sz w:val="28"/>
          <w:szCs w:val="28"/>
        </w:rPr>
        <w:t>го</w:t>
      </w:r>
      <w:r w:rsidRPr="000C05F9">
        <w:rPr>
          <w:rFonts w:ascii="Times New Roman" w:hAnsi="Times New Roman" w:cs="Times New Roman"/>
          <w:sz w:val="28"/>
          <w:szCs w:val="28"/>
        </w:rPr>
        <w:t xml:space="preserve"> поселени</w:t>
      </w:r>
      <w:r>
        <w:rPr>
          <w:rFonts w:ascii="Times New Roman" w:hAnsi="Times New Roman" w:cs="Times New Roman"/>
          <w:sz w:val="28"/>
          <w:szCs w:val="28"/>
        </w:rPr>
        <w:t>я</w:t>
      </w:r>
      <w:r w:rsidRPr="000C05F9">
        <w:rPr>
          <w:rFonts w:ascii="Times New Roman" w:hAnsi="Times New Roman" w:cs="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w:t>
      </w:r>
      <w:r w:rsidR="00116714">
        <w:rPr>
          <w:rFonts w:ascii="Times New Roman" w:hAnsi="Times New Roman" w:cs="Times New Roman"/>
          <w:sz w:val="28"/>
          <w:szCs w:val="28"/>
        </w:rPr>
        <w:t xml:space="preserve"> рекомендациями СП 30.13330</w:t>
      </w:r>
      <w:r w:rsidRPr="000C05F9">
        <w:rPr>
          <w:rFonts w:ascii="Times New Roman" w:hAnsi="Times New Roman" w:cs="Times New Roman"/>
          <w:sz w:val="28"/>
          <w:szCs w:val="28"/>
        </w:rPr>
        <w:t xml:space="preserve"> «</w:t>
      </w:r>
      <w:r w:rsidR="00116714">
        <w:rPr>
          <w:rFonts w:ascii="Times New Roman" w:hAnsi="Times New Roman" w:cs="Times New Roman"/>
          <w:sz w:val="28"/>
          <w:szCs w:val="28"/>
        </w:rPr>
        <w:t>Внутренний водопровод и канализация зданий»</w:t>
      </w:r>
      <w:r w:rsidR="008E1AC8">
        <w:rPr>
          <w:rFonts w:ascii="Times New Roman" w:hAnsi="Times New Roman" w:cs="Times New Roman"/>
          <w:sz w:val="28"/>
          <w:szCs w:val="28"/>
        </w:rPr>
        <w:t xml:space="preserve"> -</w:t>
      </w:r>
      <w:r w:rsidRPr="000C05F9">
        <w:rPr>
          <w:rFonts w:ascii="Times New Roman" w:hAnsi="Times New Roman" w:cs="Times New Roman"/>
          <w:sz w:val="28"/>
          <w:szCs w:val="28"/>
        </w:rPr>
        <w:t xml:space="preserve"> равный </w:t>
      </w:r>
      <w:r w:rsidR="00116714">
        <w:rPr>
          <w:rFonts w:ascii="Times New Roman" w:hAnsi="Times New Roman" w:cs="Times New Roman"/>
          <w:sz w:val="28"/>
          <w:szCs w:val="28"/>
        </w:rPr>
        <w:t>18</w:t>
      </w:r>
      <w:r>
        <w:rPr>
          <w:rFonts w:ascii="Times New Roman" w:hAnsi="Times New Roman" w:cs="Times New Roman"/>
          <w:sz w:val="28"/>
          <w:szCs w:val="28"/>
        </w:rPr>
        <w:t>0</w:t>
      </w:r>
      <w:r w:rsidRPr="000C05F9">
        <w:rPr>
          <w:rFonts w:ascii="Times New Roman" w:hAnsi="Times New Roman" w:cs="Times New Roman"/>
          <w:sz w:val="28"/>
          <w:szCs w:val="28"/>
        </w:rPr>
        <w:t xml:space="preserve"> л/сутки/чел</w:t>
      </w:r>
      <w:r>
        <w:rPr>
          <w:rFonts w:ascii="Times New Roman" w:hAnsi="Times New Roman" w:cs="Times New Roman"/>
          <w:sz w:val="28"/>
          <w:szCs w:val="28"/>
        </w:rPr>
        <w:t xml:space="preserve">. </w:t>
      </w:r>
      <w:r w:rsidRPr="000C05F9">
        <w:rPr>
          <w:rFonts w:ascii="Times New Roman" w:hAnsi="Times New Roman" w:cs="Times New Roman"/>
          <w:sz w:val="28"/>
          <w:szCs w:val="28"/>
        </w:rPr>
        <w:t xml:space="preserve"> </w:t>
      </w:r>
    </w:p>
    <w:p w:rsidR="005F748A" w:rsidRDefault="005F748A" w:rsidP="008247EE">
      <w:pPr>
        <w:spacing w:after="0" w:line="240" w:lineRule="auto"/>
        <w:ind w:firstLine="720"/>
        <w:jc w:val="both"/>
        <w:rPr>
          <w:rFonts w:ascii="Times New Roman" w:hAnsi="Times New Roman" w:cs="Times New Roman"/>
          <w:sz w:val="28"/>
          <w:szCs w:val="28"/>
        </w:rPr>
      </w:pPr>
    </w:p>
    <w:p w:rsidR="00BB4E45" w:rsidRPr="00D9799D"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sidRPr="005F02E9">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5F02E9">
        <w:rPr>
          <w:rFonts w:ascii="Times New Roman" w:hAnsi="Times New Roman" w:cs="Times New Roman"/>
          <w:sz w:val="28"/>
          <w:szCs w:val="28"/>
          <w:lang w:eastAsia="ru-RU"/>
        </w:rPr>
        <w:t>1</w:t>
      </w:r>
      <w:r>
        <w:rPr>
          <w:rFonts w:ascii="Times New Roman" w:hAnsi="Times New Roman" w:cs="Times New Roman"/>
          <w:sz w:val="28"/>
          <w:szCs w:val="28"/>
          <w:lang w:eastAsia="ru-RU"/>
        </w:rPr>
        <w:t>0</w:t>
      </w:r>
      <w:r w:rsidRPr="005F02E9">
        <w:rPr>
          <w:rFonts w:ascii="Times New Roman" w:hAnsi="Times New Roman" w:cs="Times New Roman"/>
          <w:sz w:val="28"/>
          <w:szCs w:val="28"/>
          <w:lang w:eastAsia="ru-RU"/>
        </w:rPr>
        <w:t xml:space="preserve"> – Перспективный  баланс водопотребления питьевой воды </w:t>
      </w:r>
      <w:r w:rsidRPr="00D9799D">
        <w:rPr>
          <w:rFonts w:ascii="Times New Roman" w:hAnsi="Times New Roman" w:cs="Times New Roman"/>
          <w:sz w:val="28"/>
          <w:szCs w:val="28"/>
          <w:lang w:eastAsia="ru-RU"/>
        </w:rPr>
        <w:t>Старотитаровского сельского поселения</w:t>
      </w:r>
      <w:r w:rsidR="00EB6ECC" w:rsidRPr="00D9799D">
        <w:rPr>
          <w:rFonts w:ascii="Times New Roman" w:hAnsi="Times New Roman" w:cs="Times New Roman"/>
          <w:sz w:val="28"/>
          <w:szCs w:val="28"/>
          <w:lang w:eastAsia="ru-RU"/>
        </w:rPr>
        <w:t xml:space="preserve"> на 2028г.</w:t>
      </w:r>
    </w:p>
    <w:tbl>
      <w:tblPr>
        <w:tblW w:w="83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977"/>
        <w:gridCol w:w="1701"/>
        <w:gridCol w:w="2977"/>
      </w:tblGrid>
      <w:tr w:rsidR="00C87191" w:rsidRPr="00D9799D" w:rsidTr="00D9799D">
        <w:trPr>
          <w:gridAfter w:val="2"/>
          <w:wAfter w:w="4678" w:type="dxa"/>
          <w:trHeight w:val="517"/>
        </w:trPr>
        <w:tc>
          <w:tcPr>
            <w:tcW w:w="675" w:type="dxa"/>
            <w:vMerge w:val="restart"/>
            <w:tcBorders>
              <w:top w:val="single" w:sz="4" w:space="0" w:color="auto"/>
              <w:bottom w:val="single" w:sz="4" w:space="0" w:color="auto"/>
              <w:right w:val="single" w:sz="4" w:space="0" w:color="auto"/>
            </w:tcBorders>
            <w:shd w:val="clear" w:color="auto" w:fill="9BBB59"/>
            <w:vAlign w:val="center"/>
          </w:tcPr>
          <w:p w:rsidR="00C87191" w:rsidRPr="00D9799D" w:rsidRDefault="00C87191" w:rsidP="008247EE">
            <w:pPr>
              <w:spacing w:after="0" w:line="240" w:lineRule="auto"/>
              <w:jc w:val="center"/>
              <w:rPr>
                <w:rFonts w:ascii="Times New Roman" w:hAnsi="Times New Roman" w:cs="Times New Roman"/>
                <w:b/>
                <w:bCs/>
                <w:i/>
                <w:iCs/>
                <w:color w:val="000000"/>
                <w:sz w:val="24"/>
                <w:szCs w:val="24"/>
              </w:rPr>
            </w:pPr>
            <w:r w:rsidRPr="00D9799D">
              <w:rPr>
                <w:rFonts w:ascii="Times New Roman" w:hAnsi="Times New Roman" w:cs="Times New Roman"/>
                <w:b/>
                <w:bCs/>
                <w:i/>
                <w:iCs/>
                <w:color w:val="000000"/>
                <w:sz w:val="24"/>
                <w:szCs w:val="24"/>
              </w:rPr>
              <w:t>№ п/п</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D9799D" w:rsidRDefault="00C87191" w:rsidP="008247EE">
            <w:pPr>
              <w:spacing w:after="0" w:line="240" w:lineRule="auto"/>
              <w:jc w:val="center"/>
              <w:rPr>
                <w:rFonts w:ascii="Times New Roman" w:hAnsi="Times New Roman" w:cs="Times New Roman"/>
                <w:b/>
                <w:bCs/>
                <w:i/>
                <w:iCs/>
                <w:color w:val="000000"/>
                <w:sz w:val="24"/>
                <w:szCs w:val="24"/>
              </w:rPr>
            </w:pPr>
            <w:r w:rsidRPr="00D9799D">
              <w:rPr>
                <w:rFonts w:ascii="Times New Roman" w:hAnsi="Times New Roman" w:cs="Times New Roman"/>
                <w:b/>
                <w:bCs/>
                <w:i/>
                <w:iCs/>
                <w:color w:val="000000"/>
                <w:sz w:val="24"/>
                <w:szCs w:val="24"/>
              </w:rPr>
              <w:t>Наименование потребителей</w:t>
            </w:r>
          </w:p>
        </w:tc>
      </w:tr>
      <w:tr w:rsidR="00C87191" w:rsidRPr="002A0FC2" w:rsidTr="00D9799D">
        <w:trPr>
          <w:trHeight w:val="430"/>
        </w:trPr>
        <w:tc>
          <w:tcPr>
            <w:tcW w:w="675" w:type="dxa"/>
            <w:vMerge/>
            <w:tcBorders>
              <w:top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p>
        </w:tc>
        <w:tc>
          <w:tcPr>
            <w:tcW w:w="2977" w:type="dxa"/>
            <w:vMerge/>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 xml:space="preserve">Водопотребление,  </w:t>
            </w:r>
            <w:r>
              <w:rPr>
                <w:rFonts w:ascii="Times New Roman" w:hAnsi="Times New Roman" w:cs="Times New Roman"/>
                <w:b/>
                <w:bCs/>
                <w:i/>
                <w:iCs/>
                <w:color w:val="000000"/>
                <w:sz w:val="24"/>
                <w:szCs w:val="24"/>
              </w:rPr>
              <w:t xml:space="preserve">тыс. </w:t>
            </w:r>
            <w:r w:rsidRPr="002A0FC2">
              <w:rPr>
                <w:rFonts w:ascii="Times New Roman" w:hAnsi="Times New Roman" w:cs="Times New Roman"/>
                <w:b/>
                <w:bCs/>
                <w:i/>
                <w:iCs/>
                <w:color w:val="000000"/>
                <w:sz w:val="24"/>
                <w:szCs w:val="24"/>
              </w:rPr>
              <w:t>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w:t>
            </w:r>
            <w:r>
              <w:rPr>
                <w:rFonts w:ascii="Times New Roman" w:hAnsi="Times New Roman" w:cs="Times New Roman"/>
                <w:b/>
                <w:bCs/>
                <w:i/>
                <w:iCs/>
                <w:color w:val="000000"/>
                <w:sz w:val="24"/>
                <w:szCs w:val="24"/>
              </w:rPr>
              <w:t>год</w:t>
            </w:r>
          </w:p>
        </w:tc>
        <w:tc>
          <w:tcPr>
            <w:tcW w:w="2977" w:type="dxa"/>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 xml:space="preserve">Водопотребление,      </w:t>
            </w:r>
            <w:r>
              <w:rPr>
                <w:rFonts w:ascii="Times New Roman" w:hAnsi="Times New Roman" w:cs="Times New Roman"/>
                <w:b/>
                <w:bCs/>
                <w:i/>
                <w:iCs/>
                <w:color w:val="000000"/>
                <w:sz w:val="24"/>
                <w:szCs w:val="24"/>
              </w:rPr>
              <w:t xml:space="preserve">тыс. </w:t>
            </w:r>
            <w:r w:rsidRPr="002A0FC2">
              <w:rPr>
                <w:rFonts w:ascii="Times New Roman" w:hAnsi="Times New Roman" w:cs="Times New Roman"/>
                <w:b/>
                <w:bCs/>
                <w:i/>
                <w:iCs/>
                <w:color w:val="000000"/>
                <w:sz w:val="24"/>
                <w:szCs w:val="24"/>
              </w:rPr>
              <w:t>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/сут</w:t>
            </w:r>
          </w:p>
        </w:tc>
      </w:tr>
      <w:tr w:rsidR="00C87191" w:rsidRPr="002A0FC2" w:rsidTr="00D9799D">
        <w:tc>
          <w:tcPr>
            <w:tcW w:w="675" w:type="dxa"/>
            <w:tcBorders>
              <w:top w:val="single" w:sz="4" w:space="0" w:color="auto"/>
            </w:tcBorders>
            <w:shd w:val="clear" w:color="auto" w:fill="D6E3BC"/>
            <w:vAlign w:val="center"/>
          </w:tcPr>
          <w:p w:rsidR="00C87191" w:rsidRDefault="00C87191"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77" w:type="dxa"/>
            <w:tcBorders>
              <w:top w:val="single" w:sz="4" w:space="0" w:color="auto"/>
            </w:tcBorders>
            <w:shd w:val="clear" w:color="auto" w:fill="D6E3BC"/>
            <w:vAlign w:val="bottom"/>
          </w:tcPr>
          <w:p w:rsidR="00C87191"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Население</w:t>
            </w:r>
          </w:p>
        </w:tc>
        <w:tc>
          <w:tcPr>
            <w:tcW w:w="1701" w:type="dxa"/>
            <w:tcBorders>
              <w:top w:val="single" w:sz="4" w:space="0" w:color="auto"/>
            </w:tcBorders>
            <w:shd w:val="clear" w:color="auto" w:fill="D6E3BC"/>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522,01</w:t>
            </w:r>
          </w:p>
        </w:tc>
        <w:tc>
          <w:tcPr>
            <w:tcW w:w="2977" w:type="dxa"/>
            <w:tcBorders>
              <w:top w:val="single" w:sz="4" w:space="0" w:color="auto"/>
            </w:tcBorders>
            <w:shd w:val="clear" w:color="auto" w:fill="D6E3BC"/>
          </w:tcPr>
          <w:p w:rsidR="00C87191" w:rsidRPr="00D9799D" w:rsidRDefault="00C87191"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1,4</w:t>
            </w:r>
            <w:r w:rsidR="00D9799D" w:rsidRPr="00D9799D">
              <w:rPr>
                <w:rFonts w:ascii="Times New Roman" w:hAnsi="Times New Roman" w:cs="Times New Roman"/>
                <w:sz w:val="28"/>
                <w:szCs w:val="28"/>
                <w:lang w:eastAsia="ru-RU"/>
              </w:rPr>
              <w:t>3</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2</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Бюджетные организации</w:t>
            </w:r>
          </w:p>
        </w:tc>
        <w:tc>
          <w:tcPr>
            <w:tcW w:w="1701" w:type="dxa"/>
            <w:shd w:val="clear" w:color="auto" w:fill="D6E3BC"/>
          </w:tcPr>
          <w:p w:rsidR="00C87191" w:rsidRPr="00D9799D" w:rsidRDefault="00875492"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10,74</w:t>
            </w:r>
          </w:p>
        </w:tc>
        <w:tc>
          <w:tcPr>
            <w:tcW w:w="2977" w:type="dxa"/>
            <w:shd w:val="clear" w:color="auto" w:fill="D6E3BC"/>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0,029</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3</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Прочие организации</w:t>
            </w:r>
          </w:p>
        </w:tc>
        <w:tc>
          <w:tcPr>
            <w:tcW w:w="1701" w:type="dxa"/>
            <w:shd w:val="clear" w:color="auto" w:fill="D6E3BC"/>
            <w:vAlign w:val="center"/>
          </w:tcPr>
          <w:p w:rsidR="00C87191" w:rsidRPr="00D9799D" w:rsidRDefault="00D9799D" w:rsidP="008247EE">
            <w:pPr>
              <w:spacing w:after="0" w:line="240" w:lineRule="auto"/>
              <w:jc w:val="center"/>
              <w:textAlignment w:val="baseline"/>
              <w:rPr>
                <w:rFonts w:ascii="Times New Roman" w:hAnsi="Times New Roman" w:cs="Times New Roman"/>
                <w:b/>
                <w:sz w:val="28"/>
                <w:szCs w:val="28"/>
                <w:lang w:eastAsia="ru-RU"/>
              </w:rPr>
            </w:pPr>
            <w:r w:rsidRPr="00D9799D">
              <w:rPr>
                <w:rFonts w:ascii="Times New Roman" w:hAnsi="Times New Roman" w:cs="Times New Roman"/>
                <w:b/>
                <w:sz w:val="28"/>
                <w:szCs w:val="28"/>
                <w:lang w:eastAsia="ru-RU"/>
              </w:rPr>
              <w:t>9,366</w:t>
            </w:r>
          </w:p>
        </w:tc>
        <w:tc>
          <w:tcPr>
            <w:tcW w:w="2977" w:type="dxa"/>
            <w:shd w:val="clear" w:color="auto" w:fill="D6E3BC"/>
            <w:vAlign w:val="center"/>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0,026</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Потери (50% от всего потребления)</w:t>
            </w:r>
          </w:p>
        </w:tc>
        <w:tc>
          <w:tcPr>
            <w:tcW w:w="1701" w:type="dxa"/>
            <w:shd w:val="clear" w:color="auto" w:fill="D6E3BC"/>
            <w:vAlign w:val="center"/>
          </w:tcPr>
          <w:p w:rsidR="00C87191" w:rsidRPr="00D9799D" w:rsidRDefault="00875492" w:rsidP="008247EE">
            <w:pPr>
              <w:spacing w:after="0" w:line="240" w:lineRule="auto"/>
              <w:jc w:val="center"/>
              <w:rPr>
                <w:rFonts w:ascii="Times New Roman" w:hAnsi="Times New Roman" w:cs="Times New Roman"/>
                <w:color w:val="000000"/>
                <w:sz w:val="28"/>
                <w:szCs w:val="28"/>
              </w:rPr>
            </w:pPr>
            <w:r w:rsidRPr="00D9799D">
              <w:rPr>
                <w:rFonts w:ascii="Times New Roman" w:hAnsi="Times New Roman" w:cs="Times New Roman"/>
                <w:sz w:val="28"/>
                <w:szCs w:val="28"/>
                <w:lang w:eastAsia="ru-RU"/>
              </w:rPr>
              <w:t>542,12</w:t>
            </w:r>
          </w:p>
        </w:tc>
        <w:tc>
          <w:tcPr>
            <w:tcW w:w="2977" w:type="dxa"/>
            <w:shd w:val="clear" w:color="auto" w:fill="D6E3BC"/>
            <w:vAlign w:val="center"/>
          </w:tcPr>
          <w:p w:rsidR="00C87191" w:rsidRPr="00D9799D" w:rsidRDefault="00D9799D" w:rsidP="008247EE">
            <w:pPr>
              <w:spacing w:after="0" w:line="240" w:lineRule="auto"/>
              <w:jc w:val="center"/>
              <w:rPr>
                <w:rFonts w:ascii="Times New Roman" w:hAnsi="Times New Roman" w:cs="Times New Roman"/>
                <w:color w:val="000000"/>
                <w:sz w:val="28"/>
                <w:szCs w:val="28"/>
              </w:rPr>
            </w:pPr>
            <w:r w:rsidRPr="00D9799D">
              <w:rPr>
                <w:rFonts w:ascii="Times New Roman" w:hAnsi="Times New Roman" w:cs="Times New Roman"/>
                <w:sz w:val="28"/>
                <w:szCs w:val="28"/>
                <w:lang w:eastAsia="ru-RU"/>
              </w:rPr>
              <w:t>1,485</w:t>
            </w:r>
          </w:p>
        </w:tc>
      </w:tr>
      <w:tr w:rsidR="00C87191" w:rsidRPr="00D63F07" w:rsidTr="00C87191">
        <w:tc>
          <w:tcPr>
            <w:tcW w:w="675" w:type="dxa"/>
            <w:shd w:val="clear" w:color="auto" w:fill="9BBB59"/>
            <w:vAlign w:val="center"/>
          </w:tcPr>
          <w:p w:rsidR="00C87191" w:rsidRPr="00D63F07" w:rsidRDefault="00C87191" w:rsidP="008247EE">
            <w:pPr>
              <w:spacing w:after="0" w:line="240" w:lineRule="auto"/>
              <w:jc w:val="center"/>
              <w:rPr>
                <w:rFonts w:ascii="Times New Roman" w:hAnsi="Times New Roman" w:cs="Times New Roman"/>
                <w:b/>
                <w:bCs/>
                <w:i/>
                <w:iCs/>
                <w:color w:val="000000"/>
                <w:sz w:val="24"/>
                <w:szCs w:val="24"/>
              </w:rPr>
            </w:pPr>
            <w:r w:rsidRPr="00D63F07">
              <w:rPr>
                <w:rFonts w:ascii="Times New Roman" w:hAnsi="Times New Roman" w:cs="Times New Roman"/>
                <w:b/>
                <w:bCs/>
                <w:i/>
                <w:iCs/>
                <w:color w:val="000000"/>
                <w:sz w:val="24"/>
                <w:szCs w:val="24"/>
              </w:rPr>
              <w:t> </w:t>
            </w:r>
          </w:p>
        </w:tc>
        <w:tc>
          <w:tcPr>
            <w:tcW w:w="2977" w:type="dxa"/>
            <w:shd w:val="clear" w:color="auto" w:fill="9BBB59"/>
            <w:vAlign w:val="bottom"/>
          </w:tcPr>
          <w:p w:rsidR="00C87191" w:rsidRPr="00D63F07" w:rsidRDefault="00C87191" w:rsidP="008247EE">
            <w:pPr>
              <w:spacing w:after="0"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Итого:</w:t>
            </w:r>
          </w:p>
        </w:tc>
        <w:tc>
          <w:tcPr>
            <w:tcW w:w="1701" w:type="dxa"/>
            <w:shd w:val="clear" w:color="auto" w:fill="9BBB59"/>
          </w:tcPr>
          <w:p w:rsidR="00C87191" w:rsidRPr="00D9799D" w:rsidRDefault="00D9799D" w:rsidP="008247EE">
            <w:pPr>
              <w:spacing w:after="0" w:line="240" w:lineRule="auto"/>
              <w:jc w:val="center"/>
              <w:rPr>
                <w:rFonts w:ascii="Times New Roman" w:hAnsi="Times New Roman" w:cs="Times New Roman"/>
                <w:b/>
                <w:bCs/>
                <w:i/>
                <w:iCs/>
                <w:color w:val="000000"/>
                <w:sz w:val="28"/>
                <w:szCs w:val="28"/>
              </w:rPr>
            </w:pPr>
            <w:r w:rsidRPr="00D9799D">
              <w:rPr>
                <w:rFonts w:ascii="Times New Roman" w:hAnsi="Times New Roman" w:cs="Times New Roman"/>
                <w:b/>
                <w:bCs/>
                <w:i/>
                <w:iCs/>
                <w:color w:val="000000"/>
                <w:sz w:val="28"/>
                <w:szCs w:val="28"/>
              </w:rPr>
              <w:t>1084,24</w:t>
            </w:r>
          </w:p>
        </w:tc>
        <w:tc>
          <w:tcPr>
            <w:tcW w:w="2977" w:type="dxa"/>
            <w:shd w:val="clear" w:color="auto" w:fill="9BBB59"/>
            <w:vAlign w:val="center"/>
          </w:tcPr>
          <w:p w:rsidR="00C87191" w:rsidRPr="00D9799D" w:rsidRDefault="00D9799D" w:rsidP="008247EE">
            <w:pPr>
              <w:spacing w:after="0" w:line="240" w:lineRule="auto"/>
              <w:jc w:val="center"/>
              <w:rPr>
                <w:rFonts w:ascii="Times New Roman" w:hAnsi="Times New Roman" w:cs="Times New Roman"/>
                <w:b/>
                <w:bCs/>
                <w:i/>
                <w:iCs/>
                <w:color w:val="000000"/>
                <w:sz w:val="28"/>
                <w:szCs w:val="28"/>
              </w:rPr>
            </w:pPr>
            <w:r w:rsidRPr="00D9799D">
              <w:rPr>
                <w:rFonts w:ascii="Times New Roman" w:hAnsi="Times New Roman" w:cs="Times New Roman"/>
                <w:b/>
                <w:bCs/>
                <w:i/>
                <w:iCs/>
                <w:color w:val="000000"/>
                <w:sz w:val="28"/>
                <w:szCs w:val="28"/>
              </w:rPr>
              <w:t>2,97</w:t>
            </w:r>
          </w:p>
        </w:tc>
      </w:tr>
    </w:tbl>
    <w:p w:rsidR="00BB4E45"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1.3.13</w:t>
      </w:r>
      <w:r w:rsidR="00BB4E45" w:rsidRPr="00D9460A">
        <w:rPr>
          <w:rFonts w:ascii="Times New Roman" w:hAnsi="Times New Roman" w:cs="Times New Roman"/>
          <w:b/>
          <w:bCs/>
          <w:i/>
          <w:iCs/>
          <w:sz w:val="28"/>
          <w:szCs w:val="28"/>
          <w:lang w:eastAsia="ru-RU"/>
        </w:rPr>
        <w:t xml:space="preserve"> Расчет  требуемой мощности водозаборных и очистных сооружений</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p>
    <w:p w:rsidR="00BB4E45" w:rsidRPr="00032227" w:rsidRDefault="00BB4E45" w:rsidP="008247EE">
      <w:pPr>
        <w:autoSpaceDE w:val="0"/>
        <w:autoSpaceDN w:val="0"/>
        <w:adjustRightInd w:val="0"/>
        <w:spacing w:after="0" w:line="240" w:lineRule="auto"/>
        <w:jc w:val="right"/>
        <w:rPr>
          <w:rFonts w:ascii="Times New Roman" w:hAnsi="Times New Roman" w:cs="Times New Roman"/>
          <w:sz w:val="28"/>
          <w:szCs w:val="28"/>
          <w:lang w:eastAsia="ru-RU"/>
        </w:rPr>
      </w:pPr>
      <w:r w:rsidRPr="00032227">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032227">
        <w:rPr>
          <w:rFonts w:ascii="Times New Roman" w:hAnsi="Times New Roman" w:cs="Times New Roman"/>
          <w:sz w:val="28"/>
          <w:szCs w:val="28"/>
          <w:lang w:eastAsia="ru-RU"/>
        </w:rPr>
        <w:t>11</w:t>
      </w:r>
    </w:p>
    <w:tbl>
      <w:tblPr>
        <w:tblW w:w="10490" w:type="dxa"/>
        <w:tblInd w:w="2" w:type="dxa"/>
        <w:tblLayout w:type="fixed"/>
        <w:tblLook w:val="00A0" w:firstRow="1" w:lastRow="0" w:firstColumn="1" w:lastColumn="0" w:noHBand="0" w:noVBand="0"/>
      </w:tblPr>
      <w:tblGrid>
        <w:gridCol w:w="1843"/>
        <w:gridCol w:w="1701"/>
        <w:gridCol w:w="1843"/>
        <w:gridCol w:w="1559"/>
        <w:gridCol w:w="1701"/>
        <w:gridCol w:w="1843"/>
      </w:tblGrid>
      <w:tr w:rsidR="00BB4E45" w:rsidRPr="00032227">
        <w:trPr>
          <w:trHeight w:val="30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Показатели</w:t>
            </w:r>
          </w:p>
        </w:tc>
        <w:tc>
          <w:tcPr>
            <w:tcW w:w="5103" w:type="dxa"/>
            <w:gridSpan w:val="3"/>
            <w:tcBorders>
              <w:top w:val="single" w:sz="8" w:space="0" w:color="auto"/>
              <w:left w:val="nil"/>
              <w:bottom w:val="single" w:sz="4"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20</w:t>
            </w:r>
            <w:r w:rsidR="00CE6624">
              <w:rPr>
                <w:rFonts w:ascii="Times New Roman" w:hAnsi="Times New Roman" w:cs="Times New Roman"/>
                <w:b/>
                <w:bCs/>
                <w:i/>
                <w:iCs/>
                <w:color w:val="000000"/>
                <w:sz w:val="24"/>
                <w:szCs w:val="24"/>
                <w:lang w:eastAsia="ru-RU"/>
              </w:rPr>
              <w:t>28</w:t>
            </w:r>
            <w:r w:rsidRPr="00032227">
              <w:rPr>
                <w:rFonts w:ascii="Times New Roman" w:hAnsi="Times New Roman" w:cs="Times New Roman"/>
                <w:b/>
                <w:bCs/>
                <w:i/>
                <w:iCs/>
                <w:color w:val="000000"/>
                <w:sz w:val="24"/>
                <w:szCs w:val="24"/>
                <w:lang w:eastAsia="ru-RU"/>
              </w:rPr>
              <w:t xml:space="preserve"> г.</w:t>
            </w:r>
          </w:p>
        </w:tc>
        <w:tc>
          <w:tcPr>
            <w:tcW w:w="3544" w:type="dxa"/>
            <w:gridSpan w:val="2"/>
            <w:tcBorders>
              <w:top w:val="single" w:sz="4" w:space="0" w:color="auto"/>
              <w:left w:val="single" w:sz="4" w:space="0" w:color="auto"/>
              <w:bottom w:val="single" w:sz="4"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 xml:space="preserve">Треб. </w:t>
            </w:r>
            <w:r w:rsidR="003B58F2" w:rsidRPr="00032227">
              <w:rPr>
                <w:rFonts w:ascii="Times New Roman" w:hAnsi="Times New Roman" w:cs="Times New Roman"/>
                <w:b/>
                <w:bCs/>
                <w:i/>
                <w:iCs/>
                <w:color w:val="000000"/>
                <w:sz w:val="24"/>
                <w:szCs w:val="24"/>
                <w:lang w:eastAsia="ru-RU"/>
              </w:rPr>
              <w:t>М</w:t>
            </w:r>
            <w:r w:rsidRPr="00032227">
              <w:rPr>
                <w:rFonts w:ascii="Times New Roman" w:hAnsi="Times New Roman" w:cs="Times New Roman"/>
                <w:b/>
                <w:bCs/>
                <w:i/>
                <w:iCs/>
                <w:color w:val="000000"/>
                <w:sz w:val="24"/>
                <w:szCs w:val="24"/>
                <w:lang w:eastAsia="ru-RU"/>
              </w:rPr>
              <w:t>ощность</w:t>
            </w:r>
          </w:p>
        </w:tc>
      </w:tr>
      <w:tr w:rsidR="00BB4E45" w:rsidRPr="00032227">
        <w:trPr>
          <w:trHeight w:val="330"/>
        </w:trPr>
        <w:tc>
          <w:tcPr>
            <w:tcW w:w="1843" w:type="dxa"/>
            <w:vMerge/>
            <w:tcBorders>
              <w:top w:val="single" w:sz="8" w:space="0" w:color="auto"/>
              <w:left w:val="single" w:sz="8" w:space="0" w:color="auto"/>
              <w:bottom w:val="single" w:sz="8" w:space="0" w:color="auto"/>
              <w:right w:val="single" w:sz="8"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p>
        </w:tc>
        <w:tc>
          <w:tcPr>
            <w:tcW w:w="1701" w:type="dxa"/>
            <w:tcBorders>
              <w:top w:val="nil"/>
              <w:left w:val="single" w:sz="8"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Подача</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843"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Реализация</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559"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Потери</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701"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Водозабор, тыс. м³/год</w:t>
            </w:r>
          </w:p>
        </w:tc>
        <w:tc>
          <w:tcPr>
            <w:tcW w:w="1843"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Очистные, тыс.  м³/год</w:t>
            </w:r>
          </w:p>
        </w:tc>
      </w:tr>
      <w:tr w:rsidR="00BB4E45" w:rsidRPr="00032227">
        <w:trPr>
          <w:trHeight w:val="315"/>
        </w:trPr>
        <w:tc>
          <w:tcPr>
            <w:tcW w:w="10490" w:type="dxa"/>
            <w:gridSpan w:val="6"/>
            <w:tcBorders>
              <w:top w:val="single" w:sz="8" w:space="0" w:color="auto"/>
              <w:left w:val="single" w:sz="8" w:space="0" w:color="auto"/>
              <w:bottom w:val="single" w:sz="8" w:space="0" w:color="auto"/>
              <w:right w:val="single" w:sz="8" w:space="0" w:color="auto"/>
            </w:tcBorders>
            <w:shd w:val="clear" w:color="auto" w:fill="D6E3BC"/>
            <w:vAlign w:val="center"/>
          </w:tcPr>
          <w:p w:rsidR="00BB4E45" w:rsidRPr="00032227" w:rsidRDefault="00BB4E45" w:rsidP="008247EE">
            <w:pPr>
              <w:spacing w:after="0" w:line="240" w:lineRule="auto"/>
              <w:jc w:val="center"/>
              <w:rPr>
                <w:rFonts w:ascii="Times New Roman" w:hAnsi="Times New Roman" w:cs="Times New Roman"/>
                <w:b/>
                <w:bCs/>
                <w:i/>
                <w:iCs/>
                <w:color w:val="000000"/>
                <w:lang w:eastAsia="ru-RU"/>
              </w:rPr>
            </w:pPr>
            <w:r>
              <w:rPr>
                <w:rFonts w:ascii="Times New Roman" w:hAnsi="Times New Roman" w:cs="Times New Roman"/>
                <w:b/>
                <w:bCs/>
                <w:i/>
                <w:iCs/>
                <w:color w:val="000000"/>
                <w:lang w:eastAsia="ru-RU"/>
              </w:rPr>
              <w:t>Старотитаровское</w:t>
            </w:r>
            <w:r w:rsidRPr="00032227">
              <w:rPr>
                <w:rFonts w:ascii="Times New Roman" w:hAnsi="Times New Roman" w:cs="Times New Roman"/>
                <w:b/>
                <w:bCs/>
                <w:i/>
                <w:iCs/>
                <w:color w:val="000000"/>
                <w:lang w:eastAsia="ru-RU"/>
              </w:rPr>
              <w:t xml:space="preserve"> сельское поселение</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Горячая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Питьевая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b/>
                <w:bCs/>
                <w:i/>
                <w:iCs/>
                <w:color w:val="000000"/>
                <w:sz w:val="24"/>
                <w:szCs w:val="24"/>
              </w:rPr>
              <w:t>1084,24</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542,12</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542,12</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1084,24</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1084,24</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Техническая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bl>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Из таблицы </w:t>
      </w:r>
      <w:r w:rsidRPr="002A1702">
        <w:rPr>
          <w:rFonts w:ascii="Times New Roman" w:hAnsi="Times New Roman" w:cs="Times New Roman"/>
          <w:sz w:val="28"/>
          <w:szCs w:val="28"/>
          <w:lang w:eastAsia="ru-RU"/>
        </w:rPr>
        <w:t xml:space="preserve">следует, что при прогнозируемой тенденции к </w:t>
      </w:r>
      <w:r>
        <w:rPr>
          <w:rFonts w:ascii="Times New Roman" w:hAnsi="Times New Roman" w:cs="Times New Roman"/>
          <w:sz w:val="28"/>
          <w:szCs w:val="28"/>
          <w:lang w:eastAsia="ru-RU"/>
        </w:rPr>
        <w:t xml:space="preserve">увеличению </w:t>
      </w:r>
      <w:r w:rsidRPr="002A1702">
        <w:rPr>
          <w:rFonts w:ascii="Times New Roman" w:hAnsi="Times New Roman" w:cs="Times New Roman"/>
          <w:sz w:val="28"/>
          <w:szCs w:val="28"/>
          <w:lang w:eastAsia="ru-RU"/>
        </w:rPr>
        <w:t xml:space="preserve">водопотребления абонентами, существующих мощностей водоисточников достаточно. Также имеется достаточный резерв по производительности. </w:t>
      </w:r>
    </w:p>
    <w:p w:rsidR="005F748A" w:rsidRPr="006F41C3" w:rsidRDefault="005F748A"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1.3.14</w:t>
      </w:r>
      <w:r w:rsidR="00BB4E45" w:rsidRPr="00D9460A">
        <w:rPr>
          <w:rFonts w:ascii="Times New Roman" w:hAnsi="Times New Roman" w:cs="Times New Roman"/>
          <w:b/>
          <w:bCs/>
          <w:i/>
          <w:iCs/>
          <w:sz w:val="28"/>
          <w:szCs w:val="28"/>
          <w:lang w:eastAsia="ru-RU"/>
        </w:rPr>
        <w:t xml:space="preserve">  Наименование организации, которая наделена статусом гарантирующей организации</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В соответствии со статьей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 </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 </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rsidR="00BB4E45" w:rsidRDefault="00BB4E45" w:rsidP="008247EE">
      <w:pPr>
        <w:autoSpaceDE w:val="0"/>
        <w:autoSpaceDN w:val="0"/>
        <w:adjustRightInd w:val="0"/>
        <w:spacing w:after="0" w:line="240" w:lineRule="auto"/>
        <w:ind w:firstLine="357"/>
        <w:jc w:val="both"/>
        <w:rPr>
          <w:rFonts w:ascii="Times New Roman" w:hAnsi="Times New Roman" w:cs="Times New Roman"/>
          <w:color w:val="000000"/>
          <w:sz w:val="28"/>
          <w:szCs w:val="28"/>
        </w:rPr>
      </w:pPr>
      <w:r w:rsidRPr="00882800">
        <w:rPr>
          <w:rFonts w:ascii="Times New Roman" w:hAnsi="Times New Roman" w:cs="Times New Roman"/>
          <w:sz w:val="28"/>
          <w:szCs w:val="28"/>
        </w:rPr>
        <w:t xml:space="preserve">В настоящее время водопроводные сети в </w:t>
      </w:r>
      <w:r w:rsidR="0035317C">
        <w:rPr>
          <w:rFonts w:ascii="Times New Roman" w:hAnsi="Times New Roman" w:cs="Times New Roman"/>
          <w:sz w:val="28"/>
          <w:szCs w:val="28"/>
        </w:rPr>
        <w:t>Старотита</w:t>
      </w:r>
      <w:r>
        <w:rPr>
          <w:rFonts w:ascii="Times New Roman" w:hAnsi="Times New Roman" w:cs="Times New Roman"/>
          <w:sz w:val="28"/>
          <w:szCs w:val="28"/>
        </w:rPr>
        <w:t xml:space="preserve">ровском сельском поселении </w:t>
      </w:r>
      <w:r w:rsidRPr="00882800">
        <w:rPr>
          <w:rFonts w:ascii="Times New Roman" w:hAnsi="Times New Roman" w:cs="Times New Roman"/>
          <w:sz w:val="28"/>
          <w:szCs w:val="28"/>
        </w:rPr>
        <w:t xml:space="preserve">находятся на обслуживании в </w:t>
      </w:r>
      <w:r w:rsidR="00CE6624">
        <w:rPr>
          <w:rFonts w:ascii="Times New Roman" w:hAnsi="Times New Roman" w:cs="Times New Roman"/>
          <w:color w:val="FF0000"/>
          <w:sz w:val="28"/>
          <w:szCs w:val="28"/>
        </w:rPr>
        <w:t>ГУП КК «Кубаньводкомплекс»</w:t>
      </w:r>
      <w:r>
        <w:rPr>
          <w:rFonts w:ascii="Times New Roman" w:hAnsi="Times New Roman" w:cs="Times New Roman"/>
          <w:color w:val="000000"/>
          <w:sz w:val="28"/>
          <w:szCs w:val="28"/>
        </w:rPr>
        <w:t xml:space="preserve"> и НГЧ-7 СКЖД</w:t>
      </w:r>
    </w:p>
    <w:p w:rsidR="005F748A" w:rsidRDefault="005F748A" w:rsidP="008247EE">
      <w:pPr>
        <w:autoSpaceDE w:val="0"/>
        <w:autoSpaceDN w:val="0"/>
        <w:adjustRightInd w:val="0"/>
        <w:spacing w:after="0" w:line="240" w:lineRule="auto"/>
        <w:ind w:firstLine="357"/>
        <w:jc w:val="both"/>
        <w:rPr>
          <w:rFonts w:ascii="Times New Roman" w:hAnsi="Times New Roman" w:cs="Times New Roman"/>
          <w:sz w:val="28"/>
          <w:szCs w:val="28"/>
        </w:rPr>
      </w:pPr>
    </w:p>
    <w:tbl>
      <w:tblPr>
        <w:tblW w:w="9360" w:type="dxa"/>
        <w:tblInd w:w="95" w:type="dxa"/>
        <w:tblLook w:val="04A0" w:firstRow="1" w:lastRow="0" w:firstColumn="1" w:lastColumn="0" w:noHBand="0" w:noVBand="1"/>
      </w:tblPr>
      <w:tblGrid>
        <w:gridCol w:w="559"/>
        <w:gridCol w:w="2727"/>
        <w:gridCol w:w="2505"/>
        <w:gridCol w:w="1896"/>
        <w:gridCol w:w="1673"/>
      </w:tblGrid>
      <w:tr w:rsidR="00EF525B" w:rsidRPr="00EF525B" w:rsidTr="00EA04A9">
        <w:trPr>
          <w:trHeight w:val="1215"/>
        </w:trPr>
        <w:tc>
          <w:tcPr>
            <w:tcW w:w="9360" w:type="dxa"/>
            <w:gridSpan w:val="5"/>
            <w:tcBorders>
              <w:top w:val="nil"/>
              <w:left w:val="nil"/>
              <w:bottom w:val="nil"/>
              <w:right w:val="nil"/>
            </w:tcBorders>
            <w:shd w:val="clear" w:color="auto" w:fill="auto"/>
            <w:hideMark/>
          </w:tcPr>
          <w:p w:rsidR="00EF525B" w:rsidRPr="005F748A" w:rsidRDefault="00D9799D" w:rsidP="005F748A">
            <w:pPr>
              <w:spacing w:after="0" w:line="240" w:lineRule="auto"/>
              <w:rPr>
                <w:rFonts w:ascii="Times New Roman" w:hAnsi="Times New Roman" w:cs="Times New Roman"/>
                <w:b/>
                <w:bCs/>
                <w:color w:val="000000"/>
                <w:sz w:val="28"/>
                <w:szCs w:val="28"/>
              </w:rPr>
            </w:pPr>
            <w:r>
              <w:rPr>
                <w:rFonts w:ascii="Times New Roman" w:hAnsi="Times New Roman" w:cs="Times New Roman"/>
                <w:b/>
                <w:bCs/>
                <w:i/>
                <w:iCs/>
                <w:sz w:val="28"/>
                <w:szCs w:val="28"/>
              </w:rPr>
              <w:t xml:space="preserve"> </w:t>
            </w:r>
            <w:r w:rsidRPr="005F748A">
              <w:rPr>
                <w:rFonts w:ascii="Times New Roman" w:hAnsi="Times New Roman" w:cs="Times New Roman"/>
                <w:b/>
                <w:bCs/>
                <w:i/>
                <w:iCs/>
                <w:sz w:val="28"/>
                <w:szCs w:val="28"/>
              </w:rPr>
              <w:t>1.3.15</w:t>
            </w:r>
            <w:r w:rsidR="00EF525B" w:rsidRPr="005F748A">
              <w:rPr>
                <w:rFonts w:ascii="Times New Roman" w:hAnsi="Times New Roman" w:cs="Times New Roman"/>
                <w:b/>
                <w:bCs/>
                <w:i/>
                <w:iCs/>
                <w:sz w:val="28"/>
                <w:szCs w:val="28"/>
              </w:rPr>
              <w:t xml:space="preserve"> </w:t>
            </w:r>
            <w:r w:rsidR="005F748A">
              <w:rPr>
                <w:rFonts w:ascii="Times New Roman" w:hAnsi="Times New Roman" w:cs="Times New Roman"/>
                <w:b/>
                <w:bCs/>
                <w:i/>
                <w:iCs/>
                <w:sz w:val="28"/>
                <w:szCs w:val="28"/>
              </w:rPr>
              <w:t xml:space="preserve">  </w:t>
            </w:r>
            <w:r w:rsidR="00EF525B" w:rsidRPr="005F748A">
              <w:rPr>
                <w:rFonts w:ascii="Times New Roman" w:hAnsi="Times New Roman" w:cs="Times New Roman"/>
                <w:b/>
                <w:bCs/>
                <w:color w:val="000000"/>
                <w:sz w:val="28"/>
                <w:szCs w:val="28"/>
              </w:rPr>
              <w:t xml:space="preserve">Фактическая нагрузка по подключению объектов заявителей к централизованной системе холодного водоснабжения  за период </w:t>
            </w:r>
            <w:r w:rsidR="005F748A">
              <w:rPr>
                <w:rFonts w:ascii="Times New Roman" w:hAnsi="Times New Roman" w:cs="Times New Roman"/>
                <w:b/>
                <w:bCs/>
                <w:color w:val="000000"/>
                <w:sz w:val="28"/>
                <w:szCs w:val="28"/>
              </w:rPr>
              <w:t xml:space="preserve">                </w:t>
            </w:r>
            <w:r w:rsidR="00EF525B" w:rsidRPr="005F748A">
              <w:rPr>
                <w:rFonts w:ascii="Times New Roman" w:hAnsi="Times New Roman" w:cs="Times New Roman"/>
                <w:b/>
                <w:bCs/>
                <w:color w:val="000000"/>
                <w:sz w:val="28"/>
                <w:szCs w:val="28"/>
              </w:rPr>
              <w:t xml:space="preserve">2019-2023г, </w:t>
            </w:r>
            <w:r w:rsidR="005F748A">
              <w:rPr>
                <w:rFonts w:ascii="Times New Roman" w:hAnsi="Times New Roman" w:cs="Times New Roman"/>
                <w:b/>
                <w:bCs/>
                <w:color w:val="000000"/>
                <w:sz w:val="28"/>
                <w:szCs w:val="28"/>
              </w:rPr>
              <w:t xml:space="preserve"> </w:t>
            </w:r>
            <w:r w:rsidR="00EF525B" w:rsidRPr="005F748A">
              <w:rPr>
                <w:rFonts w:ascii="Times New Roman" w:hAnsi="Times New Roman" w:cs="Times New Roman"/>
                <w:b/>
                <w:bCs/>
                <w:color w:val="000000"/>
                <w:sz w:val="28"/>
                <w:szCs w:val="28"/>
              </w:rPr>
              <w:t xml:space="preserve"> </w:t>
            </w:r>
            <w:r w:rsidR="005F748A" w:rsidRPr="005F748A">
              <w:rPr>
                <w:rFonts w:ascii="Times New Roman" w:hAnsi="Times New Roman" w:cs="Times New Roman"/>
                <w:b/>
                <w:bCs/>
                <w:color w:val="000000"/>
                <w:sz w:val="28"/>
                <w:szCs w:val="28"/>
              </w:rPr>
              <w:t>планируемая  на период   2024-2028 годы.</w:t>
            </w:r>
            <w:r w:rsidR="00EF525B" w:rsidRPr="005F748A">
              <w:rPr>
                <w:rFonts w:ascii="Times New Roman" w:hAnsi="Times New Roman" w:cs="Times New Roman"/>
                <w:b/>
                <w:bCs/>
                <w:color w:val="000000"/>
                <w:sz w:val="28"/>
                <w:szCs w:val="28"/>
              </w:rPr>
              <w:t xml:space="preserve">                                                                                                    </w:t>
            </w: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1335"/>
        </w:trPr>
        <w:tc>
          <w:tcPr>
            <w:tcW w:w="559" w:type="dxa"/>
            <w:tcBorders>
              <w:top w:val="single" w:sz="4" w:space="0" w:color="auto"/>
              <w:left w:val="single" w:sz="4" w:space="0" w:color="auto"/>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 п/п</w:t>
            </w:r>
          </w:p>
        </w:tc>
        <w:tc>
          <w:tcPr>
            <w:tcW w:w="2727"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Наименование объекта</w:t>
            </w:r>
          </w:p>
        </w:tc>
        <w:tc>
          <w:tcPr>
            <w:tcW w:w="2505"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Место расположения объектов</w:t>
            </w:r>
          </w:p>
        </w:tc>
        <w:tc>
          <w:tcPr>
            <w:tcW w:w="1896"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Подключаемая нагрузка, м3/сут.</w:t>
            </w:r>
          </w:p>
        </w:tc>
        <w:tc>
          <w:tcPr>
            <w:tcW w:w="1673"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 xml:space="preserve"> Срок подключения, год</w:t>
            </w:r>
          </w:p>
        </w:tc>
      </w:tr>
      <w:tr w:rsidR="00EF525B" w:rsidRPr="00EF525B" w:rsidTr="00EF525B">
        <w:trPr>
          <w:trHeight w:val="345"/>
        </w:trPr>
        <w:tc>
          <w:tcPr>
            <w:tcW w:w="559" w:type="dxa"/>
            <w:tcBorders>
              <w:top w:val="nil"/>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w:t>
            </w:r>
          </w:p>
        </w:tc>
        <w:tc>
          <w:tcPr>
            <w:tcW w:w="2505"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3</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4</w:t>
            </w:r>
          </w:p>
        </w:tc>
        <w:tc>
          <w:tcPr>
            <w:tcW w:w="1673"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5</w:t>
            </w: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110,680</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2019-2023</w:t>
            </w: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single" w:sz="4" w:space="0" w:color="auto"/>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3</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итого: 2019-2023г</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110,680</w:t>
            </w:r>
          </w:p>
        </w:tc>
        <w:tc>
          <w:tcPr>
            <w:tcW w:w="1673"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2019-2023</w:t>
            </w:r>
          </w:p>
        </w:tc>
      </w:tr>
      <w:tr w:rsidR="00EF525B" w:rsidRPr="00EF525B" w:rsidTr="00EF525B">
        <w:trPr>
          <w:trHeight w:val="42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4</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2024</w:t>
            </w:r>
          </w:p>
        </w:tc>
      </w:tr>
      <w:tr w:rsidR="00EF525B" w:rsidRPr="00EF525B" w:rsidTr="00EF525B">
        <w:trPr>
          <w:trHeight w:val="42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5</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single" w:sz="4" w:space="0" w:color="auto"/>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40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6</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2025</w:t>
            </w:r>
          </w:p>
        </w:tc>
      </w:tr>
      <w:tr w:rsidR="00EF525B" w:rsidRPr="00EF525B" w:rsidTr="00EF525B">
        <w:trPr>
          <w:trHeight w:val="40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7</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6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8</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2026</w:t>
            </w:r>
          </w:p>
        </w:tc>
      </w:tr>
      <w:tr w:rsidR="00EF525B" w:rsidRPr="00EF525B" w:rsidTr="00EF525B">
        <w:trPr>
          <w:trHeight w:val="36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9</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9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10</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2027</w:t>
            </w:r>
          </w:p>
        </w:tc>
      </w:tr>
      <w:tr w:rsidR="00EF525B" w:rsidRPr="00EF525B" w:rsidTr="00EF525B">
        <w:trPr>
          <w:trHeight w:val="39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7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lastRenderedPageBreak/>
              <w:t>12</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2028</w:t>
            </w:r>
          </w:p>
        </w:tc>
      </w:tr>
      <w:tr w:rsidR="00EF525B" w:rsidRPr="00EF525B" w:rsidTr="00EF525B">
        <w:trPr>
          <w:trHeight w:val="37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13</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Старотитаровское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1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w:t>
            </w:r>
          </w:p>
        </w:tc>
        <w:tc>
          <w:tcPr>
            <w:tcW w:w="2727"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Итого 2024-2028г</w:t>
            </w:r>
          </w:p>
        </w:tc>
        <w:tc>
          <w:tcPr>
            <w:tcW w:w="2505" w:type="dxa"/>
            <w:tcBorders>
              <w:top w:val="single" w:sz="4" w:space="0" w:color="auto"/>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c>
          <w:tcPr>
            <w:tcW w:w="1896"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71,425</w:t>
            </w:r>
          </w:p>
        </w:tc>
        <w:tc>
          <w:tcPr>
            <w:tcW w:w="1673"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r>
      <w:tr w:rsidR="00EF525B" w:rsidRPr="00EF525B" w:rsidTr="00EF525B">
        <w:trPr>
          <w:trHeight w:val="31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15</w:t>
            </w:r>
          </w:p>
        </w:tc>
        <w:tc>
          <w:tcPr>
            <w:tcW w:w="2727"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Всего 2019-2028г</w:t>
            </w:r>
          </w:p>
        </w:tc>
        <w:tc>
          <w:tcPr>
            <w:tcW w:w="2505"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 </w:t>
            </w:r>
          </w:p>
        </w:tc>
        <w:tc>
          <w:tcPr>
            <w:tcW w:w="1896"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182,105</w:t>
            </w:r>
          </w:p>
        </w:tc>
        <w:tc>
          <w:tcPr>
            <w:tcW w:w="1673"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 </w:t>
            </w: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bl>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5F748A">
      <w:pPr>
        <w:rPr>
          <w:lang w:eastAsia="ru-RU"/>
        </w:rPr>
      </w:pPr>
    </w:p>
    <w:p w:rsidR="005F748A" w:rsidRPr="005F748A" w:rsidRDefault="005F748A" w:rsidP="005F748A">
      <w:pPr>
        <w:rPr>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BB4E45" w:rsidRPr="00D9460A" w:rsidRDefault="00BB4E45" w:rsidP="008247EE">
      <w:pPr>
        <w:pStyle w:val="2"/>
        <w:spacing w:before="0" w:after="0" w:line="240" w:lineRule="auto"/>
        <w:ind w:left="788" w:hanging="431"/>
        <w:jc w:val="center"/>
        <w:rPr>
          <w:rFonts w:ascii="Times New Roman" w:hAnsi="Times New Roman" w:cs="Times New Roman"/>
          <w:b w:val="0"/>
          <w:bCs w:val="0"/>
        </w:rPr>
      </w:pPr>
      <w:r w:rsidRPr="00D9460A">
        <w:rPr>
          <w:rFonts w:ascii="Times New Roman" w:hAnsi="Times New Roman" w:cs="Times New Roman"/>
          <w:lang w:eastAsia="ru-RU"/>
        </w:rPr>
        <w:t>1.4</w:t>
      </w:r>
      <w:r w:rsidRPr="00D9460A">
        <w:rPr>
          <w:rFonts w:ascii="Times New Roman" w:hAnsi="Times New Roman" w:cs="Times New Roman"/>
          <w:b w:val="0"/>
          <w:bCs w:val="0"/>
          <w:lang w:eastAsia="ru-RU"/>
        </w:rPr>
        <w:t>.</w:t>
      </w:r>
      <w:bookmarkStart w:id="3" w:name="_Toc380482150"/>
      <w:bookmarkStart w:id="4" w:name="_Toc388883690"/>
      <w:r w:rsidRPr="00D9460A">
        <w:rPr>
          <w:rStyle w:val="FontStyle157"/>
          <w:rFonts w:ascii="Times New Roman" w:eastAsia="Calibri" w:hAnsi="Times New Roman" w:cs="Times New Roman"/>
          <w:b/>
          <w:bCs/>
          <w:sz w:val="28"/>
          <w:szCs w:val="28"/>
        </w:rPr>
        <w:t>ПРЕДЛОЖЕНИЯ ПО СТРОИТЕЛЬСТВУ, РЕКОНСТРУКЦИИ И</w:t>
      </w:r>
      <w:r w:rsidRPr="00882800">
        <w:rPr>
          <w:rStyle w:val="FontStyle157"/>
          <w:rFonts w:ascii="Times New Roman" w:eastAsia="Calibri" w:hAnsi="Times New Roman" w:cs="Times New Roman"/>
          <w:b/>
          <w:bCs/>
          <w:i w:val="0"/>
          <w:iCs w:val="0"/>
          <w:sz w:val="28"/>
          <w:szCs w:val="28"/>
        </w:rPr>
        <w:t xml:space="preserve"> </w:t>
      </w:r>
      <w:r w:rsidRPr="00D9460A">
        <w:rPr>
          <w:rStyle w:val="FontStyle157"/>
          <w:rFonts w:ascii="Times New Roman" w:eastAsia="Calibri" w:hAnsi="Times New Roman" w:cs="Times New Roman"/>
          <w:b/>
          <w:bCs/>
          <w:sz w:val="28"/>
          <w:szCs w:val="28"/>
        </w:rPr>
        <w:t>МОДЕРНИЗАЦИИ ОБЪЕКТОВ СИСТЕМ ВОДОСНАБЖЕНИЯ</w:t>
      </w:r>
      <w:bookmarkEnd w:id="3"/>
      <w:bookmarkEnd w:id="4"/>
    </w:p>
    <w:p w:rsidR="00BB4E45" w:rsidRPr="004D6891"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D9460A">
        <w:rPr>
          <w:rFonts w:ascii="Times New Roman" w:hAnsi="Times New Roman" w:cs="Times New Roman"/>
          <w:b/>
          <w:bCs/>
          <w:i/>
          <w:iCs/>
          <w:sz w:val="28"/>
          <w:szCs w:val="28"/>
          <w:lang w:eastAsia="ru-RU"/>
        </w:rPr>
        <w:t>1.4.1 Перечень основных мероприятий по реализации схем водоснабжения с</w:t>
      </w:r>
      <w:r>
        <w:rPr>
          <w:rFonts w:ascii="Times New Roman" w:hAnsi="Times New Roman" w:cs="Times New Roman"/>
          <w:b/>
          <w:bCs/>
          <w:sz w:val="28"/>
          <w:szCs w:val="28"/>
          <w:lang w:eastAsia="ru-RU"/>
        </w:rPr>
        <w:t xml:space="preserve"> разбивкой по годам</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 перспективе развития </w:t>
      </w:r>
      <w:r w:rsidR="008E1AC8">
        <w:rPr>
          <w:rFonts w:ascii="Times New Roman" w:hAnsi="Times New Roman" w:cs="Times New Roman"/>
          <w:color w:val="000000"/>
          <w:sz w:val="28"/>
          <w:szCs w:val="28"/>
          <w:lang w:eastAsia="ru-RU"/>
        </w:rPr>
        <w:t>Старотитаровского</w:t>
      </w:r>
      <w:r w:rsidRPr="0040719C">
        <w:rPr>
          <w:rFonts w:ascii="Times New Roman" w:hAnsi="Times New Roman" w:cs="Times New Roman"/>
          <w:color w:val="000000"/>
          <w:sz w:val="28"/>
          <w:szCs w:val="28"/>
          <w:lang w:eastAsia="ru-RU"/>
        </w:rPr>
        <w:t xml:space="preserve"> сельского поселения предусматривается 100%-ное обеспечение централизованным водоснабжением существующих и планируемых объектов капитального строительства. </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Водопроводные сети необходимо предусмотреть для 100%-го охвата всей территории сельского поселения. Прокладку новых сетей рекомендуется осуществлять с одновременной заменой старых сетей. </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Увеличение водопотребления планируется для комфортного и безопасного проживания населения. </w:t>
      </w:r>
    </w:p>
    <w:p w:rsidR="00BB4E45" w:rsidRPr="006065E8" w:rsidRDefault="00BB4E45" w:rsidP="008247EE">
      <w:pPr>
        <w:pStyle w:val="Default0"/>
        <w:ind w:firstLine="708"/>
        <w:jc w:val="both"/>
        <w:rPr>
          <w:sz w:val="28"/>
          <w:szCs w:val="28"/>
        </w:rPr>
      </w:pPr>
      <w:r w:rsidRPr="00246CEB">
        <w:rPr>
          <w:sz w:val="28"/>
          <w:szCs w:val="28"/>
        </w:rPr>
        <w:t xml:space="preserve">Система водоснабжения принимается централизованная с объединенным хозяйственно-питьевым противопожарным водопроводом. Пожаротушение предусматривается из пожарных гидрантов, для малых населенных пунктов – из пожарных водоемов. </w:t>
      </w:r>
    </w:p>
    <w:p w:rsidR="00EF525B" w:rsidRPr="00EF525B" w:rsidRDefault="00EF525B" w:rsidP="008247EE">
      <w:pPr>
        <w:spacing w:after="0" w:line="240" w:lineRule="auto"/>
        <w:jc w:val="both"/>
        <w:rPr>
          <w:rFonts w:ascii="Times New Roman" w:hAnsi="Times New Roman" w:cs="Times New Roman"/>
          <w:b/>
          <w:bCs/>
          <w:i/>
          <w:iCs/>
          <w:sz w:val="28"/>
          <w:szCs w:val="28"/>
        </w:rPr>
      </w:pPr>
      <w:r>
        <w:rPr>
          <w:rFonts w:ascii="Times New Roman" w:hAnsi="Times New Roman" w:cs="Times New Roman"/>
          <w:sz w:val="28"/>
          <w:szCs w:val="28"/>
        </w:rPr>
        <w:t>1.4.2</w:t>
      </w:r>
      <w:r w:rsidRPr="00EF525B">
        <w:rPr>
          <w:rFonts w:ascii="Times New Roman" w:hAnsi="Times New Roman" w:cs="Times New Roman"/>
          <w:sz w:val="28"/>
          <w:szCs w:val="28"/>
        </w:rPr>
        <w:t xml:space="preserve">. </w:t>
      </w:r>
      <w:r w:rsidRPr="00EF525B">
        <w:rPr>
          <w:rFonts w:ascii="Times New Roman" w:hAnsi="Times New Roman" w:cs="Times New Roman"/>
          <w:b/>
          <w:bCs/>
          <w:i/>
          <w:iCs/>
          <w:sz w:val="28"/>
          <w:szCs w:val="28"/>
        </w:rPr>
        <w:t>Сведения о вновь строящихся, реконструируемых, модернизируемых и предлагаемых к выводу из эксплуатации объектах водоснабжения.</w:t>
      </w:r>
    </w:p>
    <w:p w:rsidR="00EF525B" w:rsidRPr="00EF525B" w:rsidRDefault="00EF525B"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F525B">
        <w:rPr>
          <w:rFonts w:ascii="Times New Roman" w:hAnsi="Times New Roman" w:cs="Times New Roman"/>
          <w:color w:val="000000"/>
          <w:sz w:val="28"/>
          <w:szCs w:val="28"/>
        </w:rPr>
        <w:t xml:space="preserve">Основное технологическое оборудование насосной станции и станции очистки воды, расположенное на территории Старотитаровского сельского поселения, имеет значительный износ. Для повышения надежности и стабильности работы </w:t>
      </w:r>
      <w:r w:rsidRPr="00EF525B">
        <w:rPr>
          <w:rFonts w:ascii="Times New Roman" w:hAnsi="Times New Roman" w:cs="Times New Roman"/>
          <w:bCs/>
          <w:iCs/>
          <w:sz w:val="28"/>
          <w:szCs w:val="28"/>
        </w:rPr>
        <w:t>объектов централизованной системы водоснабжения</w:t>
      </w:r>
      <w:r w:rsidRPr="00EF525B">
        <w:rPr>
          <w:rFonts w:ascii="Times New Roman" w:hAnsi="Times New Roman" w:cs="Times New Roman"/>
          <w:color w:val="000000"/>
          <w:sz w:val="28"/>
          <w:szCs w:val="28"/>
        </w:rPr>
        <w:t xml:space="preserve">, необходимо выполнить: </w:t>
      </w:r>
    </w:p>
    <w:p w:rsidR="00EF525B" w:rsidRPr="00EF525B" w:rsidRDefault="00EF525B" w:rsidP="008247EE">
      <w:pPr>
        <w:spacing w:after="0" w:line="240" w:lineRule="auto"/>
        <w:ind w:firstLine="708"/>
        <w:jc w:val="both"/>
        <w:rPr>
          <w:rFonts w:ascii="Times New Roman" w:hAnsi="Times New Roman" w:cs="Times New Roman"/>
          <w:bCs/>
          <w:sz w:val="28"/>
          <w:szCs w:val="28"/>
        </w:rPr>
      </w:pPr>
      <w:r w:rsidRPr="00EF525B">
        <w:rPr>
          <w:rFonts w:ascii="Times New Roman" w:hAnsi="Times New Roman" w:cs="Times New Roman"/>
          <w:sz w:val="28"/>
          <w:szCs w:val="28"/>
        </w:rPr>
        <w:t xml:space="preserve">- замену </w:t>
      </w:r>
      <w:r w:rsidRPr="00EF525B">
        <w:rPr>
          <w:rFonts w:ascii="Times New Roman" w:hAnsi="Times New Roman" w:cs="Times New Roman"/>
          <w:bCs/>
          <w:sz w:val="28"/>
          <w:szCs w:val="28"/>
        </w:rPr>
        <w:t xml:space="preserve"> запорной арматуры с электроприводом</w:t>
      </w:r>
      <w:r w:rsidRPr="00EF525B">
        <w:rPr>
          <w:rFonts w:ascii="Times New Roman" w:hAnsi="Times New Roman" w:cs="Times New Roman"/>
          <w:sz w:val="28"/>
          <w:szCs w:val="28"/>
        </w:rPr>
        <w:t>, установленной</w:t>
      </w:r>
      <w:r w:rsidRPr="00EF525B">
        <w:rPr>
          <w:rFonts w:ascii="Times New Roman" w:hAnsi="Times New Roman" w:cs="Times New Roman"/>
          <w:bCs/>
          <w:sz w:val="28"/>
          <w:szCs w:val="28"/>
        </w:rPr>
        <w:t xml:space="preserve"> на станции очистки воды, в здании блока фильтров и отстойников  </w:t>
      </w:r>
      <w:r w:rsidRPr="00EF525B">
        <w:rPr>
          <w:rFonts w:ascii="Times New Roman" w:hAnsi="Times New Roman" w:cs="Times New Roman"/>
          <w:color w:val="000000"/>
          <w:sz w:val="24"/>
          <w:szCs w:val="24"/>
        </w:rPr>
        <w:t xml:space="preserve">лит «В» </w:t>
      </w:r>
      <w:r w:rsidRPr="00EF525B">
        <w:rPr>
          <w:rFonts w:ascii="Times New Roman" w:hAnsi="Times New Roman" w:cs="Times New Roman"/>
          <w:bCs/>
          <w:sz w:val="28"/>
          <w:szCs w:val="28"/>
        </w:rPr>
        <w:t xml:space="preserve">на  НС-2: задвижек марки 30ч906бр Ду-300мм, Ру10 кгс/см2 - 4 шт., задвижек марки 30ч906бр Ду-400мм, Ру10 кгс/см2 -4 шт., поворотных затворов марки 32ч926бр Ду-500мм, Ру10 кгс/см2 - 4 шт., </w:t>
      </w:r>
      <w:r w:rsidRPr="00EF525B">
        <w:rPr>
          <w:rFonts w:ascii="Times New Roman" w:hAnsi="Times New Roman" w:cs="Times New Roman"/>
          <w:sz w:val="28"/>
          <w:szCs w:val="28"/>
        </w:rPr>
        <w:t>срок реализации мероприятия 2023-2024 год.</w:t>
      </w:r>
    </w:p>
    <w:p w:rsidR="00EF525B" w:rsidRPr="00EF525B" w:rsidRDefault="00EF525B" w:rsidP="008247EE">
      <w:pPr>
        <w:spacing w:after="0" w:line="240" w:lineRule="auto"/>
        <w:ind w:firstLine="708"/>
        <w:jc w:val="both"/>
        <w:rPr>
          <w:rFonts w:ascii="Times New Roman" w:hAnsi="Times New Roman" w:cs="Times New Roman"/>
          <w:bCs/>
          <w:sz w:val="28"/>
          <w:szCs w:val="28"/>
        </w:rPr>
      </w:pPr>
      <w:r w:rsidRPr="00EF525B">
        <w:rPr>
          <w:rFonts w:ascii="Times New Roman" w:hAnsi="Times New Roman" w:cs="Times New Roman"/>
          <w:bCs/>
          <w:sz w:val="28"/>
          <w:szCs w:val="28"/>
        </w:rPr>
        <w:t xml:space="preserve">- замену насосных агрегатов, установленных в здании насосной станции второго подъема </w:t>
      </w:r>
      <w:r w:rsidRPr="00EF525B">
        <w:rPr>
          <w:rFonts w:ascii="Times New Roman" w:hAnsi="Times New Roman" w:cs="Times New Roman"/>
          <w:color w:val="000000"/>
          <w:sz w:val="24"/>
          <w:szCs w:val="24"/>
        </w:rPr>
        <w:t xml:space="preserve">лит «В», </w:t>
      </w:r>
      <w:r w:rsidRPr="00EF525B">
        <w:rPr>
          <w:rFonts w:ascii="Times New Roman" w:hAnsi="Times New Roman" w:cs="Times New Roman"/>
          <w:bCs/>
          <w:sz w:val="28"/>
          <w:szCs w:val="28"/>
        </w:rPr>
        <w:t xml:space="preserve"> марки 200-Д-90 – 1 шт.,  ЦН 1000-180 – шт. </w:t>
      </w:r>
      <w:r w:rsidRPr="00EF525B">
        <w:rPr>
          <w:rFonts w:ascii="Times New Roman" w:hAnsi="Times New Roman" w:cs="Times New Roman"/>
          <w:sz w:val="28"/>
          <w:szCs w:val="28"/>
        </w:rPr>
        <w:t>срок реализации мероприятия 2023-2024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 xml:space="preserve"> «Для  обеспечения надежности, качества, бесперебойности питьевого водоснабжения,  снижения износа централизованной системы водоснабжения, снижения потерь воды, обеспечения технической возможности подключения новых абонентов и защите централизованных систем водоснабжения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 необходимо выполнить: </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 реконструкцию стального магистрального водовода сырой воды (правая нить) от НС «Казачий Ерик» до НС-2 Таманского группового водопровода, протяженностью 567,7 м, Д=700 мм, с установкой станций катодной защиты от коррозийных повреждений трубопровода. Срок реализации мероприятия 2023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lastRenderedPageBreak/>
        <w:t>- реконструкцию стального магистрального водовода сырой воды (правая нить) от НС «Казачий Ерик» до НС-2 Таманского группового водопровода, протяженностью 1532,3 м, Д=700 мм, с установкой станций катодной защиты от коррозийных повреждений трубопровода. Срок реали</w:t>
      </w:r>
      <w:r w:rsidR="00520A0A">
        <w:rPr>
          <w:rFonts w:ascii="Times New Roman" w:hAnsi="Times New Roman" w:cs="Times New Roman"/>
          <w:sz w:val="28"/>
          <w:szCs w:val="28"/>
        </w:rPr>
        <w:t>зации мероприятия 2024-2028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Для защиты централизованных систем водоснабжения и их отдельных объектов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 необходимо выполнить:</w:t>
      </w:r>
    </w:p>
    <w:p w:rsidR="00EF525B" w:rsidRDefault="00821F08"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реконструкцию</w:t>
      </w:r>
      <w:r w:rsidR="00EF525B" w:rsidRPr="00EF525B">
        <w:rPr>
          <w:rFonts w:ascii="Times New Roman" w:hAnsi="Times New Roman" w:cs="Times New Roman"/>
          <w:color w:val="000000"/>
          <w:sz w:val="28"/>
          <w:szCs w:val="28"/>
        </w:rPr>
        <w:t xml:space="preserve"> основного и дополнительного ограждения внешнего периметра насосной станции НС 2 подъема, протяженностью 1160,9 м,  </w:t>
      </w:r>
      <w:r w:rsidR="00EF525B" w:rsidRPr="00EF525B">
        <w:rPr>
          <w:rFonts w:ascii="Times New Roman" w:hAnsi="Times New Roman" w:cs="Times New Roman"/>
          <w:sz w:val="28"/>
          <w:szCs w:val="28"/>
        </w:rPr>
        <w:t xml:space="preserve"> срок реали</w:t>
      </w:r>
      <w:r>
        <w:rPr>
          <w:rFonts w:ascii="Times New Roman" w:hAnsi="Times New Roman" w:cs="Times New Roman"/>
          <w:sz w:val="28"/>
          <w:szCs w:val="28"/>
        </w:rPr>
        <w:t>зации мероприятия 2024-2027 год;</w:t>
      </w:r>
    </w:p>
    <w:p w:rsidR="00821F08" w:rsidRDefault="00821F08" w:rsidP="008247EE">
      <w:pPr>
        <w:spacing w:after="0" w:line="240" w:lineRule="auto"/>
        <w:ind w:firstLine="708"/>
        <w:jc w:val="both"/>
        <w:rPr>
          <w:rFonts w:ascii="Times New Roman" w:hAnsi="Times New Roman" w:cs="Times New Roman"/>
          <w:sz w:val="28"/>
          <w:szCs w:val="28"/>
        </w:rPr>
      </w:pPr>
      <w:r w:rsidRPr="00821F08">
        <w:rPr>
          <w:rFonts w:ascii="Times New Roman" w:hAnsi="Times New Roman" w:cs="Times New Roman"/>
          <w:sz w:val="28"/>
          <w:szCs w:val="28"/>
          <w:highlight w:val="yellow"/>
        </w:rPr>
        <w:t>- устройство защитной антидроновой сетки над зданием хлораторной на НС-2 подъема по адресу: ст. Старотитаровская, НС-2 подъема.</w:t>
      </w:r>
    </w:p>
    <w:p w:rsidR="005F748A" w:rsidRPr="00EF525B" w:rsidRDefault="005F748A" w:rsidP="008247EE">
      <w:pPr>
        <w:spacing w:after="0" w:line="240" w:lineRule="auto"/>
        <w:ind w:firstLine="708"/>
        <w:jc w:val="both"/>
        <w:rPr>
          <w:rFonts w:ascii="Times New Roman" w:hAnsi="Times New Roman" w:cs="Times New Roman"/>
          <w:sz w:val="28"/>
          <w:szCs w:val="28"/>
        </w:rPr>
      </w:pPr>
    </w:p>
    <w:p w:rsidR="00BB4E45" w:rsidRPr="00AF3DD4" w:rsidRDefault="00EF525B"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1.4.3</w:t>
      </w:r>
      <w:r w:rsidR="00BB4E45" w:rsidRPr="00AF3DD4">
        <w:rPr>
          <w:rFonts w:ascii="Times New Roman" w:hAnsi="Times New Roman" w:cs="Times New Roman"/>
          <w:b/>
          <w:bCs/>
          <w:i/>
          <w:iCs/>
          <w:sz w:val="28"/>
          <w:szCs w:val="28"/>
          <w:lang w:eastAsia="ru-RU"/>
        </w:rPr>
        <w:t xml:space="preserve">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границах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lang w:eastAsia="ru-RU"/>
        </w:rPr>
        <w:t xml:space="preserve"> сельского поселения водоснабжение осуществляют организации </w:t>
      </w:r>
      <w:r w:rsidR="00EF525B">
        <w:rPr>
          <w:rFonts w:ascii="Times New Roman" w:hAnsi="Times New Roman" w:cs="Times New Roman"/>
          <w:sz w:val="28"/>
          <w:szCs w:val="28"/>
          <w:lang w:eastAsia="ru-RU"/>
        </w:rPr>
        <w:t xml:space="preserve">ГУП КК «Кубаньводкомплекс» </w:t>
      </w:r>
      <w:r>
        <w:rPr>
          <w:rFonts w:ascii="Times New Roman" w:hAnsi="Times New Roman" w:cs="Times New Roman"/>
          <w:color w:val="000000"/>
          <w:sz w:val="28"/>
          <w:szCs w:val="28"/>
        </w:rPr>
        <w:t>и НГЧ-7 СКЖД</w:t>
      </w:r>
      <w:r w:rsidRPr="00311A2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eastAsia="ru-RU"/>
        </w:rPr>
        <w:t>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w:t>
      </w:r>
      <w:r w:rsidR="009B0CD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Средства телемеханизации отсутствуют. Режим работы системы </w:t>
      </w:r>
      <w:r w:rsidR="009B0CDE">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9B0CDE" w:rsidRPr="009B0CDE">
        <w:rPr>
          <w:rFonts w:ascii="Times New Roman" w:hAnsi="Times New Roman" w:cs="Times New Roman"/>
          <w:color w:val="FF0000"/>
          <w:sz w:val="28"/>
          <w:szCs w:val="28"/>
          <w:lang w:eastAsia="ru-RU"/>
        </w:rPr>
        <w:t>ручное управление (через сменный  персонал, расположенный по объектам, посредством мобильной связи).</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Планы по модернизации системы диспетчеризации телемеханизации и систем управления режимами водоснабжения на объектах водоснабжения в </w:t>
      </w:r>
      <w:r w:rsidR="00EF525B">
        <w:rPr>
          <w:rFonts w:ascii="Times New Roman" w:hAnsi="Times New Roman" w:cs="Times New Roman"/>
          <w:sz w:val="28"/>
          <w:szCs w:val="28"/>
          <w:lang w:eastAsia="ru-RU"/>
        </w:rPr>
        <w:t>ГУП КК «Кубаньводкомплекс</w:t>
      </w:r>
      <w:r w:rsidR="00EF525B" w:rsidRPr="00EF525B">
        <w:rPr>
          <w:rFonts w:ascii="Times New Roman" w:hAnsi="Times New Roman" w:cs="Times New Roman"/>
          <w:sz w:val="28"/>
          <w:szCs w:val="28"/>
          <w:lang w:eastAsia="ru-RU"/>
        </w:rPr>
        <w:t>»</w:t>
      </w:r>
      <w:r w:rsidR="009B0CDE">
        <w:rPr>
          <w:rFonts w:ascii="Times New Roman" w:hAnsi="Times New Roman" w:cs="Times New Roman"/>
          <w:sz w:val="28"/>
          <w:szCs w:val="28"/>
          <w:lang w:eastAsia="ru-RU"/>
        </w:rPr>
        <w:t xml:space="preserve"> </w:t>
      </w:r>
      <w:r w:rsidR="009B0CDE" w:rsidRPr="009B0CDE">
        <w:rPr>
          <w:rFonts w:ascii="Times New Roman" w:hAnsi="Times New Roman" w:cs="Times New Roman"/>
          <w:color w:val="FF0000"/>
          <w:sz w:val="28"/>
          <w:szCs w:val="28"/>
          <w:lang w:eastAsia="ru-RU"/>
        </w:rPr>
        <w:t>имеются,</w:t>
      </w:r>
      <w:r w:rsidR="009B0CDE">
        <w:rPr>
          <w:rFonts w:ascii="Times New Roman" w:hAnsi="Times New Roman" w:cs="Times New Roman"/>
          <w:sz w:val="28"/>
          <w:szCs w:val="28"/>
          <w:lang w:eastAsia="ru-RU"/>
        </w:rPr>
        <w:t xml:space="preserve"> </w:t>
      </w:r>
      <w:r w:rsidR="00EF525B" w:rsidRPr="00EF525B">
        <w:rPr>
          <w:rFonts w:ascii="Times New Roman" w:hAnsi="Times New Roman" w:cs="Times New Roman"/>
          <w:sz w:val="28"/>
          <w:szCs w:val="28"/>
          <w:lang w:eastAsia="ru-RU"/>
        </w:rPr>
        <w:t xml:space="preserve"> </w:t>
      </w:r>
      <w:r w:rsidR="009B0CDE">
        <w:rPr>
          <w:rFonts w:ascii="Times New Roman" w:hAnsi="Times New Roman" w:cs="Times New Roman"/>
          <w:sz w:val="28"/>
          <w:szCs w:val="28"/>
        </w:rPr>
        <w:t xml:space="preserve"> в</w:t>
      </w:r>
      <w:r w:rsidRPr="00EF525B">
        <w:rPr>
          <w:rFonts w:ascii="Times New Roman" w:hAnsi="Times New Roman" w:cs="Times New Roman"/>
          <w:sz w:val="28"/>
          <w:szCs w:val="28"/>
        </w:rPr>
        <w:t xml:space="preserve"> НГЧ-7 СКЖД</w:t>
      </w:r>
      <w:r w:rsidRPr="00EF525B">
        <w:rPr>
          <w:rFonts w:ascii="Times New Roman" w:hAnsi="Times New Roman" w:cs="Times New Roman"/>
          <w:sz w:val="28"/>
          <w:szCs w:val="28"/>
          <w:lang w:eastAsia="ru-RU"/>
        </w:rPr>
        <w:t xml:space="preserve"> отсутствуют.</w:t>
      </w:r>
    </w:p>
    <w:p w:rsidR="005F748A" w:rsidRPr="00046664" w:rsidRDefault="005F748A" w:rsidP="008247EE">
      <w:pPr>
        <w:autoSpaceDE w:val="0"/>
        <w:autoSpaceDN w:val="0"/>
        <w:adjustRightInd w:val="0"/>
        <w:spacing w:after="0" w:line="240" w:lineRule="auto"/>
        <w:ind w:firstLine="708"/>
        <w:jc w:val="both"/>
        <w:rPr>
          <w:rFonts w:ascii="Times New Roman" w:hAnsi="Times New Roman" w:cs="Times New Roman"/>
          <w:color w:val="FF0000"/>
          <w:sz w:val="28"/>
          <w:szCs w:val="28"/>
          <w:lang w:eastAsia="ru-RU"/>
        </w:rPr>
      </w:pPr>
    </w:p>
    <w:p w:rsidR="00BB4E45" w:rsidRPr="00AF3DD4" w:rsidRDefault="00EF525B"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1.4.4 </w:t>
      </w:r>
      <w:r w:rsidR="00BB4E45" w:rsidRPr="00AF3DD4">
        <w:rPr>
          <w:rFonts w:ascii="Times New Roman" w:hAnsi="Times New Roman" w:cs="Times New Roman"/>
          <w:b/>
          <w:bCs/>
          <w:i/>
          <w:iCs/>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Федеральным законом от 23.11.2009 №</w:t>
      </w:r>
      <w:r w:rsidR="00520A0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w:t>
      </w:r>
      <w:r w:rsidR="00520A0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261-ФЗ) для ресурсоснабжающих организаций установлена обязанность выполнения работ по установке приборов учета в случае обращения к ним лиц, которые согласно закону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lastRenderedPageBreak/>
        <w:t xml:space="preserve">На данный момент в </w:t>
      </w:r>
      <w:r>
        <w:rPr>
          <w:rFonts w:ascii="Times New Roman" w:hAnsi="Times New Roman" w:cs="Times New Roman"/>
          <w:color w:val="000000"/>
          <w:sz w:val="28"/>
          <w:szCs w:val="28"/>
          <w:lang w:eastAsia="ru-RU"/>
        </w:rPr>
        <w:t>Старотит</w:t>
      </w:r>
      <w:r w:rsidR="008E1AC8">
        <w:rPr>
          <w:rFonts w:ascii="Times New Roman" w:hAnsi="Times New Roman" w:cs="Times New Roman"/>
          <w:color w:val="000000"/>
          <w:sz w:val="28"/>
          <w:szCs w:val="28"/>
          <w:lang w:eastAsia="ru-RU"/>
        </w:rPr>
        <w:t>а</w:t>
      </w:r>
      <w:r>
        <w:rPr>
          <w:rFonts w:ascii="Times New Roman" w:hAnsi="Times New Roman" w:cs="Times New Roman"/>
          <w:color w:val="000000"/>
          <w:sz w:val="28"/>
          <w:szCs w:val="28"/>
          <w:lang w:eastAsia="ru-RU"/>
        </w:rPr>
        <w:t>ровском</w:t>
      </w:r>
      <w:r>
        <w:rPr>
          <w:rFonts w:ascii="Times New Roman" w:hAnsi="Times New Roman" w:cs="Times New Roman"/>
          <w:sz w:val="28"/>
          <w:szCs w:val="28"/>
          <w:lang w:eastAsia="ru-RU"/>
        </w:rPr>
        <w:t xml:space="preserve"> сельском поселении</w:t>
      </w:r>
      <w:r w:rsidRPr="002A4D5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2A4D5C">
        <w:rPr>
          <w:rFonts w:ascii="Times New Roman" w:hAnsi="Times New Roman" w:cs="Times New Roman"/>
          <w:sz w:val="28"/>
          <w:szCs w:val="28"/>
          <w:lang w:eastAsia="ru-RU"/>
        </w:rPr>
        <w:t xml:space="preserve">риборы учета </w:t>
      </w:r>
      <w:r>
        <w:rPr>
          <w:rFonts w:ascii="Times New Roman" w:hAnsi="Times New Roman" w:cs="Times New Roman"/>
          <w:sz w:val="28"/>
          <w:szCs w:val="28"/>
          <w:lang w:eastAsia="ru-RU"/>
        </w:rPr>
        <w:t xml:space="preserve">установлены у 85% населения.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t>На конец расчетного периода планируется 100% обеспечение населения коммерческими приборами учета воды,  при обеспечении установки приборов учёта на водозаборах, прочих сооружениях, для</w:t>
      </w:r>
      <w:r>
        <w:rPr>
          <w:rFonts w:ascii="Times New Roman" w:hAnsi="Times New Roman" w:cs="Times New Roman"/>
          <w:sz w:val="28"/>
          <w:szCs w:val="28"/>
          <w:lang w:eastAsia="ru-RU"/>
        </w:rPr>
        <w:t xml:space="preserve"> контроля расходов (потерь) по отдельным участкам (населённым пунктам)</w:t>
      </w:r>
      <w:r w:rsidRPr="002B12C0">
        <w:rPr>
          <w:rFonts w:ascii="Times New Roman" w:hAnsi="Times New Roman" w:cs="Times New Roman"/>
          <w:sz w:val="28"/>
          <w:szCs w:val="28"/>
          <w:lang w:eastAsia="ru-RU"/>
        </w:rPr>
        <w:t xml:space="preserve">.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BB4E45" w:rsidRPr="00AF3DD4" w:rsidRDefault="00D9799D" w:rsidP="005F748A">
      <w:pPr>
        <w:autoSpaceDE w:val="0"/>
        <w:autoSpaceDN w:val="0"/>
        <w:adjustRightInd w:val="0"/>
        <w:spacing w:after="0" w:line="240" w:lineRule="auto"/>
        <w:jc w:val="both"/>
        <w:rPr>
          <w:rFonts w:ascii="Times New Roman" w:hAnsi="Times New Roman" w:cs="Times New Roman"/>
          <w:b/>
          <w:bCs/>
          <w:i/>
          <w:iCs/>
          <w:sz w:val="28"/>
          <w:szCs w:val="28"/>
          <w:lang w:eastAsia="ru-RU"/>
        </w:rPr>
      </w:pPr>
      <w:r>
        <w:rPr>
          <w:rFonts w:ascii="Times New Roman" w:hAnsi="Times New Roman" w:cs="Times New Roman"/>
          <w:sz w:val="28"/>
          <w:szCs w:val="28"/>
          <w:lang w:eastAsia="ru-RU"/>
        </w:rPr>
        <w:t xml:space="preserve">1.4.5 </w:t>
      </w:r>
      <w:r w:rsidR="00BB4E45" w:rsidRPr="00AF3DD4">
        <w:rPr>
          <w:rFonts w:ascii="Times New Roman" w:hAnsi="Times New Roman" w:cs="Times New Roman"/>
          <w:b/>
          <w:bCs/>
          <w:i/>
          <w:iCs/>
          <w:sz w:val="28"/>
          <w:szCs w:val="28"/>
          <w:lang w:eastAsia="ru-RU"/>
        </w:rPr>
        <w:t>Описание вариантов маршрутов прохождения трубопроводов по территории поселения</w:t>
      </w:r>
    </w:p>
    <w:p w:rsidR="00BB4E45" w:rsidRPr="00882800" w:rsidRDefault="00BB4E45" w:rsidP="008247EE">
      <w:pPr>
        <w:spacing w:after="0" w:line="240" w:lineRule="auto"/>
        <w:ind w:firstLine="708"/>
        <w:jc w:val="both"/>
        <w:rPr>
          <w:rFonts w:ascii="Times New Roman" w:hAnsi="Times New Roman" w:cs="Times New Roman"/>
          <w:sz w:val="28"/>
          <w:szCs w:val="28"/>
        </w:rPr>
      </w:pPr>
      <w:r w:rsidRPr="00882800">
        <w:rPr>
          <w:rFonts w:ascii="Times New Roman" w:hAnsi="Times New Roman" w:cs="Times New Roman"/>
          <w:sz w:val="28"/>
          <w:szCs w:val="28"/>
        </w:rPr>
        <w:t>Схема сетей водоснабжения</w:t>
      </w:r>
      <w:r>
        <w:rPr>
          <w:rFonts w:ascii="Times New Roman" w:hAnsi="Times New Roman" w:cs="Times New Roman"/>
          <w:sz w:val="28"/>
          <w:szCs w:val="28"/>
        </w:rPr>
        <w:t xml:space="preserve">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882800">
        <w:rPr>
          <w:rFonts w:ascii="Times New Roman" w:hAnsi="Times New Roman" w:cs="Times New Roman"/>
          <w:sz w:val="28"/>
          <w:szCs w:val="28"/>
        </w:rPr>
        <w:t xml:space="preserve"> прилагается в электронном варианте.  На данный момент существующие маршруты прохождения трубопроводов (трасс) по территории сельского поселения остаются без изменений.</w:t>
      </w:r>
    </w:p>
    <w:p w:rsidR="00BB4E45" w:rsidRPr="00AF3DD4"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1.4.6</w:t>
      </w:r>
      <w:r w:rsidR="00BB4E45" w:rsidRPr="00AF3DD4">
        <w:rPr>
          <w:rFonts w:ascii="Times New Roman" w:hAnsi="Times New Roman" w:cs="Times New Roman"/>
          <w:b/>
          <w:bCs/>
          <w:i/>
          <w:iCs/>
          <w:sz w:val="28"/>
          <w:szCs w:val="28"/>
          <w:lang w:eastAsia="ru-RU"/>
        </w:rPr>
        <w:t xml:space="preserve"> Рекомендации о месте размещения насосных станций и водонапорных башен</w:t>
      </w:r>
    </w:p>
    <w:p w:rsidR="00BB4E45" w:rsidRPr="002B377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Мощности существующих насосных станций достаточно для обеспечения потребителей нужным объемом хозяйственно-питьевой воды. </w:t>
      </w:r>
    </w:p>
    <w:p w:rsidR="00BB4E45" w:rsidRPr="002B3F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Мероприятия не предусматриваются. </w:t>
      </w:r>
    </w:p>
    <w:p w:rsidR="00BB4E45" w:rsidRPr="00AF3DD4"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1.4.7  </w:t>
      </w:r>
      <w:r w:rsidR="00BB4E45" w:rsidRPr="00AF3DD4">
        <w:rPr>
          <w:rFonts w:ascii="Times New Roman" w:hAnsi="Times New Roman" w:cs="Times New Roman"/>
          <w:b/>
          <w:bCs/>
          <w:i/>
          <w:iCs/>
          <w:sz w:val="28"/>
          <w:szCs w:val="28"/>
          <w:lang w:eastAsia="ru-RU"/>
        </w:rPr>
        <w:t>Границы планируемых зон размещения объектов централизованных систем холодного водоснабжения</w:t>
      </w:r>
    </w:p>
    <w:p w:rsidR="00BB4E45" w:rsidRPr="002B3F9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2B377C">
        <w:rPr>
          <w:rFonts w:ascii="Times New Roman" w:hAnsi="Times New Roman" w:cs="Times New Roman"/>
          <w:sz w:val="28"/>
          <w:szCs w:val="28"/>
        </w:rPr>
        <w:t xml:space="preserve">Все строящиеся объекты будут размещены в границах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2B377C">
        <w:rPr>
          <w:rFonts w:ascii="Times New Roman" w:hAnsi="Times New Roman" w:cs="Times New Roman"/>
          <w:sz w:val="28"/>
          <w:szCs w:val="28"/>
        </w:rPr>
        <w:t xml:space="preserve">. </w:t>
      </w:r>
    </w:p>
    <w:p w:rsidR="00BB4E45" w:rsidRPr="00AF3DD4" w:rsidRDefault="00D9799D" w:rsidP="005F748A">
      <w:pPr>
        <w:autoSpaceDE w:val="0"/>
        <w:autoSpaceDN w:val="0"/>
        <w:adjustRightInd w:val="0"/>
        <w:spacing w:after="0" w:line="240" w:lineRule="auto"/>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1.4.8</w:t>
      </w:r>
      <w:r w:rsidR="00BB4E45" w:rsidRPr="00AF3DD4">
        <w:rPr>
          <w:rFonts w:ascii="Times New Roman" w:hAnsi="Times New Roman" w:cs="Times New Roman"/>
          <w:b/>
          <w:bCs/>
          <w:i/>
          <w:iCs/>
          <w:sz w:val="28"/>
          <w:szCs w:val="28"/>
          <w:lang w:eastAsia="ru-RU"/>
        </w:rPr>
        <w:t xml:space="preserve"> Карты существующего и планируемого размещения объектов централизованных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42B4D">
        <w:rPr>
          <w:rFonts w:ascii="Times New Roman" w:hAnsi="Times New Roman" w:cs="Times New Roman"/>
          <w:sz w:val="28"/>
          <w:szCs w:val="28"/>
        </w:rPr>
        <w:t>Схема существующего размещения объектов централизованной системы водоснабжения</w:t>
      </w:r>
      <w:r>
        <w:rPr>
          <w:rFonts w:ascii="Times New Roman" w:hAnsi="Times New Roman" w:cs="Times New Roman"/>
          <w:sz w:val="28"/>
          <w:szCs w:val="28"/>
        </w:rPr>
        <w:t xml:space="preserve">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A42B4D">
        <w:rPr>
          <w:rFonts w:ascii="Times New Roman" w:hAnsi="Times New Roman" w:cs="Times New Roman"/>
          <w:sz w:val="28"/>
          <w:szCs w:val="28"/>
        </w:rPr>
        <w:t xml:space="preserve"> прил</w:t>
      </w:r>
      <w:r>
        <w:rPr>
          <w:rFonts w:ascii="Times New Roman" w:hAnsi="Times New Roman" w:cs="Times New Roman"/>
          <w:sz w:val="28"/>
          <w:szCs w:val="28"/>
        </w:rPr>
        <w:t>агается в электронном варианте.</w:t>
      </w: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BB4E45" w:rsidRPr="002B3F9C" w:rsidRDefault="00BB4E45" w:rsidP="008247EE">
      <w:pPr>
        <w:spacing w:after="0" w:line="240" w:lineRule="auto"/>
        <w:rPr>
          <w:rFonts w:ascii="Times New Roman" w:hAnsi="Times New Roman" w:cs="Times New Roman"/>
          <w:sz w:val="28"/>
          <w:szCs w:val="28"/>
        </w:rPr>
      </w:pPr>
    </w:p>
    <w:p w:rsidR="00BB4E45" w:rsidRPr="00AF3DD4" w:rsidRDefault="00BB4E45" w:rsidP="008247EE">
      <w:pPr>
        <w:pStyle w:val="2"/>
        <w:keepLines/>
        <w:spacing w:before="0" w:after="0" w:line="240" w:lineRule="auto"/>
        <w:jc w:val="center"/>
        <w:rPr>
          <w:rFonts w:ascii="Times New Roman" w:hAnsi="Times New Roman" w:cs="Times New Roman"/>
          <w:lang w:eastAsia="zh-CN"/>
        </w:rPr>
      </w:pPr>
      <w:r w:rsidRPr="00AF3DD4">
        <w:rPr>
          <w:rFonts w:ascii="Times New Roman" w:hAnsi="Times New Roman" w:cs="Times New Roman"/>
          <w:lang w:eastAsia="ru-RU"/>
        </w:rPr>
        <w:lastRenderedPageBreak/>
        <w:t>1.5</w:t>
      </w:r>
      <w:bookmarkStart w:id="5" w:name="_Toc380482168"/>
      <w:bookmarkStart w:id="6" w:name="_Toc388883705"/>
      <w:r>
        <w:rPr>
          <w:rFonts w:ascii="Times New Roman" w:hAnsi="Times New Roman" w:cs="Times New Roman"/>
          <w:lang w:eastAsia="ru-RU"/>
        </w:rPr>
        <w:t xml:space="preserve">  </w:t>
      </w:r>
      <w:r w:rsidRPr="00AF3DD4">
        <w:rPr>
          <w:rStyle w:val="FontStyle157"/>
          <w:rFonts w:ascii="Times New Roman" w:eastAsia="Calibri" w:hAnsi="Times New Roman" w:cs="Times New Roman"/>
          <w:b/>
          <w:bCs/>
          <w:sz w:val="28"/>
          <w:szCs w:val="28"/>
        </w:rPr>
        <w:t>ЭКОЛОГИЧЕСКИЕ АСПЕКТЫ МЕРОПРИЯТИЙ ПО СТРОИТЕЛЬСТВУ, РЕКОНСТРУКЦИИ И МОДЕРНИЗАЦИИ ОБЪЕКТОВ ЦЕНТРАЛИЗОВАННЫХ СИСТЕМ ВОДОСНАБЖЕНИЯ</w:t>
      </w:r>
      <w:bookmarkEnd w:id="5"/>
      <w:bookmarkEnd w:id="6"/>
    </w:p>
    <w:p w:rsidR="00BB4E45" w:rsidRPr="00AF3DD4"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BB4E45" w:rsidRDefault="00BB4E45" w:rsidP="008247EE">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Pr>
          <w:rFonts w:ascii="Times New Roman" w:hAnsi="Times New Roman" w:cs="Times New Roman"/>
          <w:color w:val="000000"/>
          <w:spacing w:val="2"/>
          <w:sz w:val="28"/>
          <w:szCs w:val="28"/>
          <w:shd w:val="clear" w:color="auto" w:fill="FFFFFF"/>
        </w:rPr>
        <w:t>Старотитаровского   сельского поселения</w:t>
      </w:r>
      <w:r w:rsidRPr="00E63037">
        <w:rPr>
          <w:rFonts w:ascii="Times New Roman" w:hAnsi="Times New Roman" w:cs="Times New Roman"/>
          <w:color w:val="000000"/>
          <w:spacing w:val="2"/>
          <w:sz w:val="28"/>
          <w:szCs w:val="28"/>
          <w:shd w:val="clear" w:color="auto" w:fill="FFFFFF"/>
        </w:rPr>
        <w:t>. Эффект от внедрения данных мероприятий - улучшение здоровья и качества жизни граждан.</w:t>
      </w:r>
    </w:p>
    <w:p w:rsidR="00BB4E45" w:rsidRDefault="00BB4E45" w:rsidP="008247EE">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С развитием технического процесса ужесточились требования к нормативам воздействия на окружающую среду.</w:t>
      </w:r>
    </w:p>
    <w:p w:rsidR="00BB4E45" w:rsidRDefault="00BB4E45" w:rsidP="001E0C18">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В соответствии с требованиями экологического законодательства предприятие при эксплуат</w:t>
      </w:r>
      <w:r w:rsidR="001E0C18">
        <w:rPr>
          <w:rFonts w:ascii="Times New Roman" w:hAnsi="Times New Roman" w:cs="Times New Roman"/>
          <w:color w:val="000000"/>
          <w:spacing w:val="2"/>
          <w:sz w:val="28"/>
          <w:szCs w:val="28"/>
          <w:shd w:val="clear" w:color="auto" w:fill="FFFFFF"/>
        </w:rPr>
        <w:t xml:space="preserve">ации систем водоснабжения </w:t>
      </w:r>
      <w:r w:rsidR="001E0C18" w:rsidRPr="001E0C18">
        <w:rPr>
          <w:rFonts w:ascii="Times New Roman" w:hAnsi="Times New Roman" w:cs="Times New Roman"/>
          <w:color w:val="FF0000"/>
          <w:spacing w:val="2"/>
          <w:sz w:val="28"/>
          <w:szCs w:val="28"/>
          <w:shd w:val="clear" w:color="auto" w:fill="FFFFFF"/>
        </w:rPr>
        <w:t>может</w:t>
      </w:r>
      <w:r w:rsidRPr="00E63037">
        <w:rPr>
          <w:rFonts w:ascii="Times New Roman" w:hAnsi="Times New Roman" w:cs="Times New Roman"/>
          <w:color w:val="000000"/>
          <w:spacing w:val="2"/>
          <w:sz w:val="28"/>
          <w:szCs w:val="28"/>
          <w:shd w:val="clear" w:color="auto" w:fill="FFFFFF"/>
        </w:rPr>
        <w:t xml:space="preserve">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w:t>
      </w:r>
    </w:p>
    <w:p w:rsidR="005F748A" w:rsidRDefault="005F748A" w:rsidP="008247EE">
      <w:pPr>
        <w:autoSpaceDE w:val="0"/>
        <w:autoSpaceDN w:val="0"/>
        <w:adjustRightInd w:val="0"/>
        <w:spacing w:after="0" w:line="240" w:lineRule="auto"/>
        <w:ind w:firstLine="709"/>
        <w:jc w:val="both"/>
        <w:rPr>
          <w:rFonts w:ascii="Times New Roman" w:hAnsi="Times New Roman" w:cs="Times New Roman"/>
          <w:b/>
          <w:bCs/>
          <w:i/>
          <w:iCs/>
          <w:sz w:val="28"/>
          <w:szCs w:val="28"/>
          <w:lang w:eastAsia="ru-RU"/>
        </w:rPr>
      </w:pPr>
    </w:p>
    <w:p w:rsidR="00BB4E45" w:rsidRPr="00AF3DD4"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BB4E45" w:rsidRDefault="00BB4E45" w:rsidP="008247EE">
      <w:pPr>
        <w:spacing w:after="0" w:line="240" w:lineRule="auto"/>
        <w:ind w:firstLine="708"/>
        <w:jc w:val="both"/>
        <w:rPr>
          <w:rFonts w:ascii="Times New Roman" w:hAnsi="Times New Roman" w:cs="Times New Roman"/>
          <w:color w:val="000000"/>
          <w:sz w:val="28"/>
          <w:szCs w:val="28"/>
          <w:lang w:eastAsia="ru-RU"/>
        </w:rPr>
      </w:pPr>
      <w:r w:rsidRPr="0075547F">
        <w:rPr>
          <w:rFonts w:ascii="Times New Roman" w:hAnsi="Times New Roman" w:cs="Times New Roman"/>
          <w:color w:val="000000"/>
          <w:sz w:val="28"/>
          <w:szCs w:val="28"/>
          <w:lang w:eastAsia="ru-RU"/>
        </w:rPr>
        <w:t>Хранение</w:t>
      </w:r>
      <w:r w:rsidRPr="004D6891">
        <w:rPr>
          <w:rFonts w:ascii="Times New Roman" w:hAnsi="Times New Roman" w:cs="Times New Roman"/>
          <w:color w:val="000000"/>
          <w:sz w:val="28"/>
          <w:szCs w:val="28"/>
          <w:lang w:eastAsia="ru-RU"/>
        </w:rPr>
        <w:t xml:space="preserve"> химических реагентов необходимо выполнять в соответствии с  нормами и правилами, а так </w:t>
      </w:r>
      <w:r w:rsidR="00267600">
        <w:rPr>
          <w:rFonts w:ascii="Times New Roman" w:hAnsi="Times New Roman" w:cs="Times New Roman"/>
          <w:color w:val="000000"/>
          <w:sz w:val="28"/>
          <w:szCs w:val="28"/>
          <w:lang w:eastAsia="ru-RU"/>
        </w:rPr>
        <w:t xml:space="preserve">же рекомендациями производителя и в соответствии с правилами, предъявляемыми к опасным производственным объектам: Федеральными нормами и правилами в области промышленной безопасности - «Правила безопасности производства хлора и хлорсодержащих сред» (п. 161 приказа Ростехнадзора от 03.12.2020 № 486); Федеральным законом № 116 - ФЗ от 20 июня 1978г. «О промышленной безопасности опасных производственных объектов». </w:t>
      </w: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EF525B" w:rsidRPr="000757A2" w:rsidRDefault="00BB4E45" w:rsidP="008247EE">
      <w:pPr>
        <w:pStyle w:val="2"/>
        <w:keepLines/>
        <w:tabs>
          <w:tab w:val="left" w:pos="709"/>
        </w:tabs>
        <w:spacing w:before="0" w:after="0" w:line="240" w:lineRule="auto"/>
        <w:ind w:left="213"/>
        <w:jc w:val="center"/>
        <w:rPr>
          <w:rFonts w:ascii="Times New Roman" w:hAnsi="Times New Roman" w:cs="Times New Roman"/>
        </w:rPr>
      </w:pPr>
      <w:r w:rsidRPr="00AF3DD4">
        <w:rPr>
          <w:rFonts w:ascii="Times New Roman" w:hAnsi="Times New Roman" w:cs="Times New Roman"/>
          <w:lang w:eastAsia="ru-RU"/>
        </w:rPr>
        <w:lastRenderedPageBreak/>
        <w:t>1.6</w:t>
      </w:r>
      <w:bookmarkStart w:id="7" w:name="_Toc380482171"/>
      <w:bookmarkStart w:id="8" w:name="_Toc388883708"/>
      <w:r>
        <w:rPr>
          <w:rFonts w:ascii="Times New Roman" w:hAnsi="Times New Roman" w:cs="Times New Roman"/>
          <w:lang w:eastAsia="ru-RU"/>
        </w:rPr>
        <w:t xml:space="preserve">  </w:t>
      </w:r>
      <w:r w:rsidRPr="00AF3DD4">
        <w:rPr>
          <w:rFonts w:ascii="Times New Roman" w:hAnsi="Times New Roman" w:cs="Times New Roman"/>
        </w:rPr>
        <w:t xml:space="preserve">ОЦЕНКА ОБЪЕМОВ КАПИТАЛЬНЫХ ВЛОЖЕНИЙ В СТРОИТЕЛЬСТВО, РЕКОНСТРУКЦИЮ И МОДЕРНИЗАЦИЮ ОБЪЕКТОВ </w:t>
      </w:r>
      <w:bookmarkEnd w:id="7"/>
      <w:bookmarkEnd w:id="8"/>
      <w:r w:rsidR="00EF525B" w:rsidRPr="000757A2">
        <w:rPr>
          <w:rFonts w:ascii="Times New Roman" w:hAnsi="Times New Roman" w:cs="Times New Roman"/>
        </w:rPr>
        <w:t>ЦЕНТРАЛИЗОВАННЫХ СИСТЕМ ВОДОСНАБЖЕНИЯ</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xml:space="preserve">Данным проектом предусмотрено строительство, реконструкция, модернизация объектов централизованной системы водоснабжения: </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разводящих сетей водоснабжения;</w:t>
      </w:r>
    </w:p>
    <w:p w:rsidR="00EF525B" w:rsidRPr="00C16112" w:rsidRDefault="00EF525B" w:rsidP="008247EE">
      <w:pPr>
        <w:spacing w:after="0" w:line="240" w:lineRule="auto"/>
        <w:ind w:firstLine="709"/>
        <w:rPr>
          <w:rFonts w:ascii="Times New Roman" w:hAnsi="Times New Roman" w:cs="Times New Roman"/>
          <w:sz w:val="28"/>
          <w:szCs w:val="28"/>
        </w:rPr>
      </w:pPr>
      <w:r w:rsidRPr="00C16112">
        <w:rPr>
          <w:rFonts w:ascii="Times New Roman" w:hAnsi="Times New Roman" w:cs="Times New Roman"/>
          <w:sz w:val="28"/>
          <w:szCs w:val="28"/>
        </w:rPr>
        <w:t>- магистральных сетей водоснабжения;</w:t>
      </w:r>
    </w:p>
    <w:p w:rsidR="00EF525B" w:rsidRPr="00C16112" w:rsidRDefault="00EF525B" w:rsidP="008247EE">
      <w:pPr>
        <w:pStyle w:val="2"/>
        <w:keepLines/>
        <w:spacing w:before="0" w:after="0" w:line="240" w:lineRule="auto"/>
        <w:ind w:firstLine="709"/>
        <w:jc w:val="both"/>
        <w:rPr>
          <w:rFonts w:ascii="Times New Roman" w:hAnsi="Times New Roman" w:cs="Times New Roman"/>
          <w:b w:val="0"/>
          <w:i w:val="0"/>
        </w:rPr>
      </w:pPr>
      <w:r w:rsidRPr="00C16112">
        <w:rPr>
          <w:rFonts w:ascii="Times New Roman" w:hAnsi="Times New Roman" w:cs="Times New Roman"/>
          <w:b w:val="0"/>
          <w:bCs w:val="0"/>
          <w:i w:val="0"/>
          <w:iCs w:val="0"/>
          <w:lang w:eastAsia="ru-RU"/>
        </w:rPr>
        <w:t xml:space="preserve">- </w:t>
      </w:r>
      <w:r w:rsidRPr="00C16112">
        <w:rPr>
          <w:rFonts w:ascii="Times New Roman" w:hAnsi="Times New Roman" w:cs="Times New Roman"/>
          <w:b w:val="0"/>
          <w:i w:val="0"/>
        </w:rPr>
        <w:t>ограждения  НС-2;</w:t>
      </w:r>
    </w:p>
    <w:p w:rsidR="00EF525B" w:rsidRPr="00C16112" w:rsidRDefault="00EF525B" w:rsidP="008247EE">
      <w:pPr>
        <w:pStyle w:val="2"/>
        <w:keepLines/>
        <w:spacing w:before="0" w:after="0" w:line="240" w:lineRule="auto"/>
        <w:ind w:firstLine="709"/>
        <w:jc w:val="both"/>
        <w:rPr>
          <w:rFonts w:ascii="Times New Roman" w:hAnsi="Times New Roman" w:cs="Times New Roman"/>
          <w:b w:val="0"/>
          <w:i w:val="0"/>
        </w:rPr>
      </w:pPr>
      <w:r w:rsidRPr="00C16112">
        <w:rPr>
          <w:rFonts w:ascii="Times New Roman" w:hAnsi="Times New Roman" w:cs="Times New Roman"/>
          <w:b w:val="0"/>
          <w:i w:val="0"/>
        </w:rPr>
        <w:t>- запорной арматуры, установленной на станции очистки воды на НС-2;</w:t>
      </w:r>
    </w:p>
    <w:p w:rsidR="00EF525B" w:rsidRPr="00C16112" w:rsidRDefault="00EF525B" w:rsidP="008247EE">
      <w:pPr>
        <w:spacing w:after="0" w:line="240" w:lineRule="auto"/>
        <w:ind w:firstLine="709"/>
        <w:rPr>
          <w:rFonts w:ascii="Times New Roman" w:hAnsi="Times New Roman" w:cs="Times New Roman"/>
        </w:rPr>
      </w:pPr>
      <w:r w:rsidRPr="00C16112">
        <w:rPr>
          <w:rFonts w:ascii="Times New Roman" w:hAnsi="Times New Roman" w:cs="Times New Roman"/>
        </w:rPr>
        <w:t xml:space="preserve">- </w:t>
      </w:r>
      <w:r w:rsidRPr="00C16112">
        <w:rPr>
          <w:rFonts w:ascii="Times New Roman" w:hAnsi="Times New Roman" w:cs="Times New Roman"/>
          <w:bCs/>
          <w:sz w:val="28"/>
          <w:szCs w:val="28"/>
        </w:rPr>
        <w:t xml:space="preserve"> насосных агрегатов, установленных в здании насосной станции на НС-2.</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Стоимость реконструкции разводящих сетей водоснабжения принята в размере 140436,0 тыс. руб. из расчета средневзвешенной цены прокладки погонного метра водопроводной сети Ду 50-</w:t>
      </w:r>
      <w:smartTag w:uri="urn:schemas-microsoft-com:office:smarttags" w:element="metricconverter">
        <w:smartTagPr>
          <w:attr w:name="ProductID" w:val="150 мм"/>
        </w:smartTagPr>
        <w:r w:rsidRPr="00C16112">
          <w:rPr>
            <w:rFonts w:ascii="Times New Roman" w:hAnsi="Times New Roman" w:cs="Times New Roman"/>
            <w:b w:val="0"/>
            <w:bCs w:val="0"/>
            <w:i w:val="0"/>
            <w:iCs w:val="0"/>
            <w:lang w:eastAsia="ru-RU"/>
          </w:rPr>
          <w:t>150 мм</w:t>
        </w:r>
      </w:smartTag>
      <w:r w:rsidRPr="00C16112">
        <w:rPr>
          <w:rFonts w:ascii="Times New Roman" w:hAnsi="Times New Roman" w:cs="Times New Roman"/>
          <w:b w:val="0"/>
          <w:bCs w:val="0"/>
          <w:i w:val="0"/>
          <w:iCs w:val="0"/>
          <w:lang w:eastAsia="ru-RU"/>
        </w:rPr>
        <w:t>.</w:t>
      </w:r>
    </w:p>
    <w:p w:rsidR="00EF525B" w:rsidRPr="00C16112" w:rsidRDefault="00EF525B" w:rsidP="008247EE">
      <w:pPr>
        <w:spacing w:after="0" w:line="240" w:lineRule="auto"/>
        <w:ind w:firstLine="709"/>
        <w:jc w:val="both"/>
        <w:rPr>
          <w:rFonts w:ascii="Times New Roman" w:hAnsi="Times New Roman" w:cs="Times New Roman"/>
          <w:sz w:val="28"/>
          <w:szCs w:val="28"/>
        </w:rPr>
      </w:pPr>
      <w:r w:rsidRPr="00C16112">
        <w:rPr>
          <w:rFonts w:ascii="Times New Roman" w:hAnsi="Times New Roman" w:cs="Times New Roman"/>
          <w:sz w:val="28"/>
          <w:szCs w:val="28"/>
        </w:rPr>
        <w:t>Оценка капитальных затрат, необходимых для реконструкции разводящих сетей, расположенных в границах муниципального образования, в ценах 2015 г приведена в таблице 1.12.</w:t>
      </w:r>
    </w:p>
    <w:p w:rsidR="00EF525B" w:rsidRPr="009D71FE" w:rsidRDefault="00EF525B" w:rsidP="008247EE">
      <w:pPr>
        <w:autoSpaceDE w:val="0"/>
        <w:autoSpaceDN w:val="0"/>
        <w:adjustRightInd w:val="0"/>
        <w:spacing w:after="0" w:line="240" w:lineRule="auto"/>
        <w:ind w:firstLine="708"/>
        <w:jc w:val="right"/>
        <w:rPr>
          <w:sz w:val="28"/>
          <w:szCs w:val="28"/>
        </w:rPr>
      </w:pPr>
      <w:r>
        <w:rPr>
          <w:sz w:val="28"/>
          <w:szCs w:val="28"/>
        </w:rPr>
        <w:t>Таблица 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9"/>
        <w:gridCol w:w="1941"/>
        <w:gridCol w:w="1076"/>
        <w:gridCol w:w="2646"/>
        <w:gridCol w:w="2236"/>
      </w:tblGrid>
      <w:tr w:rsidR="00EF525B" w:rsidRPr="00AF3DD4" w:rsidTr="00EA04A9">
        <w:trPr>
          <w:trHeight w:val="378"/>
        </w:trPr>
        <w:tc>
          <w:tcPr>
            <w:tcW w:w="2449"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Населенный пункт</w:t>
            </w:r>
          </w:p>
        </w:tc>
        <w:tc>
          <w:tcPr>
            <w:tcW w:w="1941"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Наименование объекта</w:t>
            </w:r>
          </w:p>
        </w:tc>
        <w:tc>
          <w:tcPr>
            <w:tcW w:w="1076"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Общая длина, м</w:t>
            </w:r>
          </w:p>
        </w:tc>
        <w:tc>
          <w:tcPr>
            <w:tcW w:w="2646" w:type="dxa"/>
            <w:shd w:val="clear" w:color="auto" w:fill="9BBB59"/>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Стоимость перекладки 1 п.км., тыс. руб.</w:t>
            </w:r>
          </w:p>
        </w:tc>
        <w:tc>
          <w:tcPr>
            <w:tcW w:w="2236" w:type="dxa"/>
            <w:shd w:val="clear" w:color="auto" w:fill="9BBB59"/>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Суммарные затраты,                     тыс. руб.</w:t>
            </w:r>
          </w:p>
        </w:tc>
      </w:tr>
      <w:tr w:rsidR="00EF525B" w:rsidRPr="00AF3DD4" w:rsidTr="00EA04A9">
        <w:trPr>
          <w:trHeight w:val="671"/>
        </w:trPr>
        <w:tc>
          <w:tcPr>
            <w:tcW w:w="2449"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Старотитаровское СП</w:t>
            </w:r>
          </w:p>
        </w:tc>
        <w:tc>
          <w:tcPr>
            <w:tcW w:w="1941" w:type="dxa"/>
          </w:tcPr>
          <w:p w:rsidR="00EF525B" w:rsidRPr="00E821A9" w:rsidRDefault="00EF525B" w:rsidP="008247EE">
            <w:pPr>
              <w:spacing w:after="0" w:line="240" w:lineRule="auto"/>
              <w:jc w:val="center"/>
              <w:rPr>
                <w:sz w:val="24"/>
                <w:szCs w:val="24"/>
              </w:rPr>
            </w:pPr>
            <w:r w:rsidRPr="00E821A9">
              <w:rPr>
                <w:color w:val="000000"/>
                <w:sz w:val="24"/>
                <w:szCs w:val="24"/>
              </w:rPr>
              <w:t xml:space="preserve">Разводящие </w:t>
            </w:r>
            <w:r w:rsidRPr="00E821A9">
              <w:rPr>
                <w:sz w:val="24"/>
                <w:szCs w:val="24"/>
              </w:rPr>
              <w:t>сети</w:t>
            </w:r>
          </w:p>
        </w:tc>
        <w:tc>
          <w:tcPr>
            <w:tcW w:w="1076"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78020,0</w:t>
            </w:r>
          </w:p>
        </w:tc>
        <w:tc>
          <w:tcPr>
            <w:tcW w:w="2646" w:type="dxa"/>
          </w:tcPr>
          <w:p w:rsidR="00EF525B" w:rsidRPr="00E821A9" w:rsidRDefault="00EF525B" w:rsidP="008247EE">
            <w:pPr>
              <w:pStyle w:val="2"/>
              <w:keepLines/>
              <w:spacing w:before="0" w:after="0" w:line="240" w:lineRule="auto"/>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1800,00</w:t>
            </w:r>
          </w:p>
        </w:tc>
        <w:tc>
          <w:tcPr>
            <w:tcW w:w="2236" w:type="dxa"/>
          </w:tcPr>
          <w:p w:rsidR="00EF525B" w:rsidRPr="00E821A9" w:rsidRDefault="00EF525B" w:rsidP="008247EE">
            <w:pPr>
              <w:pStyle w:val="2"/>
              <w:keepLines/>
              <w:spacing w:before="0" w:after="0" w:line="240" w:lineRule="auto"/>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140436,00</w:t>
            </w:r>
          </w:p>
        </w:tc>
      </w:tr>
      <w:tr w:rsidR="00EF525B" w:rsidRPr="00AF3DD4" w:rsidTr="00EA04A9">
        <w:trPr>
          <w:trHeight w:val="300"/>
        </w:trPr>
        <w:tc>
          <w:tcPr>
            <w:tcW w:w="2449"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Итого</w:t>
            </w:r>
          </w:p>
        </w:tc>
        <w:tc>
          <w:tcPr>
            <w:tcW w:w="1941"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78020,0</w:t>
            </w:r>
          </w:p>
        </w:tc>
        <w:tc>
          <w:tcPr>
            <w:tcW w:w="1076" w:type="dxa"/>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1800,0</w:t>
            </w:r>
          </w:p>
        </w:tc>
        <w:tc>
          <w:tcPr>
            <w:tcW w:w="2646" w:type="dxa"/>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140436,0</w:t>
            </w:r>
          </w:p>
        </w:tc>
        <w:tc>
          <w:tcPr>
            <w:tcW w:w="2236"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Итого</w:t>
            </w:r>
          </w:p>
        </w:tc>
      </w:tr>
    </w:tbl>
    <w:p w:rsidR="00EF525B" w:rsidRPr="008E1AC8" w:rsidRDefault="00EF525B" w:rsidP="008247EE">
      <w:pPr>
        <w:spacing w:after="0" w:line="240" w:lineRule="auto"/>
        <w:ind w:firstLine="709"/>
        <w:rPr>
          <w:rFonts w:ascii="Times New Roman" w:hAnsi="Times New Roman" w:cs="Times New Roman"/>
          <w:sz w:val="28"/>
          <w:szCs w:val="28"/>
          <w:lang w:eastAsia="ru-RU"/>
        </w:rPr>
      </w:pPr>
      <w:r w:rsidRPr="008E1AC8">
        <w:rPr>
          <w:rFonts w:ascii="Times New Roman" w:hAnsi="Times New Roman" w:cs="Times New Roman"/>
          <w:sz w:val="28"/>
          <w:szCs w:val="28"/>
          <w:lang w:eastAsia="ru-RU"/>
        </w:rPr>
        <w:t>Общие затраты на модернизацию разводящих водопроводных сетей составят 140,4 млн. руб.</w:t>
      </w:r>
    </w:p>
    <w:p w:rsidR="00EF525B" w:rsidRPr="008E1AC8" w:rsidRDefault="00EF525B" w:rsidP="008247EE">
      <w:pPr>
        <w:tabs>
          <w:tab w:val="left" w:pos="709"/>
        </w:tabs>
        <w:spacing w:after="0" w:line="240" w:lineRule="auto"/>
        <w:ind w:firstLine="709"/>
        <w:jc w:val="both"/>
        <w:rPr>
          <w:rFonts w:ascii="Times New Roman" w:hAnsi="Times New Roman" w:cs="Times New Roman"/>
          <w:sz w:val="28"/>
          <w:szCs w:val="28"/>
          <w:lang w:eastAsia="ru-RU"/>
        </w:rPr>
      </w:pPr>
      <w:r w:rsidRPr="008E1AC8">
        <w:rPr>
          <w:rFonts w:ascii="Times New Roman" w:hAnsi="Times New Roman" w:cs="Times New Roman"/>
          <w:sz w:val="28"/>
          <w:szCs w:val="28"/>
          <w:lang w:eastAsia="ru-RU"/>
        </w:rPr>
        <w:t>Оценка капитальных вложений, выполненная в ценах 2015г.,                                     с последующим приведением к прогнозным ценам, указана в таблице 1.13.</w:t>
      </w:r>
    </w:p>
    <w:p w:rsidR="00EF525B" w:rsidRPr="008E1AC8" w:rsidRDefault="00EF525B" w:rsidP="008247EE">
      <w:pPr>
        <w:spacing w:after="0" w:line="240" w:lineRule="auto"/>
        <w:ind w:firstLine="709"/>
        <w:jc w:val="both"/>
        <w:rPr>
          <w:rFonts w:ascii="Times New Roman" w:hAnsi="Times New Roman" w:cs="Times New Roman"/>
          <w:sz w:val="28"/>
          <w:szCs w:val="28"/>
          <w:lang w:eastAsia="ru-RU"/>
        </w:rPr>
      </w:pPr>
      <w:r w:rsidRPr="008E1AC8">
        <w:rPr>
          <w:rFonts w:ascii="Times New Roman" w:hAnsi="Times New Roman" w:cs="Times New Roman"/>
          <w:sz w:val="28"/>
          <w:szCs w:val="28"/>
          <w:lang w:eastAsia="ru-RU"/>
        </w:rPr>
        <w:t>Расчеты прогнозных цен выполнены в соответствии с «Прогнозом долгосрочного социально-экономического развития Российской Федерации на период до 2030 года», разработанным Министерством Экономического Развития РФ, с учетом инфляции.</w:t>
      </w:r>
    </w:p>
    <w:p w:rsidR="00EF525B" w:rsidRPr="008E1AC8" w:rsidRDefault="00EF525B" w:rsidP="008247EE">
      <w:pPr>
        <w:spacing w:after="0" w:line="240" w:lineRule="auto"/>
        <w:ind w:firstLine="708"/>
        <w:jc w:val="right"/>
        <w:rPr>
          <w:rFonts w:ascii="Times New Roman" w:hAnsi="Times New Roman" w:cs="Times New Roman"/>
          <w:sz w:val="28"/>
          <w:szCs w:val="28"/>
          <w:lang w:eastAsia="ru-RU"/>
        </w:rPr>
      </w:pPr>
      <w:r w:rsidRPr="008E1AC8">
        <w:rPr>
          <w:rFonts w:ascii="Times New Roman" w:hAnsi="Times New Roman" w:cs="Times New Roman"/>
          <w:sz w:val="28"/>
          <w:szCs w:val="28"/>
          <w:lang w:eastAsia="ru-RU"/>
        </w:rPr>
        <w:t>Таблица 1.13</w:t>
      </w: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1"/>
        <w:gridCol w:w="1291"/>
        <w:gridCol w:w="932"/>
        <w:gridCol w:w="1099"/>
        <w:gridCol w:w="1006"/>
        <w:gridCol w:w="1094"/>
        <w:gridCol w:w="1311"/>
        <w:gridCol w:w="1424"/>
      </w:tblGrid>
      <w:tr w:rsidR="00EF525B" w:rsidRPr="00F9748C" w:rsidTr="00EA04A9">
        <w:trPr>
          <w:trHeight w:val="323"/>
        </w:trPr>
        <w:tc>
          <w:tcPr>
            <w:tcW w:w="2201" w:type="dxa"/>
            <w:vMerge w:val="restart"/>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Год</w:t>
            </w:r>
          </w:p>
        </w:tc>
        <w:tc>
          <w:tcPr>
            <w:tcW w:w="1292" w:type="dxa"/>
            <w:vMerge w:val="restart"/>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Сумма, тыс. руб.</w:t>
            </w:r>
          </w:p>
        </w:tc>
        <w:tc>
          <w:tcPr>
            <w:tcW w:w="6865" w:type="dxa"/>
            <w:gridSpan w:val="6"/>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Расчет на перспективу</w:t>
            </w:r>
          </w:p>
        </w:tc>
      </w:tr>
      <w:tr w:rsidR="00EF525B" w:rsidRPr="00F9748C" w:rsidTr="00EA04A9">
        <w:trPr>
          <w:trHeight w:val="345"/>
        </w:trPr>
        <w:tc>
          <w:tcPr>
            <w:tcW w:w="2201" w:type="dxa"/>
            <w:vMerge/>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292" w:type="dxa"/>
            <w:vMerge/>
            <w:shd w:val="clear" w:color="auto" w:fill="9BBB59"/>
            <w:vAlign w:val="center"/>
          </w:tcPr>
          <w:p w:rsidR="00EF525B" w:rsidRPr="00E821A9" w:rsidRDefault="00EF525B" w:rsidP="008247EE">
            <w:pPr>
              <w:spacing w:after="0" w:line="240" w:lineRule="auto"/>
              <w:jc w:val="center"/>
              <w:rPr>
                <w:bCs/>
                <w:iCs/>
                <w:sz w:val="24"/>
                <w:szCs w:val="24"/>
              </w:rPr>
            </w:pPr>
          </w:p>
        </w:tc>
        <w:tc>
          <w:tcPr>
            <w:tcW w:w="934"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2016</w:t>
            </w: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2017</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2018</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2019</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2020-2022</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2023-2026</w:t>
            </w:r>
          </w:p>
        </w:tc>
      </w:tr>
      <w:tr w:rsidR="00EF525B" w:rsidRPr="00F9748C" w:rsidTr="00EA04A9">
        <w:trPr>
          <w:trHeight w:val="278"/>
        </w:trPr>
        <w:tc>
          <w:tcPr>
            <w:tcW w:w="3493" w:type="dxa"/>
            <w:gridSpan w:val="2"/>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Наименование мероприятия</w:t>
            </w:r>
          </w:p>
        </w:tc>
        <w:tc>
          <w:tcPr>
            <w:tcW w:w="6865" w:type="dxa"/>
            <w:gridSpan w:val="6"/>
            <w:shd w:val="clear" w:color="auto" w:fill="9BBB59"/>
          </w:tcPr>
          <w:p w:rsidR="00EF525B" w:rsidRPr="00E821A9" w:rsidRDefault="00EF525B" w:rsidP="008247EE">
            <w:pPr>
              <w:spacing w:after="0" w:line="240" w:lineRule="auto"/>
              <w:ind w:left="1107"/>
              <w:jc w:val="center"/>
              <w:rPr>
                <w:bCs/>
                <w:iCs/>
                <w:sz w:val="24"/>
                <w:szCs w:val="24"/>
              </w:rPr>
            </w:pPr>
            <w:r w:rsidRPr="00E821A9">
              <w:rPr>
                <w:bCs/>
                <w:iCs/>
                <w:sz w:val="24"/>
                <w:szCs w:val="24"/>
              </w:rPr>
              <w:t>Капиталовложения, тыс. руб.</w:t>
            </w:r>
          </w:p>
        </w:tc>
      </w:tr>
      <w:tr w:rsidR="00EF525B" w:rsidRPr="00F9748C" w:rsidTr="00EA04A9">
        <w:trPr>
          <w:trHeight w:val="345"/>
        </w:trPr>
        <w:tc>
          <w:tcPr>
            <w:tcW w:w="2201" w:type="dxa"/>
          </w:tcPr>
          <w:p w:rsidR="00EF525B" w:rsidRPr="00E821A9" w:rsidRDefault="00EF525B" w:rsidP="008247EE">
            <w:pPr>
              <w:spacing w:after="0" w:line="240" w:lineRule="auto"/>
              <w:jc w:val="center"/>
              <w:rPr>
                <w:sz w:val="24"/>
                <w:szCs w:val="24"/>
              </w:rPr>
            </w:pPr>
            <w:r w:rsidRPr="00E821A9">
              <w:rPr>
                <w:sz w:val="24"/>
                <w:szCs w:val="24"/>
              </w:rPr>
              <w:t>Реконструкция в связи с исчерпанием эксплуатационного ресурса</w:t>
            </w:r>
          </w:p>
        </w:tc>
        <w:tc>
          <w:tcPr>
            <w:tcW w:w="1292" w:type="dxa"/>
            <w:vAlign w:val="center"/>
          </w:tcPr>
          <w:p w:rsidR="00EF525B" w:rsidRPr="00E821A9" w:rsidRDefault="00EF525B" w:rsidP="008247EE">
            <w:pPr>
              <w:spacing w:after="0" w:line="240" w:lineRule="auto"/>
              <w:jc w:val="center"/>
              <w:rPr>
                <w:sz w:val="24"/>
                <w:szCs w:val="24"/>
              </w:rPr>
            </w:pPr>
            <w:r w:rsidRPr="00E821A9">
              <w:rPr>
                <w:sz w:val="24"/>
                <w:szCs w:val="24"/>
              </w:rPr>
              <w:t>140436,0</w:t>
            </w:r>
          </w:p>
        </w:tc>
        <w:tc>
          <w:tcPr>
            <w:tcW w:w="934" w:type="dxa"/>
            <w:vAlign w:val="center"/>
          </w:tcPr>
          <w:p w:rsidR="00EF525B" w:rsidRPr="00E821A9" w:rsidRDefault="00EF525B" w:rsidP="008247EE">
            <w:pPr>
              <w:spacing w:after="0" w:line="240" w:lineRule="auto"/>
              <w:ind w:left="968"/>
              <w:jc w:val="center"/>
              <w:rPr>
                <w:sz w:val="24"/>
                <w:szCs w:val="24"/>
              </w:rPr>
            </w:pPr>
          </w:p>
        </w:tc>
        <w:tc>
          <w:tcPr>
            <w:tcW w:w="1100"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996"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095"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313"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427"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r>
      <w:tr w:rsidR="00EF525B" w:rsidRPr="00F9748C" w:rsidTr="00EA04A9">
        <w:trPr>
          <w:trHeight w:val="330"/>
        </w:trPr>
        <w:tc>
          <w:tcPr>
            <w:tcW w:w="2201" w:type="dxa"/>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Итого</w:t>
            </w:r>
          </w:p>
        </w:tc>
        <w:tc>
          <w:tcPr>
            <w:tcW w:w="1292"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140436,0</w:t>
            </w:r>
          </w:p>
        </w:tc>
        <w:tc>
          <w:tcPr>
            <w:tcW w:w="934"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r>
      <w:tr w:rsidR="00EF525B" w:rsidRPr="00F9748C" w:rsidTr="00EA04A9">
        <w:trPr>
          <w:trHeight w:val="233"/>
        </w:trPr>
        <w:tc>
          <w:tcPr>
            <w:tcW w:w="2201" w:type="dxa"/>
          </w:tcPr>
          <w:p w:rsidR="00EF525B" w:rsidRPr="00E821A9" w:rsidRDefault="00EF525B" w:rsidP="008247EE">
            <w:pPr>
              <w:spacing w:after="0" w:line="240" w:lineRule="auto"/>
              <w:rPr>
                <w:bCs/>
                <w:sz w:val="24"/>
                <w:szCs w:val="24"/>
              </w:rPr>
            </w:pPr>
            <w:r w:rsidRPr="00E821A9">
              <w:rPr>
                <w:bCs/>
                <w:sz w:val="24"/>
                <w:szCs w:val="24"/>
              </w:rPr>
              <w:t>Индекс роста цен</w:t>
            </w:r>
          </w:p>
        </w:tc>
        <w:tc>
          <w:tcPr>
            <w:tcW w:w="1292" w:type="dxa"/>
            <w:vAlign w:val="center"/>
          </w:tcPr>
          <w:p w:rsidR="00EF525B" w:rsidRPr="00E821A9" w:rsidRDefault="00EF525B" w:rsidP="008247EE">
            <w:pPr>
              <w:spacing w:after="0" w:line="240" w:lineRule="auto"/>
              <w:ind w:left="968"/>
              <w:jc w:val="center"/>
              <w:rPr>
                <w:sz w:val="24"/>
                <w:szCs w:val="24"/>
              </w:rPr>
            </w:pPr>
          </w:p>
        </w:tc>
        <w:tc>
          <w:tcPr>
            <w:tcW w:w="934" w:type="dxa"/>
            <w:vAlign w:val="center"/>
          </w:tcPr>
          <w:p w:rsidR="00EF525B" w:rsidRPr="00E821A9" w:rsidRDefault="00EF525B" w:rsidP="008247EE">
            <w:pPr>
              <w:spacing w:after="0" w:line="240" w:lineRule="auto"/>
              <w:jc w:val="center"/>
              <w:rPr>
                <w:sz w:val="24"/>
                <w:szCs w:val="24"/>
              </w:rPr>
            </w:pPr>
            <w:r w:rsidRPr="00E821A9">
              <w:rPr>
                <w:sz w:val="24"/>
                <w:szCs w:val="24"/>
              </w:rPr>
              <w:t>1</w:t>
            </w:r>
          </w:p>
        </w:tc>
        <w:tc>
          <w:tcPr>
            <w:tcW w:w="1100" w:type="dxa"/>
            <w:vAlign w:val="center"/>
          </w:tcPr>
          <w:p w:rsidR="00EF525B" w:rsidRPr="00E821A9" w:rsidRDefault="00EF525B" w:rsidP="008247EE">
            <w:pPr>
              <w:spacing w:after="0" w:line="240" w:lineRule="auto"/>
              <w:jc w:val="center"/>
              <w:rPr>
                <w:sz w:val="24"/>
                <w:szCs w:val="24"/>
              </w:rPr>
            </w:pPr>
            <w:r w:rsidRPr="00E821A9">
              <w:rPr>
                <w:sz w:val="24"/>
                <w:szCs w:val="24"/>
              </w:rPr>
              <w:t>1,0550</w:t>
            </w:r>
          </w:p>
        </w:tc>
        <w:tc>
          <w:tcPr>
            <w:tcW w:w="996" w:type="dxa"/>
            <w:vAlign w:val="center"/>
          </w:tcPr>
          <w:p w:rsidR="00EF525B" w:rsidRPr="00E821A9" w:rsidRDefault="00EF525B" w:rsidP="008247EE">
            <w:pPr>
              <w:spacing w:after="0" w:line="240" w:lineRule="auto"/>
              <w:jc w:val="center"/>
              <w:rPr>
                <w:sz w:val="24"/>
                <w:szCs w:val="24"/>
              </w:rPr>
            </w:pPr>
            <w:r w:rsidRPr="00E821A9">
              <w:rPr>
                <w:sz w:val="24"/>
                <w:szCs w:val="24"/>
              </w:rPr>
              <w:t>1,1130</w:t>
            </w:r>
          </w:p>
        </w:tc>
        <w:tc>
          <w:tcPr>
            <w:tcW w:w="1095" w:type="dxa"/>
            <w:vAlign w:val="center"/>
          </w:tcPr>
          <w:p w:rsidR="00EF525B" w:rsidRPr="00E821A9" w:rsidRDefault="00EF525B" w:rsidP="008247EE">
            <w:pPr>
              <w:spacing w:after="0" w:line="240" w:lineRule="auto"/>
              <w:jc w:val="center"/>
              <w:rPr>
                <w:sz w:val="24"/>
                <w:szCs w:val="24"/>
              </w:rPr>
            </w:pPr>
            <w:r w:rsidRPr="00E821A9">
              <w:rPr>
                <w:sz w:val="24"/>
                <w:szCs w:val="24"/>
              </w:rPr>
              <w:t>1,1742</w:t>
            </w:r>
          </w:p>
        </w:tc>
        <w:tc>
          <w:tcPr>
            <w:tcW w:w="1313" w:type="dxa"/>
            <w:vAlign w:val="center"/>
          </w:tcPr>
          <w:p w:rsidR="00EF525B" w:rsidRPr="00E821A9" w:rsidRDefault="00EF525B" w:rsidP="008247EE">
            <w:pPr>
              <w:spacing w:after="0" w:line="240" w:lineRule="auto"/>
              <w:jc w:val="center"/>
              <w:rPr>
                <w:sz w:val="24"/>
                <w:szCs w:val="24"/>
              </w:rPr>
            </w:pPr>
            <w:r w:rsidRPr="00E821A9">
              <w:rPr>
                <w:sz w:val="24"/>
                <w:szCs w:val="24"/>
              </w:rPr>
              <w:t>1,38-1,71</w:t>
            </w:r>
          </w:p>
        </w:tc>
        <w:tc>
          <w:tcPr>
            <w:tcW w:w="1427" w:type="dxa"/>
            <w:vAlign w:val="center"/>
          </w:tcPr>
          <w:p w:rsidR="00EF525B" w:rsidRPr="00E821A9" w:rsidRDefault="00EF525B" w:rsidP="008247EE">
            <w:pPr>
              <w:spacing w:after="0" w:line="240" w:lineRule="auto"/>
              <w:jc w:val="center"/>
              <w:rPr>
                <w:sz w:val="24"/>
                <w:szCs w:val="24"/>
              </w:rPr>
            </w:pPr>
            <w:r w:rsidRPr="00E821A9">
              <w:rPr>
                <w:sz w:val="24"/>
                <w:szCs w:val="24"/>
              </w:rPr>
              <w:t>1,8-2,23</w:t>
            </w:r>
          </w:p>
        </w:tc>
      </w:tr>
      <w:tr w:rsidR="00EF525B" w:rsidRPr="00F9748C" w:rsidTr="00EA04A9">
        <w:trPr>
          <w:trHeight w:val="233"/>
        </w:trPr>
        <w:tc>
          <w:tcPr>
            <w:tcW w:w="2201" w:type="dxa"/>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 xml:space="preserve">Всего, с учетом </w:t>
            </w:r>
            <w:r w:rsidRPr="00E821A9">
              <w:rPr>
                <w:bCs/>
                <w:iCs/>
                <w:sz w:val="24"/>
                <w:szCs w:val="24"/>
              </w:rPr>
              <w:lastRenderedPageBreak/>
              <w:t>роста цен</w:t>
            </w:r>
          </w:p>
        </w:tc>
        <w:tc>
          <w:tcPr>
            <w:tcW w:w="1292"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934"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29631,9</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3126,1</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32979,9</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38760,3</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50556,9</w:t>
            </w:r>
          </w:p>
        </w:tc>
      </w:tr>
    </w:tbl>
    <w:p w:rsidR="00EF525B" w:rsidRDefault="00EF525B" w:rsidP="008247EE">
      <w:pPr>
        <w:pStyle w:val="2"/>
        <w:keepLines/>
        <w:spacing w:before="0" w:after="0" w:line="240" w:lineRule="auto"/>
        <w:ind w:right="-567" w:firstLine="708"/>
        <w:rPr>
          <w:rFonts w:ascii="Times New Roman" w:hAnsi="Times New Roman" w:cs="Times New Roman"/>
          <w:b w:val="0"/>
          <w:i w:val="0"/>
          <w:iCs w:val="0"/>
          <w:lang w:eastAsia="ru-RU"/>
        </w:rPr>
      </w:pPr>
    </w:p>
    <w:p w:rsidR="00EF525B" w:rsidRPr="00EF525B" w:rsidRDefault="00EF525B" w:rsidP="008247EE">
      <w:pPr>
        <w:pStyle w:val="2"/>
        <w:keepLines/>
        <w:tabs>
          <w:tab w:val="left" w:pos="709"/>
        </w:tabs>
        <w:spacing w:before="0" w:after="0" w:line="240" w:lineRule="auto"/>
        <w:ind w:right="-1" w:firstLine="708"/>
        <w:rPr>
          <w:rFonts w:ascii="Times New Roman" w:hAnsi="Times New Roman" w:cs="Times New Roman"/>
          <w:b w:val="0"/>
          <w:i w:val="0"/>
          <w:iCs w:val="0"/>
          <w:lang w:eastAsia="ru-RU"/>
        </w:rPr>
      </w:pPr>
      <w:r w:rsidRPr="00EF525B">
        <w:rPr>
          <w:rFonts w:ascii="Times New Roman" w:hAnsi="Times New Roman" w:cs="Times New Roman"/>
          <w:b w:val="0"/>
          <w:i w:val="0"/>
          <w:iCs w:val="0"/>
          <w:lang w:eastAsia="ru-RU"/>
        </w:rPr>
        <w:t>Стоимость реконструкции магистральных сетей водоснабжения и ограждения станции НС-2, замены запорной арматуры и насосных агрегатов,</w:t>
      </w:r>
      <w:r w:rsidR="00C332BD">
        <w:rPr>
          <w:rFonts w:ascii="Times New Roman" w:hAnsi="Times New Roman" w:cs="Times New Roman"/>
          <w:b w:val="0"/>
          <w:i w:val="0"/>
          <w:iCs w:val="0"/>
          <w:lang w:eastAsia="ru-RU"/>
        </w:rPr>
        <w:t xml:space="preserve"> устройства защиты здания хлораторной,</w:t>
      </w:r>
      <w:r w:rsidRPr="00EF525B">
        <w:rPr>
          <w:rFonts w:ascii="Times New Roman" w:hAnsi="Times New Roman" w:cs="Times New Roman"/>
          <w:b w:val="0"/>
          <w:i w:val="0"/>
          <w:iCs w:val="0"/>
          <w:lang w:eastAsia="ru-RU"/>
        </w:rPr>
        <w:t xml:space="preserve"> срок реализации мероприятий, источник финансирования,  приведены  в таблице 1.14.                                </w:t>
      </w:r>
    </w:p>
    <w:p w:rsidR="00EF525B" w:rsidRPr="003C6064" w:rsidRDefault="00EF525B" w:rsidP="008247EE">
      <w:pPr>
        <w:spacing w:after="0" w:line="240" w:lineRule="auto"/>
        <w:ind w:firstLine="708"/>
        <w:jc w:val="right"/>
        <w:rPr>
          <w:rFonts w:ascii="Times New Roman" w:hAnsi="Times New Roman" w:cs="Times New Roman"/>
          <w:sz w:val="26"/>
          <w:szCs w:val="26"/>
        </w:rPr>
      </w:pPr>
      <w:r w:rsidRPr="003C6064">
        <w:rPr>
          <w:rFonts w:ascii="Times New Roman" w:hAnsi="Times New Roman" w:cs="Times New Roman"/>
          <w:sz w:val="26"/>
          <w:szCs w:val="26"/>
        </w:rPr>
        <w:t xml:space="preserve">            </w:t>
      </w:r>
      <w:r w:rsidRPr="003C6064">
        <w:rPr>
          <w:rFonts w:ascii="Times New Roman" w:hAnsi="Times New Roman" w:cs="Times New Roman"/>
          <w:sz w:val="26"/>
          <w:szCs w:val="26"/>
        </w:rPr>
        <w:tab/>
        <w:t>Таблица 1.14</w:t>
      </w:r>
    </w:p>
    <w:tbl>
      <w:tblPr>
        <w:tblW w:w="10455" w:type="dxa"/>
        <w:tblLayout w:type="fixed"/>
        <w:tblLook w:val="04A0" w:firstRow="1" w:lastRow="0" w:firstColumn="1" w:lastColumn="0" w:noHBand="0" w:noVBand="1"/>
      </w:tblPr>
      <w:tblGrid>
        <w:gridCol w:w="425"/>
        <w:gridCol w:w="5104"/>
        <w:gridCol w:w="1559"/>
        <w:gridCol w:w="1418"/>
        <w:gridCol w:w="1949"/>
      </w:tblGrid>
      <w:tr w:rsidR="00EF525B" w:rsidRPr="003C6064" w:rsidTr="00EA04A9">
        <w:trPr>
          <w:trHeight w:val="792"/>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525B" w:rsidRPr="003C6064" w:rsidRDefault="00EF525B" w:rsidP="008247EE">
            <w:pPr>
              <w:spacing w:after="0" w:line="240" w:lineRule="auto"/>
              <w:ind w:left="-142" w:firstLine="142"/>
              <w:jc w:val="center"/>
              <w:rPr>
                <w:rFonts w:ascii="Times New Roman" w:hAnsi="Times New Roman" w:cs="Times New Roman"/>
                <w:color w:val="000000"/>
                <w:sz w:val="24"/>
                <w:szCs w:val="24"/>
              </w:rPr>
            </w:pPr>
            <w:r w:rsidRPr="003C6064">
              <w:rPr>
                <w:rFonts w:ascii="Times New Roman" w:hAnsi="Times New Roman" w:cs="Times New Roman"/>
                <w:sz w:val="24"/>
                <w:szCs w:val="24"/>
              </w:rPr>
              <w:tab/>
              <w:t xml:space="preserve">            </w:t>
            </w:r>
            <w:r w:rsidRPr="003C6064">
              <w:rPr>
                <w:rFonts w:ascii="Times New Roman" w:hAnsi="Times New Roman" w:cs="Times New Roman"/>
                <w:sz w:val="24"/>
                <w:szCs w:val="24"/>
              </w:rPr>
              <w:tab/>
            </w:r>
            <w:r w:rsidRPr="003C6064">
              <w:rPr>
                <w:rFonts w:ascii="Times New Roman" w:hAnsi="Times New Roman" w:cs="Times New Roman"/>
                <w:color w:val="000000"/>
                <w:sz w:val="24"/>
                <w:szCs w:val="24"/>
              </w:rPr>
              <w:t xml:space="preserve">                 п/п</w:t>
            </w:r>
          </w:p>
        </w:tc>
        <w:tc>
          <w:tcPr>
            <w:tcW w:w="5104" w:type="dxa"/>
            <w:tcBorders>
              <w:top w:val="single" w:sz="4" w:space="0" w:color="auto"/>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Наименование мероприятия</w:t>
            </w:r>
          </w:p>
        </w:tc>
        <w:tc>
          <w:tcPr>
            <w:tcW w:w="1559"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both"/>
              <w:rPr>
                <w:rFonts w:ascii="Times New Roman" w:hAnsi="Times New Roman" w:cs="Times New Roman"/>
                <w:color w:val="000000"/>
                <w:sz w:val="24"/>
                <w:szCs w:val="24"/>
              </w:rPr>
            </w:pPr>
            <w:r w:rsidRPr="003C6064">
              <w:rPr>
                <w:rFonts w:ascii="Times New Roman" w:hAnsi="Times New Roman" w:cs="Times New Roman"/>
                <w:color w:val="000000"/>
                <w:sz w:val="24"/>
                <w:szCs w:val="24"/>
              </w:rPr>
              <w:t xml:space="preserve">Год реализации </w:t>
            </w:r>
          </w:p>
        </w:tc>
        <w:tc>
          <w:tcPr>
            <w:tcW w:w="1418"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686607">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xml:space="preserve">Предварительная стоимость, </w:t>
            </w:r>
            <w:r w:rsidR="00686607">
              <w:rPr>
                <w:rFonts w:ascii="Times New Roman" w:hAnsi="Times New Roman" w:cs="Times New Roman"/>
                <w:color w:val="000000"/>
                <w:sz w:val="24"/>
                <w:szCs w:val="24"/>
              </w:rPr>
              <w:t>тыс</w:t>
            </w:r>
            <w:bookmarkStart w:id="9" w:name="_GoBack"/>
            <w:bookmarkEnd w:id="9"/>
            <w:r w:rsidRPr="003C6064">
              <w:rPr>
                <w:rFonts w:ascii="Times New Roman" w:hAnsi="Times New Roman" w:cs="Times New Roman"/>
                <w:color w:val="000000"/>
                <w:sz w:val="24"/>
                <w:szCs w:val="24"/>
              </w:rPr>
              <w:t>. руб.</w:t>
            </w:r>
          </w:p>
        </w:tc>
        <w:tc>
          <w:tcPr>
            <w:tcW w:w="1949"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Источник финансирования</w:t>
            </w:r>
          </w:p>
        </w:tc>
      </w:tr>
      <w:tr w:rsidR="00EF525B" w:rsidRPr="003C6064" w:rsidTr="00EA04A9">
        <w:trPr>
          <w:trHeight w:val="315"/>
        </w:trPr>
        <w:tc>
          <w:tcPr>
            <w:tcW w:w="425" w:type="dxa"/>
            <w:tcBorders>
              <w:top w:val="nil"/>
              <w:left w:val="single" w:sz="4" w:space="0" w:color="auto"/>
              <w:bottom w:val="nil"/>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1</w:t>
            </w:r>
          </w:p>
        </w:tc>
        <w:tc>
          <w:tcPr>
            <w:tcW w:w="5104"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3</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4</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5</w:t>
            </w:r>
          </w:p>
        </w:tc>
      </w:tr>
      <w:tr w:rsidR="00EF525B" w:rsidRPr="003C6064" w:rsidTr="00EA04A9">
        <w:trPr>
          <w:trHeight w:val="1980"/>
        </w:trPr>
        <w:tc>
          <w:tcPr>
            <w:tcW w:w="425" w:type="dxa"/>
            <w:tcBorders>
              <w:top w:val="single" w:sz="4" w:space="0" w:color="auto"/>
              <w:left w:val="single" w:sz="4" w:space="0" w:color="auto"/>
              <w:bottom w:val="nil"/>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1</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стального магистрального водовода сырой воды (правая нить) от НС «Казачий Ерик» до НС-2 Таманского группового водопровода, протяженностью 567,7 м, Д=700 мм, с установкой станций катодной защиты от коррозийных повреждений трубопровода</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94 066,67</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плата за подключение</w:t>
            </w:r>
          </w:p>
        </w:tc>
      </w:tr>
      <w:tr w:rsidR="00EF525B" w:rsidRPr="003C6064" w:rsidTr="00EA04A9">
        <w:trPr>
          <w:trHeight w:val="201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2</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стального магистрального водовода сырой воды (правая нить) от НС «Казачий Ерик» до НС-2 Таманского группового водопровода, протяженностью 1532,3 м, Д=700 мм, с установкой станций катодной защиты от коррозийных повреждений трубопровода</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2024-2028</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133 090,60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плата за подключение</w:t>
            </w:r>
          </w:p>
        </w:tc>
      </w:tr>
      <w:tr w:rsidR="00EF525B" w:rsidRPr="003C6064" w:rsidTr="00EA04A9">
        <w:trPr>
          <w:trHeight w:val="198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right"/>
              <w:rPr>
                <w:rFonts w:ascii="Times New Roman" w:hAnsi="Times New Roman" w:cs="Times New Roman"/>
                <w:color w:val="000000"/>
                <w:sz w:val="24"/>
                <w:szCs w:val="24"/>
              </w:rPr>
            </w:pPr>
            <w:r w:rsidRPr="003C6064">
              <w:rPr>
                <w:rFonts w:ascii="Times New Roman" w:hAnsi="Times New Roman" w:cs="Times New Roman"/>
                <w:color w:val="000000"/>
                <w:sz w:val="24"/>
                <w:szCs w:val="24"/>
              </w:rPr>
              <w:t>3</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основного и дополнительного ограждения внешнего периметра насосной станции НС 2 подъема, протяженностью 1160,9 м, инвентарный №110801000266</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2024-2027</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19 032,23</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капитальные вложения</w:t>
            </w:r>
          </w:p>
        </w:tc>
      </w:tr>
      <w:tr w:rsidR="00EF525B" w:rsidRPr="003C6064" w:rsidTr="00EA04A9">
        <w:trPr>
          <w:trHeight w:val="244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4</w:t>
            </w:r>
          </w:p>
        </w:tc>
        <w:tc>
          <w:tcPr>
            <w:tcW w:w="5104" w:type="dxa"/>
            <w:tcBorders>
              <w:top w:val="nil"/>
              <w:left w:val="nil"/>
              <w:bottom w:val="single" w:sz="4" w:space="0" w:color="auto"/>
              <w:right w:val="single" w:sz="4" w:space="0" w:color="auto"/>
            </w:tcBorders>
            <w:shd w:val="clear" w:color="auto" w:fill="auto"/>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Замена  запорной арматуры с электроприводом, установленной на станции очистки воды, в здании блока фильтров и отстойников лит «В», на  НС-2,   задвижек марки 30ч906бр Ду-300мм, Ру10 кгс/см2 - 4 шт., задвижек марки 30ч906бр Ду-400мм, Ру10 кгс/см2 -4 шт., поворотных затворов марки 32ч926бр Ду-500мм,  Ру10 кгс/см2 - 4 шт</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2023-2024</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11 900,00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индивидуальная плата</w:t>
            </w:r>
          </w:p>
        </w:tc>
      </w:tr>
      <w:tr w:rsidR="00EF525B" w:rsidRPr="003C6064" w:rsidTr="00EA04A9">
        <w:trPr>
          <w:trHeight w:val="105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5</w:t>
            </w:r>
          </w:p>
        </w:tc>
        <w:tc>
          <w:tcPr>
            <w:tcW w:w="5104" w:type="dxa"/>
            <w:tcBorders>
              <w:top w:val="nil"/>
              <w:left w:val="nil"/>
              <w:bottom w:val="single" w:sz="4" w:space="0" w:color="auto"/>
              <w:right w:val="single" w:sz="4" w:space="0" w:color="auto"/>
            </w:tcBorders>
            <w:shd w:val="clear" w:color="auto" w:fill="auto"/>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 xml:space="preserve">Замена насосных агрегатов, установленных в здании насосной станции второго подъема лит «Б»,  марки 200-Д-90 – 1 шт., марки ЦН 1000-180- 1 шт. </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2023-2024</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21 374,42</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индивидуальная плата</w:t>
            </w:r>
          </w:p>
        </w:tc>
      </w:tr>
      <w:tr w:rsidR="00821F08" w:rsidRPr="003C6064" w:rsidTr="00EA04A9">
        <w:trPr>
          <w:trHeight w:val="105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821F08" w:rsidRPr="003C6064" w:rsidRDefault="00821F08"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5104" w:type="dxa"/>
            <w:tcBorders>
              <w:top w:val="nil"/>
              <w:left w:val="nil"/>
              <w:bottom w:val="single" w:sz="4" w:space="0" w:color="auto"/>
              <w:right w:val="single" w:sz="4" w:space="0" w:color="auto"/>
            </w:tcBorders>
            <w:shd w:val="clear" w:color="auto" w:fill="auto"/>
            <w:vAlign w:val="bottom"/>
            <w:hideMark/>
          </w:tcPr>
          <w:p w:rsidR="00821F08" w:rsidRPr="003C6064" w:rsidRDefault="00C332BD"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Устройство защитной антидроновой сетки над зданием хлораторной на НС-2 подъема по адресу: Краснодарский край, Темрюкский район, ст. Старотитаровская, НС-2 подъема</w:t>
            </w:r>
          </w:p>
        </w:tc>
        <w:tc>
          <w:tcPr>
            <w:tcW w:w="1559" w:type="dxa"/>
            <w:tcBorders>
              <w:top w:val="nil"/>
              <w:left w:val="nil"/>
              <w:bottom w:val="single" w:sz="4" w:space="0" w:color="auto"/>
              <w:right w:val="single" w:sz="4" w:space="0" w:color="auto"/>
            </w:tcBorders>
            <w:shd w:val="clear" w:color="auto" w:fill="auto"/>
            <w:hideMark/>
          </w:tcPr>
          <w:p w:rsidR="00821F08" w:rsidRPr="003C6064"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2025-2028</w:t>
            </w:r>
          </w:p>
        </w:tc>
        <w:tc>
          <w:tcPr>
            <w:tcW w:w="1418" w:type="dxa"/>
            <w:tcBorders>
              <w:top w:val="nil"/>
              <w:left w:val="nil"/>
              <w:bottom w:val="single" w:sz="4" w:space="0" w:color="auto"/>
              <w:right w:val="single" w:sz="4" w:space="0" w:color="auto"/>
            </w:tcBorders>
            <w:shd w:val="clear" w:color="auto" w:fill="auto"/>
            <w:hideMark/>
          </w:tcPr>
          <w:p w:rsidR="00821F08" w:rsidRDefault="00821F08"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3500,00</w:t>
            </w:r>
          </w:p>
        </w:tc>
        <w:tc>
          <w:tcPr>
            <w:tcW w:w="1949" w:type="dxa"/>
            <w:tcBorders>
              <w:top w:val="nil"/>
              <w:left w:val="nil"/>
              <w:bottom w:val="single" w:sz="4" w:space="0" w:color="auto"/>
              <w:right w:val="single" w:sz="4" w:space="0" w:color="auto"/>
            </w:tcBorders>
            <w:shd w:val="clear" w:color="auto" w:fill="auto"/>
            <w:hideMark/>
          </w:tcPr>
          <w:p w:rsidR="00821F08" w:rsidRPr="003C6064" w:rsidRDefault="00C332BD"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к</w:t>
            </w:r>
            <w:r w:rsidR="00821F08">
              <w:rPr>
                <w:rFonts w:ascii="Times New Roman" w:hAnsi="Times New Roman" w:cs="Times New Roman"/>
                <w:color w:val="000000"/>
                <w:sz w:val="24"/>
                <w:szCs w:val="24"/>
              </w:rPr>
              <w:t>апитальные вложения</w:t>
            </w:r>
          </w:p>
        </w:tc>
      </w:tr>
      <w:tr w:rsidR="00EF525B" w:rsidRPr="003C6064" w:rsidTr="00EA04A9">
        <w:trPr>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c>
          <w:tcPr>
            <w:tcW w:w="5104" w:type="dxa"/>
            <w:tcBorders>
              <w:top w:val="nil"/>
              <w:left w:val="nil"/>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Итого</w:t>
            </w:r>
          </w:p>
        </w:tc>
        <w:tc>
          <w:tcPr>
            <w:tcW w:w="1559"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hideMark/>
          </w:tcPr>
          <w:p w:rsidR="00EF525B" w:rsidRPr="003C6064" w:rsidRDefault="00C332BD"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282 963,92</w:t>
            </w:r>
          </w:p>
        </w:tc>
        <w:tc>
          <w:tcPr>
            <w:tcW w:w="1949"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r>
    </w:tbl>
    <w:p w:rsidR="00BB4E45" w:rsidRPr="003C6064" w:rsidRDefault="00BB4E45" w:rsidP="008247EE">
      <w:pPr>
        <w:pStyle w:val="2"/>
        <w:keepLines/>
        <w:spacing w:before="0" w:after="0" w:line="240" w:lineRule="auto"/>
        <w:ind w:left="213"/>
        <w:jc w:val="center"/>
        <w:rPr>
          <w:rFonts w:ascii="Times New Roman" w:hAnsi="Times New Roman" w:cs="Times New Roman"/>
          <w:i w:val="0"/>
          <w:iCs w:val="0"/>
          <w:sz w:val="24"/>
          <w:szCs w:val="24"/>
          <w:lang w:eastAsia="ru-RU"/>
        </w:rPr>
      </w:pPr>
    </w:p>
    <w:p w:rsidR="00BB4E45" w:rsidRPr="003C6064" w:rsidRDefault="00BB4E45" w:rsidP="008247EE">
      <w:pPr>
        <w:pStyle w:val="2"/>
        <w:keepLines/>
        <w:spacing w:before="0" w:after="0" w:line="240" w:lineRule="auto"/>
        <w:rPr>
          <w:rFonts w:ascii="Times New Roman" w:hAnsi="Times New Roman" w:cs="Times New Roman"/>
          <w:i w:val="0"/>
          <w:iCs w:val="0"/>
          <w:sz w:val="26"/>
          <w:szCs w:val="26"/>
          <w:lang w:eastAsia="ru-RU"/>
        </w:rPr>
        <w:sectPr w:rsidR="00BB4E45" w:rsidRPr="003C6064" w:rsidSect="00B72F72">
          <w:pgSz w:w="12240" w:h="15840"/>
          <w:pgMar w:top="397" w:right="474" w:bottom="397" w:left="1418" w:header="720" w:footer="720" w:gutter="0"/>
          <w:cols w:space="720"/>
        </w:sectPr>
      </w:pPr>
    </w:p>
    <w:p w:rsidR="00BB4E45" w:rsidRPr="00AF3DD4" w:rsidRDefault="00BB4E45" w:rsidP="008247EE">
      <w:pPr>
        <w:pStyle w:val="2"/>
        <w:keepLines/>
        <w:spacing w:before="0" w:after="0" w:line="240" w:lineRule="auto"/>
        <w:jc w:val="center"/>
        <w:rPr>
          <w:rFonts w:ascii="Times New Roman" w:hAnsi="Times New Roman" w:cs="Times New Roman"/>
        </w:rPr>
      </w:pPr>
      <w:r w:rsidRPr="00AF3DD4">
        <w:rPr>
          <w:rFonts w:ascii="Times New Roman" w:hAnsi="Times New Roman" w:cs="Times New Roman"/>
          <w:lang w:eastAsia="ru-RU"/>
        </w:rPr>
        <w:lastRenderedPageBreak/>
        <w:t>1.7</w:t>
      </w:r>
      <w:bookmarkStart w:id="10" w:name="_Toc380482172"/>
      <w:bookmarkStart w:id="11" w:name="_Toc388883709"/>
      <w:r w:rsidRPr="00AF3DD4">
        <w:rPr>
          <w:rFonts w:ascii="Times New Roman" w:hAnsi="Times New Roman" w:cs="Times New Roman"/>
          <w:lang w:eastAsia="ru-RU"/>
        </w:rPr>
        <w:t xml:space="preserve">  </w:t>
      </w:r>
      <w:r w:rsidRPr="00AF3DD4">
        <w:rPr>
          <w:rFonts w:ascii="Times New Roman" w:hAnsi="Times New Roman" w:cs="Times New Roman"/>
        </w:rPr>
        <w:t>ЦЕЛЕВЫЕ ПОКАЗАТЕЛИ РАЗВИТИЯ ЦЕНТРАЛИЗОВАННЫХ СИСТЕМ ВОДОСНАБЖЕНИЯ</w:t>
      </w:r>
      <w:bookmarkEnd w:id="10"/>
      <w:bookmarkEnd w:id="11"/>
    </w:p>
    <w:p w:rsidR="00BB4E45" w:rsidRPr="00D83EBE" w:rsidRDefault="00BB4E45" w:rsidP="008247EE">
      <w:pPr>
        <w:autoSpaceDE w:val="0"/>
        <w:autoSpaceDN w:val="0"/>
        <w:adjustRightInd w:val="0"/>
        <w:spacing w:after="0" w:line="240" w:lineRule="auto"/>
        <w:ind w:left="-567" w:firstLine="567"/>
        <w:jc w:val="both"/>
        <w:rPr>
          <w:rFonts w:ascii="Times New Roman" w:hAnsi="Times New Roman" w:cs="Times New Roman"/>
          <w:sz w:val="28"/>
          <w:szCs w:val="28"/>
        </w:rPr>
      </w:pPr>
      <w:r w:rsidRPr="00D83EBE">
        <w:rPr>
          <w:rFonts w:ascii="Times New Roman" w:hAnsi="Times New Roman" w:cs="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p>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8"/>
          <w:szCs w:val="28"/>
        </w:rPr>
      </w:pPr>
      <w:r w:rsidRPr="00D83EBE">
        <w:rPr>
          <w:rFonts w:ascii="Times New Roman" w:hAnsi="Times New Roman" w:cs="Times New Roman"/>
          <w:sz w:val="28"/>
          <w:szCs w:val="28"/>
        </w:rPr>
        <w:t xml:space="preserve">Таблица </w:t>
      </w:r>
      <w:r>
        <w:rPr>
          <w:rFonts w:ascii="Times New Roman" w:hAnsi="Times New Roman" w:cs="Times New Roman"/>
          <w:sz w:val="28"/>
          <w:szCs w:val="28"/>
        </w:rPr>
        <w:t>1.</w:t>
      </w:r>
      <w:r w:rsidRPr="00D83EBE">
        <w:rPr>
          <w:rFonts w:ascii="Times New Roman" w:hAnsi="Times New Roman" w:cs="Times New Roman"/>
          <w:sz w:val="28"/>
          <w:szCs w:val="28"/>
        </w:rPr>
        <w:t>1</w:t>
      </w:r>
      <w:r w:rsidR="000358A3">
        <w:rPr>
          <w:rFonts w:ascii="Times New Roman" w:hAnsi="Times New Roman" w:cs="Times New Roman"/>
          <w:sz w:val="28"/>
          <w:szCs w:val="28"/>
        </w:rPr>
        <w:t>5</w:t>
      </w:r>
      <w:r>
        <w:rPr>
          <w:rFonts w:ascii="Times New Roman" w:hAnsi="Times New Roman" w:cs="Times New Roman"/>
          <w:sz w:val="28"/>
          <w:szCs w:val="28"/>
        </w:rPr>
        <w:t xml:space="preserve"> – </w:t>
      </w:r>
      <w:r w:rsidRPr="00D83EBE">
        <w:rPr>
          <w:rFonts w:ascii="Times New Roman" w:hAnsi="Times New Roman" w:cs="Times New Roman"/>
          <w:sz w:val="28"/>
          <w:szCs w:val="28"/>
        </w:rPr>
        <w:t>Целевые показатели развития системы централизованного водоснабжения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
        <w:gridCol w:w="3957"/>
        <w:gridCol w:w="1631"/>
        <w:gridCol w:w="2014"/>
        <w:gridCol w:w="2014"/>
      </w:tblGrid>
      <w:tr w:rsidR="00BB4E45" w:rsidRPr="00D86754">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w:t>
            </w:r>
          </w:p>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val="en-US" w:eastAsia="ru-RU"/>
              </w:rPr>
              <w:t>nn</w:t>
            </w:r>
          </w:p>
        </w:tc>
        <w:tc>
          <w:tcPr>
            <w:tcW w:w="4110"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Наименование показателя</w:t>
            </w:r>
          </w:p>
        </w:tc>
        <w:tc>
          <w:tcPr>
            <w:tcW w:w="1699"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Ед. изм.</w:t>
            </w:r>
          </w:p>
        </w:tc>
        <w:tc>
          <w:tcPr>
            <w:tcW w:w="2109"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Базовый год</w:t>
            </w:r>
          </w:p>
        </w:tc>
        <w:tc>
          <w:tcPr>
            <w:tcW w:w="2110"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Целевой год</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воды</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Соответствие качества холодной                 </w:t>
            </w:r>
            <w:r w:rsidRPr="00D83EBE">
              <w:rPr>
                <w:rFonts w:ascii="Times New Roman" w:hAnsi="Times New Roman" w:cs="Times New Roman"/>
                <w:sz w:val="24"/>
                <w:szCs w:val="24"/>
                <w:lang w:eastAsia="ru-RU"/>
              </w:rPr>
              <w:t>воды установленным требованиям</w:t>
            </w:r>
          </w:p>
        </w:tc>
        <w:tc>
          <w:tcPr>
            <w:tcW w:w="1699" w:type="dxa"/>
            <w:shd w:val="clear" w:color="auto" w:fill="EAF1DD"/>
            <w:vAlign w:val="center"/>
          </w:tcPr>
          <w:p w:rsidR="00BB4E45" w:rsidRPr="0053168F"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highlight w:val="yellow"/>
                <w:lang w:eastAsia="ru-RU"/>
              </w:rPr>
            </w:pPr>
            <w:r w:rsidRPr="0053168F">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 xml:space="preserve">Соответствие качества </w:t>
            </w:r>
            <w:r>
              <w:rPr>
                <w:rFonts w:ascii="Times New Roman" w:hAnsi="Times New Roman" w:cs="Times New Roman"/>
                <w:sz w:val="24"/>
                <w:szCs w:val="24"/>
                <w:lang w:eastAsia="ru-RU"/>
              </w:rPr>
              <w:t xml:space="preserve">горячей </w:t>
            </w:r>
            <w:r w:rsidRPr="00D83EBE">
              <w:rPr>
                <w:rFonts w:ascii="Times New Roman" w:hAnsi="Times New Roman" w:cs="Times New Roman"/>
                <w:sz w:val="24"/>
                <w:szCs w:val="24"/>
                <w:lang w:eastAsia="ru-RU"/>
              </w:rPr>
              <w:t xml:space="preserve"> воды установленным требованиям</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Надежность и бесперебойность водоснабжения</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Непрерывность водоснабжения</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ч/сут</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24</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Аварийность систем коммунальной инфраструктуры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ед/км</w:t>
            </w:r>
          </w:p>
        </w:tc>
        <w:tc>
          <w:tcPr>
            <w:tcW w:w="2109" w:type="dxa"/>
            <w:shd w:val="clear" w:color="auto" w:fill="EAF1DD"/>
            <w:vAlign w:val="center"/>
          </w:tcPr>
          <w:p w:rsidR="00BB4E45" w:rsidRPr="00D83EBE" w:rsidRDefault="00273ECB"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0,15</w:t>
            </w:r>
          </w:p>
        </w:tc>
        <w:tc>
          <w:tcPr>
            <w:tcW w:w="2110" w:type="dxa"/>
            <w:shd w:val="clear" w:color="auto" w:fill="EAF1DD"/>
            <w:vAlign w:val="center"/>
          </w:tcPr>
          <w:p w:rsidR="00BB4E45" w:rsidRPr="00D83EBE" w:rsidRDefault="00273ECB"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2.3</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Доля сетей нуждающихся в замене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84</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обслуживания абонентов</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Охват населения централизованным водоснабжением</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Обеспеченность потребителей приборами учета воды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 население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85</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-бюджетные организации</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3.2.3.</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-прочие организации</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Эффективность использования ресурсов</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Удельное водопотребление: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4.1.1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Население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л/чел/сут</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150</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180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Уровень потерь воды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60</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bl>
    <w:p w:rsidR="00BB4E45" w:rsidRPr="00D83EBE" w:rsidRDefault="00BB4E45" w:rsidP="008247EE">
      <w:pPr>
        <w:autoSpaceDE w:val="0"/>
        <w:autoSpaceDN w:val="0"/>
        <w:adjustRightInd w:val="0"/>
        <w:spacing w:after="0" w:line="240" w:lineRule="auto"/>
        <w:ind w:left="-567" w:firstLine="567"/>
        <w:jc w:val="both"/>
        <w:rPr>
          <w:rFonts w:ascii="Times New Roman" w:hAnsi="Times New Roman" w:cs="Times New Roman"/>
          <w:sz w:val="28"/>
          <w:szCs w:val="28"/>
          <w:lang w:eastAsia="ru-RU"/>
        </w:rPr>
      </w:pPr>
    </w:p>
    <w:p w:rsidR="00BB4E45" w:rsidRPr="00AF3DD4" w:rsidRDefault="00BB4E45"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1.7.1 Соотношение цены реализации мероприятий инвестиционной программы и их эффективности – улучшение качества воды</w:t>
      </w:r>
    </w:p>
    <w:p w:rsidR="00BB4E45" w:rsidRPr="00984E99"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 xml:space="preserve">Целью инвестиционной программы является выявление основных направлений деятельности </w:t>
      </w:r>
      <w:r w:rsidR="00C16112">
        <w:rPr>
          <w:rFonts w:ascii="Times New Roman" w:hAnsi="Times New Roman" w:cs="Times New Roman"/>
          <w:color w:val="000000"/>
          <w:sz w:val="28"/>
          <w:szCs w:val="28"/>
          <w:lang w:eastAsia="ru-RU"/>
        </w:rPr>
        <w:t>ГУ</w:t>
      </w:r>
      <w:r w:rsidR="000358A3">
        <w:rPr>
          <w:rFonts w:ascii="Times New Roman" w:hAnsi="Times New Roman" w:cs="Times New Roman"/>
          <w:color w:val="000000"/>
          <w:sz w:val="28"/>
          <w:szCs w:val="28"/>
          <w:lang w:eastAsia="ru-RU"/>
        </w:rPr>
        <w:t>П</w:t>
      </w:r>
      <w:r w:rsidR="00C16112">
        <w:rPr>
          <w:rFonts w:ascii="Times New Roman" w:hAnsi="Times New Roman" w:cs="Times New Roman"/>
          <w:color w:val="000000"/>
          <w:sz w:val="28"/>
          <w:szCs w:val="28"/>
          <w:lang w:eastAsia="ru-RU"/>
        </w:rPr>
        <w:t xml:space="preserve"> КК «Кубаньводкомплекс» </w:t>
      </w:r>
      <w:r>
        <w:rPr>
          <w:rFonts w:ascii="Times New Roman" w:hAnsi="Times New Roman" w:cs="Times New Roman"/>
          <w:color w:val="000000"/>
          <w:sz w:val="28"/>
          <w:szCs w:val="28"/>
        </w:rPr>
        <w:t xml:space="preserve">и НГЧ-7 СКЖД </w:t>
      </w:r>
      <w:r w:rsidRPr="007E225E">
        <w:rPr>
          <w:rFonts w:ascii="Times New Roman" w:hAnsi="Times New Roman" w:cs="Times New Roman"/>
          <w:color w:val="000000"/>
          <w:sz w:val="28"/>
          <w:szCs w:val="28"/>
          <w:lang w:eastAsia="ru-RU"/>
        </w:rPr>
        <w:t>для</w:t>
      </w:r>
      <w:r w:rsidRPr="00984E99">
        <w:rPr>
          <w:rFonts w:ascii="Times New Roman" w:hAnsi="Times New Roman" w:cs="Times New Roman"/>
          <w:color w:val="000000"/>
          <w:sz w:val="28"/>
          <w:szCs w:val="28"/>
          <w:lang w:eastAsia="ru-RU"/>
        </w:rPr>
        <w:t xml:space="preserve"> обеспечения населения </w:t>
      </w:r>
      <w:r w:rsidR="008E1AC8">
        <w:rPr>
          <w:rFonts w:ascii="Times New Roman" w:hAnsi="Times New Roman" w:cs="Times New Roman"/>
          <w:sz w:val="28"/>
          <w:szCs w:val="28"/>
          <w:lang w:eastAsia="ru-RU"/>
        </w:rPr>
        <w:t>Старотитаровского</w:t>
      </w:r>
      <w:r>
        <w:rPr>
          <w:rFonts w:ascii="Times New Roman" w:hAnsi="Times New Roman" w:cs="Times New Roman"/>
          <w:color w:val="000000"/>
          <w:sz w:val="28"/>
          <w:szCs w:val="28"/>
          <w:lang w:eastAsia="ru-RU"/>
        </w:rPr>
        <w:t xml:space="preserve"> сельского поселения </w:t>
      </w:r>
      <w:r w:rsidRPr="00984E99">
        <w:rPr>
          <w:rFonts w:ascii="Times New Roman" w:hAnsi="Times New Roman" w:cs="Times New Roman"/>
          <w:color w:val="000000"/>
          <w:sz w:val="28"/>
          <w:szCs w:val="28"/>
          <w:lang w:eastAsia="ru-RU"/>
        </w:rPr>
        <w:t xml:space="preserve">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w:t>
      </w:r>
    </w:p>
    <w:p w:rsidR="00BB4E45" w:rsidRPr="00984E99"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Инвестиционной программой определяется необходимость модернизации</w:t>
      </w:r>
    </w:p>
    <w:p w:rsidR="00BB4E45" w:rsidRPr="00333CD7"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lastRenderedPageBreak/>
        <w:t>основных фондов предприятия для улучшения качества</w:t>
      </w:r>
      <w:r w:rsidRPr="00333CD7">
        <w:rPr>
          <w:rFonts w:ascii="Times New Roman" w:hAnsi="Times New Roman" w:cs="Times New Roman"/>
          <w:color w:val="000000"/>
          <w:sz w:val="28"/>
          <w:szCs w:val="28"/>
          <w:lang w:eastAsia="ru-RU"/>
        </w:rPr>
        <w:t>, надёжности и экологической безопасности систем водоснабже</w:t>
      </w:r>
      <w:r>
        <w:rPr>
          <w:rFonts w:ascii="Times New Roman" w:hAnsi="Times New Roman" w:cs="Times New Roman"/>
          <w:color w:val="000000"/>
          <w:sz w:val="28"/>
          <w:szCs w:val="28"/>
          <w:lang w:eastAsia="ru-RU"/>
        </w:rPr>
        <w:t xml:space="preserve">ния с применением прогрессивных </w:t>
      </w:r>
      <w:r w:rsidRPr="00333CD7">
        <w:rPr>
          <w:rFonts w:ascii="Times New Roman" w:hAnsi="Times New Roman" w:cs="Times New Roman"/>
          <w:color w:val="000000"/>
          <w:sz w:val="28"/>
          <w:szCs w:val="28"/>
          <w:lang w:eastAsia="ru-RU"/>
        </w:rPr>
        <w:t xml:space="preserve">технологий, материалов и оборудования. </w:t>
      </w:r>
    </w:p>
    <w:p w:rsidR="00BB4E45" w:rsidRPr="00E00391"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Для достижения этой цели необходимо выявление задач и мероприятий</w:t>
      </w:r>
      <w:r>
        <w:rPr>
          <w:rFonts w:ascii="Times New Roman" w:hAnsi="Times New Roman" w:cs="Times New Roman"/>
          <w:color w:val="000000"/>
          <w:sz w:val="28"/>
          <w:szCs w:val="28"/>
          <w:lang w:eastAsia="ru-RU"/>
        </w:rPr>
        <w:t xml:space="preserve"> </w:t>
      </w:r>
      <w:r w:rsidRPr="00E00391">
        <w:rPr>
          <w:rFonts w:ascii="Times New Roman" w:hAnsi="Times New Roman" w:cs="Times New Roman"/>
          <w:color w:val="000000"/>
          <w:sz w:val="28"/>
          <w:szCs w:val="28"/>
          <w:lang w:eastAsia="ru-RU"/>
        </w:rPr>
        <w:t>для решения приоритетных проблем на период действия инвестиционной программы.</w:t>
      </w:r>
    </w:p>
    <w:p w:rsidR="00BB4E45" w:rsidRPr="00E00391"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1000,0 тыс. руб. -  проект водоснабжения сельского поселения для обеспечения жителей водой, питьевого качества;</w:t>
      </w:r>
    </w:p>
    <w:p w:rsidR="00BB4E45" w:rsidRPr="00057977"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140436,0</w:t>
      </w:r>
      <w:r w:rsidRPr="00057977">
        <w:rPr>
          <w:rFonts w:ascii="Times New Roman" w:hAnsi="Times New Roman" w:cs="Times New Roman"/>
          <w:color w:val="000000"/>
          <w:sz w:val="28"/>
          <w:szCs w:val="28"/>
          <w:lang w:eastAsia="ru-RU"/>
        </w:rPr>
        <w:t xml:space="preserve"> тыс. руб. – реконструкция существующих </w:t>
      </w:r>
      <w:r w:rsidR="000358A3">
        <w:rPr>
          <w:rFonts w:ascii="Times New Roman" w:hAnsi="Times New Roman" w:cs="Times New Roman"/>
          <w:color w:val="000000"/>
          <w:sz w:val="28"/>
          <w:szCs w:val="28"/>
          <w:lang w:eastAsia="ru-RU"/>
        </w:rPr>
        <w:t>разводящих</w:t>
      </w:r>
      <w:r w:rsidR="000358A3" w:rsidRPr="00057977">
        <w:rPr>
          <w:rFonts w:ascii="Times New Roman" w:hAnsi="Times New Roman" w:cs="Times New Roman"/>
          <w:color w:val="000000"/>
          <w:sz w:val="28"/>
          <w:szCs w:val="28"/>
          <w:lang w:eastAsia="ru-RU"/>
        </w:rPr>
        <w:t xml:space="preserve"> </w:t>
      </w:r>
      <w:r w:rsidRPr="00057977">
        <w:rPr>
          <w:rFonts w:ascii="Times New Roman" w:hAnsi="Times New Roman" w:cs="Times New Roman"/>
          <w:color w:val="000000"/>
          <w:sz w:val="28"/>
          <w:szCs w:val="28"/>
          <w:lang w:eastAsia="ru-RU"/>
        </w:rPr>
        <w:t xml:space="preserve">водопроводных сетей необходима: </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в связи с высокой степенью износа существующего водопровода, для исключения повторного загрязнения воды;</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повышения качества предоставляемых коммунальных услуг потребителям.</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снижения потерь в водопроводных сетях.</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Pr="00057977">
        <w:rPr>
          <w:rFonts w:ascii="Times New Roman" w:hAnsi="Times New Roman" w:cs="Times New Roman"/>
          <w:color w:val="000000"/>
          <w:sz w:val="28"/>
          <w:szCs w:val="28"/>
          <w:lang w:eastAsia="ru-RU"/>
        </w:rPr>
        <w:t>75,0 тыс. руб. - установка частотных преобразователей, необходима:</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автоматического поддержания давления в водопроводной сети;</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планового запуска и остановки двигателя насоса;</w:t>
      </w:r>
    </w:p>
    <w:p w:rsidR="00BB4E45" w:rsidRPr="00B938F5"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экономии электроэнергии.</w:t>
      </w:r>
    </w:p>
    <w:p w:rsidR="00BB4E45" w:rsidRPr="004D6891"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AF3DD4">
        <w:rPr>
          <w:rFonts w:ascii="Times New Roman" w:hAnsi="Times New Roman" w:cs="Times New Roman"/>
          <w:b/>
          <w:bCs/>
          <w:i/>
          <w:iCs/>
          <w:sz w:val="28"/>
          <w:szCs w:val="28"/>
          <w:lang w:eastAsia="ru-RU"/>
        </w:rPr>
        <w:t>1.7.</w:t>
      </w:r>
      <w:r>
        <w:rPr>
          <w:rFonts w:ascii="Times New Roman" w:hAnsi="Times New Roman" w:cs="Times New Roman"/>
          <w:b/>
          <w:bCs/>
          <w:i/>
          <w:iCs/>
          <w:sz w:val="28"/>
          <w:szCs w:val="28"/>
          <w:lang w:eastAsia="ru-RU"/>
        </w:rPr>
        <w:t>2</w:t>
      </w:r>
      <w:r w:rsidRPr="00AF3DD4">
        <w:rPr>
          <w:rFonts w:ascii="Times New Roman" w:hAnsi="Times New Roman" w:cs="Times New Roman"/>
          <w:b/>
          <w:bCs/>
          <w:i/>
          <w:iCs/>
          <w:sz w:val="28"/>
          <w:szCs w:val="28"/>
          <w:lang w:eastAsia="ru-RU"/>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w:t>
      </w:r>
      <w:r w:rsidRPr="004D6891">
        <w:rPr>
          <w:rFonts w:ascii="Times New Roman" w:hAnsi="Times New Roman" w:cs="Times New Roman"/>
          <w:b/>
          <w:bCs/>
          <w:sz w:val="28"/>
          <w:szCs w:val="28"/>
          <w:lang w:eastAsia="ru-RU"/>
        </w:rPr>
        <w:t xml:space="preserve"> хозяйства.</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B5213D">
        <w:rPr>
          <w:rFonts w:ascii="Times New Roman" w:hAnsi="Times New Roman" w:cs="Times New Roman"/>
          <w:sz w:val="28"/>
          <w:szCs w:val="28"/>
          <w:lang w:eastAsia="ru-RU"/>
        </w:rPr>
        <w:t>Иные показатели отсутствуют.</w:t>
      </w:r>
    </w:p>
    <w:p w:rsidR="00BB4E45" w:rsidRDefault="00BB4E45" w:rsidP="008247EE">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Pr="003C6064" w:rsidRDefault="003C6064" w:rsidP="003C6064">
      <w:pPr>
        <w:rPr>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Pr="003C6064" w:rsidRDefault="003C6064" w:rsidP="003C6064">
      <w:pPr>
        <w:rPr>
          <w:lang w:eastAsia="ru-RU"/>
        </w:rPr>
      </w:pPr>
    </w:p>
    <w:p w:rsidR="003C6064" w:rsidRPr="001E0C18" w:rsidRDefault="003C6064" w:rsidP="008247EE">
      <w:pPr>
        <w:pStyle w:val="2"/>
        <w:keepLines/>
        <w:spacing w:before="0" w:after="0" w:line="240" w:lineRule="auto"/>
        <w:jc w:val="center"/>
        <w:rPr>
          <w:rFonts w:ascii="Times New Roman" w:hAnsi="Times New Roman" w:cs="Times New Roman"/>
          <w:lang w:eastAsia="ru-RU"/>
        </w:rPr>
      </w:pPr>
    </w:p>
    <w:p w:rsidR="00BB4E45" w:rsidRPr="001E0C18" w:rsidRDefault="00BB4E45" w:rsidP="008247EE">
      <w:pPr>
        <w:pStyle w:val="2"/>
        <w:keepLines/>
        <w:spacing w:before="0" w:after="0" w:line="240" w:lineRule="auto"/>
        <w:jc w:val="center"/>
        <w:rPr>
          <w:rFonts w:ascii="Times New Roman" w:hAnsi="Times New Roman" w:cs="Times New Roman"/>
        </w:rPr>
      </w:pPr>
      <w:r w:rsidRPr="001E0C18">
        <w:rPr>
          <w:rFonts w:ascii="Times New Roman" w:hAnsi="Times New Roman" w:cs="Times New Roman"/>
          <w:lang w:eastAsia="ru-RU"/>
        </w:rPr>
        <w:t>1.8</w:t>
      </w:r>
      <w:bookmarkStart w:id="12" w:name="_Toc388883710"/>
      <w:r w:rsidR="000358A3" w:rsidRPr="001E0C18">
        <w:rPr>
          <w:rFonts w:ascii="Times New Roman" w:hAnsi="Times New Roman" w:cs="Times New Roman"/>
          <w:lang w:eastAsia="ru-RU"/>
        </w:rPr>
        <w:t xml:space="preserve">  </w:t>
      </w:r>
      <w:r w:rsidRPr="001E0C18">
        <w:rPr>
          <w:rFonts w:ascii="Times New Roman" w:hAnsi="Times New Roman" w:cs="Times New Roman"/>
        </w:rPr>
        <w:t>ПЕРЕЧЕНЬ ВЫЯВЛЕННЫХ БЕСХОЗЯЙНЫХ ОБЪЕКТОВ ЦЕНТРАЛИЗОВАННЫХ СИСТЕМ ВОДОСНАБЖЕНИЯ</w:t>
      </w:r>
      <w:bookmarkEnd w:id="12"/>
    </w:p>
    <w:p w:rsidR="00BB4E45" w:rsidRPr="001E0C18"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1E0C18">
        <w:rPr>
          <w:rFonts w:ascii="Times New Roman" w:hAnsi="Times New Roman" w:cs="Times New Roman"/>
          <w:sz w:val="28"/>
          <w:szCs w:val="28"/>
          <w:lang w:eastAsia="ru-RU"/>
        </w:rPr>
        <w:t xml:space="preserve">В Старотиторовском сельском поселении </w:t>
      </w:r>
      <w:r w:rsidR="000358A3" w:rsidRPr="001E0C18">
        <w:rPr>
          <w:rFonts w:ascii="Times New Roman" w:hAnsi="Times New Roman" w:cs="Times New Roman"/>
          <w:color w:val="FF0000"/>
          <w:sz w:val="28"/>
          <w:szCs w:val="28"/>
          <w:lang w:eastAsia="ru-RU"/>
        </w:rPr>
        <w:t>имеются</w:t>
      </w:r>
      <w:r w:rsidR="000358A3" w:rsidRPr="001E0C18">
        <w:rPr>
          <w:rFonts w:ascii="Times New Roman" w:hAnsi="Times New Roman" w:cs="Times New Roman"/>
          <w:sz w:val="28"/>
          <w:szCs w:val="28"/>
          <w:lang w:eastAsia="ru-RU"/>
        </w:rPr>
        <w:t xml:space="preserve"> </w:t>
      </w:r>
      <w:r w:rsidRPr="001E0C18">
        <w:rPr>
          <w:rFonts w:ascii="Times New Roman" w:hAnsi="Times New Roman" w:cs="Times New Roman"/>
          <w:sz w:val="28"/>
          <w:szCs w:val="28"/>
          <w:lang w:eastAsia="ru-RU"/>
        </w:rPr>
        <w:t>бесхозяйные объекты централизованного водоснабжения</w:t>
      </w:r>
      <w:r w:rsidR="000358A3" w:rsidRPr="001E0C18">
        <w:rPr>
          <w:rFonts w:ascii="Times New Roman" w:hAnsi="Times New Roman" w:cs="Times New Roman"/>
          <w:sz w:val="28"/>
          <w:szCs w:val="28"/>
          <w:lang w:eastAsia="ru-RU"/>
        </w:rPr>
        <w:t>.</w:t>
      </w:r>
      <w:r w:rsidRPr="001E0C18">
        <w:rPr>
          <w:rFonts w:ascii="Times New Roman" w:hAnsi="Times New Roman" w:cs="Times New Roman"/>
          <w:sz w:val="28"/>
          <w:szCs w:val="28"/>
          <w:lang w:eastAsia="ru-RU"/>
        </w:rPr>
        <w:t xml:space="preserve"> </w:t>
      </w: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Pr="000B68BF" w:rsidRDefault="00BB4E45" w:rsidP="008247EE">
      <w:pPr>
        <w:spacing w:after="0" w:line="240" w:lineRule="auto"/>
        <w:jc w:val="center"/>
        <w:rPr>
          <w:rFonts w:ascii="Times New Roman" w:hAnsi="Times New Roman" w:cs="Times New Roman"/>
          <w:b/>
          <w:bCs/>
          <w:i/>
          <w:iCs/>
          <w:sz w:val="28"/>
          <w:szCs w:val="28"/>
        </w:rPr>
      </w:pPr>
      <w:r w:rsidRPr="000B68BF">
        <w:rPr>
          <w:rFonts w:ascii="Times New Roman" w:hAnsi="Times New Roman" w:cs="Times New Roman"/>
          <w:b/>
          <w:bCs/>
          <w:i/>
          <w:iCs/>
          <w:sz w:val="28"/>
          <w:szCs w:val="28"/>
        </w:rPr>
        <w:lastRenderedPageBreak/>
        <w:t>2. СХЕМА ВОДООТВЕДЕНИЯ</w:t>
      </w:r>
    </w:p>
    <w:p w:rsidR="00BB4E45" w:rsidRPr="00894A47" w:rsidRDefault="00BB4E45" w:rsidP="008247EE">
      <w:pPr>
        <w:spacing w:after="0" w:line="240" w:lineRule="auto"/>
        <w:jc w:val="center"/>
        <w:rPr>
          <w:rFonts w:ascii="Times New Roman" w:hAnsi="Times New Roman" w:cs="Times New Roman"/>
          <w:b/>
          <w:bCs/>
          <w:i/>
          <w:iCs/>
          <w:sz w:val="28"/>
          <w:szCs w:val="28"/>
        </w:rPr>
      </w:pPr>
      <w:bookmarkStart w:id="13" w:name="_Toc388883712"/>
      <w:r w:rsidRPr="00894A47">
        <w:rPr>
          <w:rFonts w:ascii="Times New Roman" w:hAnsi="Times New Roman" w:cs="Times New Roman"/>
          <w:b/>
          <w:bCs/>
          <w:i/>
          <w:iCs/>
          <w:sz w:val="28"/>
          <w:szCs w:val="28"/>
        </w:rPr>
        <w:t>2.1СУЩЕСТВУЮЩЕЕ ПОЛОЖЕНИЕ В СФЕРЕ ВОДООТВЕДЕНИЯ СЕЛЬСКОГО ПОСЕЛЕНИЯ</w:t>
      </w:r>
      <w:bookmarkEnd w:id="13"/>
    </w:p>
    <w:p w:rsidR="00BB4E45" w:rsidRDefault="00BB4E45" w:rsidP="008247EE">
      <w:pPr>
        <w:spacing w:after="0" w:line="240" w:lineRule="auto"/>
        <w:jc w:val="center"/>
        <w:rPr>
          <w:rFonts w:ascii="Times New Roman" w:hAnsi="Times New Roman" w:cs="Times New Roman"/>
          <w:b/>
          <w:bCs/>
          <w:i/>
          <w:iCs/>
          <w:sz w:val="28"/>
          <w:szCs w:val="28"/>
        </w:rPr>
      </w:pPr>
      <w:bookmarkStart w:id="14" w:name="_Toc388883713"/>
      <w:r>
        <w:rPr>
          <w:rFonts w:ascii="Times New Roman" w:hAnsi="Times New Roman" w:cs="Times New Roman"/>
          <w:b/>
          <w:bCs/>
          <w:i/>
          <w:iCs/>
          <w:sz w:val="28"/>
          <w:szCs w:val="28"/>
        </w:rPr>
        <w:t xml:space="preserve">2.1.1 </w:t>
      </w:r>
      <w:r w:rsidRPr="000B68BF">
        <w:rPr>
          <w:rFonts w:ascii="Times New Roman" w:hAnsi="Times New Roman" w:cs="Times New Roman"/>
          <w:b/>
          <w:bCs/>
          <w:i/>
          <w:iCs/>
          <w:sz w:val="28"/>
          <w:szCs w:val="28"/>
        </w:rPr>
        <w:t xml:space="preserve">Описание структуры системы сбора, очистки и отведения сточных вод на территории  </w:t>
      </w:r>
      <w:r w:rsidR="008E1AC8">
        <w:rPr>
          <w:rFonts w:ascii="Times New Roman" w:hAnsi="Times New Roman" w:cs="Times New Roman"/>
          <w:b/>
          <w:bCs/>
          <w:i/>
          <w:iCs/>
          <w:sz w:val="28"/>
          <w:szCs w:val="28"/>
          <w:lang w:eastAsia="ru-RU"/>
        </w:rPr>
        <w:t>Старотитаровского</w:t>
      </w:r>
      <w:r>
        <w:rPr>
          <w:rFonts w:ascii="Times New Roman" w:hAnsi="Times New Roman" w:cs="Times New Roman"/>
          <w:b/>
          <w:bCs/>
          <w:i/>
          <w:iCs/>
          <w:sz w:val="28"/>
          <w:szCs w:val="28"/>
        </w:rPr>
        <w:t xml:space="preserve"> сельского</w:t>
      </w:r>
      <w:r w:rsidRPr="000B68BF">
        <w:rPr>
          <w:rFonts w:ascii="Times New Roman" w:hAnsi="Times New Roman" w:cs="Times New Roman"/>
          <w:b/>
          <w:bCs/>
          <w:i/>
          <w:iCs/>
          <w:sz w:val="28"/>
          <w:szCs w:val="28"/>
        </w:rPr>
        <w:t xml:space="preserve"> поселения и деление территории поселения на эксплуатационные зоны</w:t>
      </w:r>
      <w:bookmarkStart w:id="15" w:name="_Toc388883714"/>
      <w:bookmarkEnd w:id="14"/>
    </w:p>
    <w:p w:rsidR="00BB4E45" w:rsidRDefault="00BB4E45" w:rsidP="008247EE">
      <w:pPr>
        <w:spacing w:after="0" w:line="240" w:lineRule="auto"/>
        <w:ind w:firstLine="708"/>
        <w:jc w:val="both"/>
        <w:rPr>
          <w:sz w:val="28"/>
          <w:szCs w:val="28"/>
          <w:lang w:eastAsia="ar-SA"/>
        </w:rPr>
      </w:pPr>
      <w:r w:rsidRPr="00232CAA">
        <w:rPr>
          <w:rFonts w:ascii="Times New Roman" w:hAnsi="Times New Roman" w:cs="Times New Roman"/>
          <w:sz w:val="28"/>
          <w:szCs w:val="28"/>
        </w:rPr>
        <w:t xml:space="preserve">На момент разработки настоящей схемы централизованная система </w:t>
      </w:r>
      <w:r>
        <w:rPr>
          <w:rFonts w:ascii="Times New Roman" w:hAnsi="Times New Roman" w:cs="Times New Roman"/>
          <w:sz w:val="28"/>
          <w:szCs w:val="28"/>
        </w:rPr>
        <w:t xml:space="preserve">канализации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 поселении отсутствует. Население использует выгребные ямы. </w:t>
      </w:r>
    </w:p>
    <w:p w:rsidR="00BB4E45" w:rsidRPr="00E654A7"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2.1.2 </w:t>
      </w:r>
      <w:r w:rsidRPr="00E654A7">
        <w:rPr>
          <w:rFonts w:ascii="Times New Roman" w:hAnsi="Times New Roman" w:cs="Times New Roman"/>
          <w:b/>
          <w:bCs/>
          <w:i/>
          <w:iCs/>
          <w:sz w:val="28"/>
          <w:szCs w:val="28"/>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5"/>
    </w:p>
    <w:p w:rsidR="00BB4E45" w:rsidRPr="00894A47"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rPr>
          <w:rFonts w:ascii="Times New Roman" w:hAnsi="Times New Roman" w:cs="Times New Roman"/>
          <w:b/>
          <w:bCs/>
          <w:i/>
          <w:iCs/>
          <w:sz w:val="28"/>
          <w:szCs w:val="28"/>
        </w:rPr>
      </w:pPr>
      <w:bookmarkStart w:id="16" w:name="_Toc388883715"/>
      <w:r>
        <w:rPr>
          <w:rFonts w:ascii="Times New Roman" w:hAnsi="Times New Roman" w:cs="Times New Roman"/>
          <w:b/>
          <w:bCs/>
          <w:i/>
          <w:iCs/>
          <w:sz w:val="28"/>
          <w:szCs w:val="28"/>
        </w:rPr>
        <w:t xml:space="preserve">2.1.3 </w:t>
      </w:r>
      <w:r w:rsidRPr="00E654A7">
        <w:rPr>
          <w:rFonts w:ascii="Times New Roman" w:hAnsi="Times New Roman" w:cs="Times New Roman"/>
          <w:b/>
          <w:bCs/>
          <w:i/>
          <w:iCs/>
          <w:sz w:val="28"/>
          <w:szCs w:val="28"/>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6"/>
    </w:p>
    <w:p w:rsidR="00BB4E45" w:rsidRPr="00894A47"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jc w:val="center"/>
        <w:rPr>
          <w:rFonts w:ascii="Times New Roman" w:hAnsi="Times New Roman" w:cs="Times New Roman"/>
          <w:b/>
          <w:bCs/>
          <w:i/>
          <w:iCs/>
          <w:sz w:val="28"/>
          <w:szCs w:val="28"/>
        </w:rPr>
      </w:pPr>
      <w:bookmarkStart w:id="17" w:name="_Toc388883716"/>
      <w:r>
        <w:rPr>
          <w:rFonts w:ascii="Times New Roman" w:hAnsi="Times New Roman" w:cs="Times New Roman"/>
          <w:b/>
          <w:bCs/>
          <w:i/>
          <w:iCs/>
          <w:sz w:val="28"/>
          <w:szCs w:val="28"/>
        </w:rPr>
        <w:t>2.1.4</w:t>
      </w:r>
      <w:r w:rsidRPr="00E654A7">
        <w:rPr>
          <w:rFonts w:ascii="Times New Roman" w:hAnsi="Times New Roman" w:cs="Times New Roman"/>
          <w:b/>
          <w:bCs/>
          <w:i/>
          <w:iCs/>
          <w:sz w:val="28"/>
          <w:szCs w:val="28"/>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7"/>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18" w:name="_Toc388883717"/>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t xml:space="preserve">2.1.5 </w:t>
      </w:r>
      <w:r w:rsidRPr="00E654A7">
        <w:rPr>
          <w:rFonts w:ascii="Times New Roman" w:hAnsi="Times New Roman" w:cs="Times New Roman"/>
          <w:b/>
          <w:bCs/>
          <w:i/>
          <w:iCs/>
          <w:sz w:val="28"/>
          <w:szCs w:val="28"/>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8"/>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19" w:name="_Toc375685098"/>
      <w:bookmarkStart w:id="20" w:name="_Toc38888371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2.1.6 </w:t>
      </w:r>
      <w:r w:rsidRPr="0004438B">
        <w:rPr>
          <w:rFonts w:ascii="Times New Roman" w:hAnsi="Times New Roman" w:cs="Times New Roman"/>
          <w:b/>
          <w:bCs/>
          <w:i/>
          <w:iCs/>
          <w:sz w:val="28"/>
          <w:szCs w:val="28"/>
        </w:rPr>
        <w:t>Оценка безопасности и надежности объектов централизованной системы водоотведения и их управляемости</w:t>
      </w:r>
      <w:bookmarkEnd w:id="19"/>
      <w:bookmarkEnd w:id="20"/>
    </w:p>
    <w:p w:rsidR="00BB4E45" w:rsidRPr="00CF48E7" w:rsidRDefault="00BB4E45" w:rsidP="008247EE">
      <w:pPr>
        <w:spacing w:after="0" w:line="240" w:lineRule="auto"/>
        <w:ind w:firstLine="708"/>
        <w:jc w:val="both"/>
        <w:rPr>
          <w:rFonts w:ascii="Times New Roman" w:hAnsi="Times New Roman" w:cs="Times New Roman"/>
          <w:sz w:val="28"/>
          <w:szCs w:val="28"/>
        </w:rPr>
      </w:pPr>
      <w:bookmarkStart w:id="21" w:name="_Toc388883719"/>
      <w:r w:rsidRPr="00CF48E7">
        <w:rPr>
          <w:rFonts w:ascii="Times New Roman" w:hAnsi="Times New Roman" w:cs="Times New Roman"/>
          <w:sz w:val="28"/>
          <w:szCs w:val="28"/>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поселения. </w:t>
      </w:r>
    </w:p>
    <w:p w:rsidR="00BB4E45" w:rsidRPr="00CF48E7"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 xml:space="preserve">В условиях экономии воды и ежегодного увеличения объемов водопотребления и водоотведения приоритетными направлениями развития системы водоотведения </w:t>
      </w:r>
      <w:r w:rsidRPr="00CF48E7">
        <w:rPr>
          <w:rFonts w:ascii="Times New Roman" w:hAnsi="Times New Roman" w:cs="Times New Roman"/>
          <w:sz w:val="28"/>
          <w:szCs w:val="28"/>
        </w:rPr>
        <w:lastRenderedPageBreak/>
        <w:t>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При эксплуатации БОС канализации наиболее чувствительными к различным дестабилизирующим факторам являются сооружения биологической очистки. Основные причины, приводящие к нарушению биохимических процессов при эксплуатации канализационных очистных сооружений: перебои в энергоснабжении; поступление токсичных веществ,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BB4E45"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Реализуя комплекс мероприятий, направленных на повышение надежности системы водоотведения, обеспечена устойчивая работа систем канализации поселения.</w:t>
      </w:r>
    </w:p>
    <w:p w:rsidR="00BB4E45" w:rsidRPr="00CF48E7"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Безопасность и надежность очистных сооружений обеспечивается:</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Строгим соблюдением технологических регламентов;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обучением и повышением квалификации работников;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Контролем за ходом технологического процесса;</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состояния вод, сбрасываемых в водоемы, с целью недопущения отклонений от установленных параметров;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существующих технологий очистки сточных вод;</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2.1.7 </w:t>
      </w:r>
      <w:r w:rsidRPr="0004438B">
        <w:rPr>
          <w:rFonts w:ascii="Times New Roman" w:hAnsi="Times New Roman" w:cs="Times New Roman"/>
          <w:b/>
          <w:bCs/>
          <w:i/>
          <w:iCs/>
          <w:sz w:val="28"/>
          <w:szCs w:val="28"/>
        </w:rPr>
        <w:t>Оценка воздействия сбросов сточных вод через централизованную систему водоотведения на окружающую среду</w:t>
      </w:r>
      <w:bookmarkEnd w:id="21"/>
    </w:p>
    <w:p w:rsidR="00BB4E45" w:rsidRPr="00137C9B"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 поселении</w:t>
      </w:r>
      <w:r w:rsidRPr="00137C9B">
        <w:rPr>
          <w:rFonts w:ascii="Times New Roman" w:hAnsi="Times New Roman" w:cs="Times New Roman"/>
          <w:sz w:val="28"/>
          <w:szCs w:val="28"/>
        </w:rPr>
        <w:t xml:space="preserve"> существующий жилой фонд не обеспечен внутренними системами канализации. Поэтому преобладающее место в системе канализации отведено выгребным ямам и септикам.</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 xml:space="preserve">Хозяйственно-бытовые сточные воды по системе, состоящей из трубопроводов, каналов, коллекторов, канализационных насосных станций, отводятся на очистку и химическое обеззараживание. </w:t>
      </w:r>
    </w:p>
    <w:p w:rsidR="00BB4E45" w:rsidRPr="00232CAA" w:rsidRDefault="00BB4E45" w:rsidP="008247EE">
      <w:pPr>
        <w:spacing w:after="0" w:line="240" w:lineRule="auto"/>
        <w:rPr>
          <w:rFonts w:ascii="Times New Roman" w:hAnsi="Times New Roman" w:cs="Times New Roman"/>
          <w:sz w:val="28"/>
          <w:szCs w:val="28"/>
        </w:rPr>
      </w:pP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2" w:name="_Toc388883720"/>
      <w:r>
        <w:rPr>
          <w:rFonts w:ascii="Times New Roman" w:hAnsi="Times New Roman" w:cs="Times New Roman"/>
          <w:b/>
          <w:bCs/>
          <w:i/>
          <w:iCs/>
          <w:sz w:val="28"/>
          <w:szCs w:val="28"/>
        </w:rPr>
        <w:lastRenderedPageBreak/>
        <w:t xml:space="preserve">2.1.8 </w:t>
      </w:r>
      <w:r w:rsidRPr="0004438B">
        <w:rPr>
          <w:rFonts w:ascii="Times New Roman" w:hAnsi="Times New Roman" w:cs="Times New Roman"/>
          <w:b/>
          <w:bCs/>
          <w:i/>
          <w:iCs/>
          <w:sz w:val="28"/>
          <w:szCs w:val="28"/>
        </w:rPr>
        <w:t xml:space="preserve">Описание территорий </w:t>
      </w:r>
      <w:r>
        <w:rPr>
          <w:rFonts w:ascii="Times New Roman" w:hAnsi="Times New Roman" w:cs="Times New Roman"/>
          <w:b/>
          <w:bCs/>
          <w:i/>
          <w:iCs/>
          <w:sz w:val="28"/>
          <w:szCs w:val="28"/>
        </w:rPr>
        <w:t>сельского</w:t>
      </w:r>
      <w:r w:rsidRPr="0004438B">
        <w:rPr>
          <w:rFonts w:ascii="Times New Roman" w:hAnsi="Times New Roman" w:cs="Times New Roman"/>
          <w:b/>
          <w:bCs/>
          <w:i/>
          <w:iCs/>
          <w:sz w:val="28"/>
          <w:szCs w:val="28"/>
        </w:rPr>
        <w:t xml:space="preserve"> поселения, не охваченных централизованной системой водоотведения</w:t>
      </w:r>
      <w:bookmarkEnd w:id="22"/>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23" w:name="_Toc38888372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2.1.9 </w:t>
      </w:r>
      <w:r w:rsidRPr="0004438B">
        <w:rPr>
          <w:rFonts w:ascii="Times New Roman" w:hAnsi="Times New Roman" w:cs="Times New Roman"/>
          <w:b/>
          <w:bCs/>
          <w:i/>
          <w:iCs/>
          <w:sz w:val="28"/>
          <w:szCs w:val="28"/>
        </w:rPr>
        <w:t>Описание существующих технических и технологических проблем системы водоотведения муниципального образования</w:t>
      </w:r>
      <w:bookmarkEnd w:id="23"/>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24" w:name="_Toc38888372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729"/>
          <w:tab w:val="center" w:pos="5174"/>
        </w:tabs>
        <w:spacing w:after="0" w:line="240" w:lineRule="auto"/>
        <w:jc w:val="center"/>
        <w:rPr>
          <w:rFonts w:ascii="Times New Roman" w:hAnsi="Times New Roman" w:cs="Times New Roman"/>
          <w:b/>
          <w:bCs/>
          <w:i/>
          <w:iCs/>
          <w:sz w:val="28"/>
          <w:szCs w:val="28"/>
        </w:rPr>
      </w:pPr>
      <w:r w:rsidRPr="002B165D">
        <w:rPr>
          <w:rFonts w:ascii="Times New Roman" w:hAnsi="Times New Roman" w:cs="Times New Roman"/>
          <w:b/>
          <w:bCs/>
          <w:i/>
          <w:iCs/>
          <w:sz w:val="28"/>
          <w:szCs w:val="28"/>
        </w:rPr>
        <w:lastRenderedPageBreak/>
        <w:t>2.2 БАЛАНСЫ СТОЧНЫХ ВОД В СИСТЕМЕ ВОДООТВЕДЕНИЯ</w:t>
      </w:r>
      <w:bookmarkEnd w:id="24"/>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5" w:name="_Toc388883723"/>
      <w:r>
        <w:rPr>
          <w:rFonts w:ascii="Times New Roman" w:eastAsia="TimesNewRomanPS-BoldMT" w:hAnsi="Times New Roman" w:cs="Times New Roman"/>
          <w:b/>
          <w:bCs/>
          <w:i/>
          <w:iCs/>
          <w:sz w:val="28"/>
          <w:szCs w:val="28"/>
        </w:rPr>
        <w:t xml:space="preserve">2.2.1 </w:t>
      </w:r>
      <w:r w:rsidRPr="0004438B">
        <w:rPr>
          <w:rFonts w:ascii="Times New Roman" w:eastAsia="TimesNewRomanPS-BoldMT" w:hAnsi="Times New Roman" w:cs="Times New Roman"/>
          <w:b/>
          <w:bCs/>
          <w:i/>
          <w:iCs/>
          <w:sz w:val="28"/>
          <w:szCs w:val="28"/>
        </w:rPr>
        <w:t>Баланс поступления сточных вод в централизованную систему водоотведения и отведения стоков по технологическим зонам водоотведения</w:t>
      </w:r>
      <w:bookmarkEnd w:id="25"/>
    </w:p>
    <w:p w:rsidR="00BB4E45" w:rsidRPr="002B165D"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r>
        <w:rPr>
          <w:rFonts w:ascii="Times New Roman" w:hAnsi="Times New Roman" w:cs="Times New Roman"/>
          <w:sz w:val="28"/>
          <w:szCs w:val="28"/>
        </w:rPr>
        <w:tab/>
      </w: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6" w:name="_Toc388883724"/>
      <w:r>
        <w:rPr>
          <w:rFonts w:ascii="Times New Roman" w:hAnsi="Times New Roman" w:cs="Times New Roman"/>
          <w:b/>
          <w:bCs/>
          <w:i/>
          <w:iCs/>
          <w:sz w:val="28"/>
          <w:szCs w:val="28"/>
        </w:rPr>
        <w:t xml:space="preserve">2.2.2 </w:t>
      </w:r>
      <w:r w:rsidRPr="0004438B">
        <w:rPr>
          <w:rFonts w:ascii="Times New Roman" w:hAnsi="Times New Roman" w:cs="Times New Roman"/>
          <w:b/>
          <w:bCs/>
          <w:i/>
          <w:iCs/>
          <w:sz w:val="28"/>
          <w:szCs w:val="28"/>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6"/>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w:t>
      </w:r>
      <w:r w:rsidRPr="00232CAA">
        <w:rPr>
          <w:rFonts w:ascii="Times New Roman" w:hAnsi="Times New Roman" w:cs="Times New Roman"/>
          <w:sz w:val="28"/>
          <w:szCs w:val="28"/>
        </w:rPr>
        <w:t xml:space="preserve"> поселении ливнево</w:t>
      </w:r>
      <w:r w:rsidR="008E1AC8">
        <w:rPr>
          <w:rFonts w:ascii="Times New Roman" w:hAnsi="Times New Roman" w:cs="Times New Roman"/>
          <w:sz w:val="28"/>
          <w:szCs w:val="28"/>
        </w:rPr>
        <w:t>й</w:t>
      </w:r>
      <w:r w:rsidRPr="00232CAA">
        <w:rPr>
          <w:rFonts w:ascii="Times New Roman" w:hAnsi="Times New Roman" w:cs="Times New Roman"/>
          <w:sz w:val="28"/>
          <w:szCs w:val="28"/>
        </w:rPr>
        <w:t xml:space="preserve"> канализация и дренажные системы отсутствуют.</w:t>
      </w: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7" w:name="_Toc388883725"/>
      <w:r>
        <w:rPr>
          <w:rFonts w:ascii="Times New Roman" w:hAnsi="Times New Roman" w:cs="Times New Roman"/>
          <w:b/>
          <w:bCs/>
          <w:i/>
          <w:iCs/>
          <w:sz w:val="28"/>
          <w:szCs w:val="28"/>
        </w:rPr>
        <w:t xml:space="preserve">2.2.3 </w:t>
      </w:r>
      <w:r w:rsidRPr="0004438B">
        <w:rPr>
          <w:rFonts w:ascii="Times New Roman" w:hAnsi="Times New Roman" w:cs="Times New Roman"/>
          <w:b/>
          <w:bCs/>
          <w:i/>
          <w:iCs/>
          <w:sz w:val="28"/>
          <w:szCs w:val="28"/>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7"/>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28" w:name="_Toc375685116"/>
      <w:bookmarkStart w:id="29" w:name="_Toc38888372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2.2.4 </w:t>
      </w:r>
      <w:r w:rsidRPr="0004438B">
        <w:rPr>
          <w:rFonts w:ascii="Times New Roman" w:hAnsi="Times New Roman" w:cs="Times New Roman"/>
          <w:b/>
          <w:bCs/>
          <w:i/>
          <w:iCs/>
          <w:sz w:val="28"/>
          <w:szCs w:val="28"/>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w:t>
      </w:r>
      <w:r>
        <w:rPr>
          <w:rFonts w:ascii="Times New Roman" w:hAnsi="Times New Roman" w:cs="Times New Roman"/>
          <w:b/>
          <w:bCs/>
          <w:i/>
          <w:iCs/>
          <w:sz w:val="28"/>
          <w:szCs w:val="28"/>
        </w:rPr>
        <w:t xml:space="preserve"> </w:t>
      </w:r>
      <w:r w:rsidR="008E1AC8" w:rsidRPr="001973E5">
        <w:rPr>
          <w:rFonts w:ascii="Times New Roman" w:hAnsi="Times New Roman" w:cs="Times New Roman"/>
          <w:b/>
          <w:bCs/>
          <w:i/>
          <w:iCs/>
          <w:sz w:val="28"/>
          <w:szCs w:val="28"/>
          <w:lang w:eastAsia="ru-RU"/>
        </w:rPr>
        <w:t>Старотит</w:t>
      </w:r>
      <w:r w:rsidR="008E1AC8">
        <w:rPr>
          <w:rFonts w:ascii="Times New Roman" w:hAnsi="Times New Roman" w:cs="Times New Roman"/>
          <w:b/>
          <w:bCs/>
          <w:i/>
          <w:iCs/>
          <w:sz w:val="28"/>
          <w:szCs w:val="28"/>
          <w:lang w:eastAsia="ru-RU"/>
        </w:rPr>
        <w:t>а</w:t>
      </w:r>
      <w:r w:rsidR="008E1AC8" w:rsidRPr="001973E5">
        <w:rPr>
          <w:rFonts w:ascii="Times New Roman" w:hAnsi="Times New Roman" w:cs="Times New Roman"/>
          <w:b/>
          <w:bCs/>
          <w:i/>
          <w:iCs/>
          <w:sz w:val="28"/>
          <w:szCs w:val="28"/>
          <w:lang w:eastAsia="ru-RU"/>
        </w:rPr>
        <w:t>ровском</w:t>
      </w:r>
      <w:r>
        <w:rPr>
          <w:rFonts w:ascii="Times New Roman" w:hAnsi="Times New Roman" w:cs="Times New Roman"/>
          <w:b/>
          <w:bCs/>
          <w:i/>
          <w:iCs/>
          <w:sz w:val="28"/>
          <w:szCs w:val="28"/>
        </w:rPr>
        <w:t xml:space="preserve"> сельскому</w:t>
      </w:r>
      <w:r w:rsidRPr="0004438B">
        <w:rPr>
          <w:rFonts w:ascii="Times New Roman" w:hAnsi="Times New Roman" w:cs="Times New Roman"/>
          <w:b/>
          <w:bCs/>
          <w:i/>
          <w:iCs/>
          <w:sz w:val="28"/>
          <w:szCs w:val="28"/>
        </w:rPr>
        <w:t xml:space="preserve"> поселению с выделением зон дефицитов и резервов производственных мощностей</w:t>
      </w:r>
      <w:bookmarkEnd w:id="28"/>
      <w:bookmarkEnd w:id="29"/>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30" w:name="_Toc38888372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355"/>
          <w:tab w:val="center" w:pos="5174"/>
        </w:tabs>
        <w:spacing w:after="0" w:line="24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lastRenderedPageBreak/>
        <w:t>2.3ПРОГНОЗ ОБЪЕМА СТОЧНЫХ ВОД</w:t>
      </w:r>
      <w:bookmarkEnd w:id="30"/>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1" w:name="_Toc388883729"/>
      <w:r>
        <w:rPr>
          <w:rFonts w:ascii="Times New Roman" w:eastAsia="TimesNewRomanPS-BoldMT" w:hAnsi="Times New Roman" w:cs="Times New Roman"/>
          <w:b/>
          <w:bCs/>
          <w:i/>
          <w:iCs/>
          <w:sz w:val="28"/>
          <w:szCs w:val="28"/>
        </w:rPr>
        <w:t xml:space="preserve">2.3.1 </w:t>
      </w:r>
      <w:r w:rsidRPr="007759CE">
        <w:rPr>
          <w:rFonts w:ascii="Times New Roman" w:eastAsia="TimesNewRomanPS-BoldMT" w:hAnsi="Times New Roman" w:cs="Times New Roman"/>
          <w:b/>
          <w:bCs/>
          <w:i/>
          <w:iCs/>
          <w:sz w:val="28"/>
          <w:szCs w:val="28"/>
        </w:rPr>
        <w:t>Сведения о фактическом и ожидаемом поступлении сточных вод в централизованную систему водоотведения</w:t>
      </w:r>
      <w:bookmarkEnd w:id="31"/>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2" w:name="_Toc388883730"/>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2.3.2 </w:t>
      </w:r>
      <w:r w:rsidRPr="007759CE">
        <w:rPr>
          <w:rFonts w:ascii="Times New Roman" w:hAnsi="Times New Roman" w:cs="Times New Roman"/>
          <w:b/>
          <w:bCs/>
          <w:i/>
          <w:iCs/>
          <w:sz w:val="28"/>
          <w:szCs w:val="28"/>
        </w:rPr>
        <w:t>Описание структуры централизованной системы водоотведения (эксплуатационные и технологические зоны)</w:t>
      </w:r>
      <w:bookmarkEnd w:id="32"/>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3" w:name="_Toc375685121"/>
      <w:bookmarkStart w:id="34" w:name="_Toc38888373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2.3.3 </w:t>
      </w:r>
      <w:r w:rsidRPr="007759CE">
        <w:rPr>
          <w:rFonts w:ascii="Times New Roman" w:hAnsi="Times New Roman" w:cs="Times New Roman"/>
          <w:b/>
          <w:bCs/>
          <w:i/>
          <w:iCs/>
          <w:sz w:val="28"/>
          <w:szCs w:val="28"/>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33"/>
      <w:bookmarkEnd w:id="34"/>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5" w:name="_Toc375685122"/>
      <w:bookmarkStart w:id="36" w:name="_Toc38888373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2.3.4 </w:t>
      </w:r>
      <w:r w:rsidRPr="007759CE">
        <w:rPr>
          <w:rFonts w:ascii="Times New Roman" w:hAnsi="Times New Roman" w:cs="Times New Roman"/>
          <w:b/>
          <w:bCs/>
          <w:i/>
          <w:iCs/>
          <w:sz w:val="28"/>
          <w:szCs w:val="28"/>
        </w:rPr>
        <w:t>Результаты анализа гидравлических режимов и режимов работы элементов централизованной системы водоотведения</w:t>
      </w:r>
      <w:bookmarkEnd w:id="35"/>
      <w:bookmarkEnd w:id="36"/>
    </w:p>
    <w:p w:rsidR="00BB4E45" w:rsidRPr="002B165D"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7" w:name="_Toc388883733"/>
      <w:r>
        <w:rPr>
          <w:rFonts w:ascii="Times New Roman" w:hAnsi="Times New Roman" w:cs="Times New Roman"/>
          <w:b/>
          <w:bCs/>
          <w:i/>
          <w:iCs/>
          <w:sz w:val="28"/>
          <w:szCs w:val="28"/>
        </w:rPr>
        <w:t xml:space="preserve">2.3.5 </w:t>
      </w:r>
      <w:r w:rsidRPr="007759CE">
        <w:rPr>
          <w:rFonts w:ascii="Times New Roman" w:hAnsi="Times New Roman" w:cs="Times New Roman"/>
          <w:b/>
          <w:bCs/>
          <w:i/>
          <w:iCs/>
          <w:sz w:val="28"/>
          <w:szCs w:val="28"/>
        </w:rPr>
        <w:t>Анализ резервов производственных мощностей очистных сооружений системы водоотведения и возможности расширения зоны их действия</w:t>
      </w:r>
      <w:bookmarkEnd w:id="37"/>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38" w:name="_Toc388883734"/>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935"/>
          <w:tab w:val="center" w:pos="5174"/>
        </w:tabs>
        <w:spacing w:after="0" w:line="24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lastRenderedPageBreak/>
        <w:t>2.4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8"/>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9" w:name="_Toc388883735"/>
      <w:r>
        <w:rPr>
          <w:rFonts w:ascii="Times New Roman" w:eastAsia="TimesNewRomanPS-BoldMT" w:hAnsi="Times New Roman" w:cs="Times New Roman"/>
          <w:b/>
          <w:bCs/>
          <w:i/>
          <w:iCs/>
          <w:sz w:val="28"/>
          <w:szCs w:val="28"/>
        </w:rPr>
        <w:t xml:space="preserve">2.4.1 </w:t>
      </w:r>
      <w:r w:rsidRPr="007759CE">
        <w:rPr>
          <w:rFonts w:ascii="Times New Roman" w:eastAsia="TimesNewRomanPS-BoldMT" w:hAnsi="Times New Roman" w:cs="Times New Roman"/>
          <w:b/>
          <w:bCs/>
          <w:i/>
          <w:iCs/>
          <w:sz w:val="28"/>
          <w:szCs w:val="28"/>
        </w:rPr>
        <w:t>Основные направления, принципы, задачи и целевые показатели развития централизованной системы водоотведения</w:t>
      </w:r>
      <w:bookmarkEnd w:id="39"/>
    </w:p>
    <w:p w:rsidR="00BB4E45" w:rsidRPr="00232CAA" w:rsidRDefault="00BB4E45" w:rsidP="008247EE">
      <w:pPr>
        <w:spacing w:after="0" w:line="240" w:lineRule="auto"/>
        <w:ind w:firstLine="567"/>
        <w:jc w:val="both"/>
        <w:rPr>
          <w:rFonts w:ascii="Times New Roman" w:hAnsi="Times New Roman" w:cs="Times New Roman"/>
          <w:sz w:val="28"/>
          <w:szCs w:val="28"/>
        </w:rPr>
      </w:pPr>
      <w:bookmarkStart w:id="40" w:name="_Toc375685249"/>
      <w:bookmarkStart w:id="41" w:name="_Toc388883736"/>
      <w:r w:rsidRPr="00232CAA">
        <w:rPr>
          <w:rFonts w:ascii="Times New Roman" w:hAnsi="Times New Roman" w:cs="Times New Roman"/>
          <w:sz w:val="28"/>
          <w:szCs w:val="28"/>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BB4E45" w:rsidRPr="00232CAA" w:rsidRDefault="00BB4E45" w:rsidP="008247EE">
      <w:pPr>
        <w:spacing w:after="0" w:line="240" w:lineRule="auto"/>
        <w:ind w:firstLine="567"/>
        <w:jc w:val="both"/>
        <w:rPr>
          <w:rFonts w:ascii="Times New Roman" w:hAnsi="Times New Roman" w:cs="Times New Roman"/>
          <w:sz w:val="28"/>
          <w:szCs w:val="28"/>
        </w:rPr>
      </w:pPr>
      <w:r w:rsidRPr="00232CAA">
        <w:rPr>
          <w:rFonts w:ascii="Times New Roman" w:hAnsi="Times New Roman" w:cs="Times New Roman"/>
          <w:sz w:val="28"/>
          <w:szCs w:val="28"/>
        </w:rPr>
        <w:t xml:space="preserve">Принципами развития централизованной системы водоотведения являются: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улучшение качества предоставления услуг водоотведения потребителям (абонентам);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удовлетворение потребности в обеспечении услугой водоотведения новых объектов капитального строительства;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надежности и бесперебойности водоотведения;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обслуживания абонентов;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очистки сточных вод;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эффективности использования ресурсов при транспортировке сточных вод;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соотношение цены реализации мероприятий инвестиционной программы и их эффективности - улучшение качества очистки сточных вод;</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B4E45" w:rsidRPr="00232CAA" w:rsidRDefault="00BB4E45" w:rsidP="008247EE">
      <w:pPr>
        <w:spacing w:after="0" w:line="240" w:lineRule="auto"/>
        <w:jc w:val="center"/>
        <w:rPr>
          <w:rFonts w:ascii="Times New Roman" w:hAnsi="Times New Roman" w:cs="Times New Roman"/>
          <w:sz w:val="28"/>
          <w:szCs w:val="28"/>
        </w:rPr>
      </w:pPr>
      <w:r w:rsidRPr="001A09BE">
        <w:rPr>
          <w:rFonts w:ascii="Times New Roman" w:hAnsi="Times New Roman" w:cs="Times New Roman"/>
          <w:sz w:val="28"/>
          <w:szCs w:val="28"/>
        </w:rPr>
        <w:t xml:space="preserve">Таблица </w:t>
      </w:r>
      <w:r>
        <w:rPr>
          <w:rFonts w:ascii="Times New Roman" w:hAnsi="Times New Roman" w:cs="Times New Roman"/>
          <w:sz w:val="28"/>
          <w:szCs w:val="28"/>
        </w:rPr>
        <w:t xml:space="preserve">2.1 – </w:t>
      </w:r>
      <w:r w:rsidRPr="00232CAA">
        <w:rPr>
          <w:rFonts w:ascii="Times New Roman" w:hAnsi="Times New Roman" w:cs="Times New Roman"/>
          <w:sz w:val="28"/>
          <w:szCs w:val="28"/>
        </w:rPr>
        <w:t>Целевые показатели системы водоотведения</w:t>
      </w:r>
    </w:p>
    <w:tbl>
      <w:tblPr>
        <w:tblW w:w="498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917"/>
        <w:gridCol w:w="5319"/>
        <w:gridCol w:w="2152"/>
      </w:tblGrid>
      <w:tr w:rsidR="00BB4E45" w:rsidRPr="00DB417D">
        <w:trPr>
          <w:trHeight w:val="20"/>
        </w:trPr>
        <w:tc>
          <w:tcPr>
            <w:tcW w:w="1404"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Группа</w:t>
            </w:r>
          </w:p>
        </w:tc>
        <w:tc>
          <w:tcPr>
            <w:tcW w:w="2560"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Целевые индикаторы</w:t>
            </w:r>
          </w:p>
        </w:tc>
        <w:tc>
          <w:tcPr>
            <w:tcW w:w="1036"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rPr>
            </w:pPr>
            <w:r w:rsidRPr="00DB417D">
              <w:rPr>
                <w:rFonts w:ascii="Times New Roman" w:hAnsi="Times New Roman" w:cs="Times New Roman"/>
                <w:b/>
                <w:bCs/>
                <w:i/>
                <w:iCs/>
                <w:sz w:val="24"/>
                <w:szCs w:val="24"/>
                <w:lang w:eastAsia="ru-RU"/>
              </w:rPr>
              <w:t>Базовый показатель на 2015 год</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Показатели надежности ибесперебойности</w:t>
            </w:r>
          </w:p>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водоотведения</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Канализационные сети, нуждающиеся в замене, км</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Удельное количество засоров на сетях канализации, шт. на км.</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Износ канализационных сетей,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Показатели качества обслуживания абонентов</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Обеспеченность населения централизованным водоотведением,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Показатели очистки сточных вод</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Доля сточных вод (хозяйственно-бытовых), очищенных до нормативных значений, в общем объеме сточных вод. пропущенных через очистные сооружения,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4</w:t>
            </w:r>
            <w:r>
              <w:rPr>
                <w:rFonts w:ascii="Times New Roman" w:hAnsi="Times New Roman" w:cs="Times New Roman"/>
                <w:sz w:val="24"/>
                <w:szCs w:val="24"/>
                <w:lang w:eastAsia="ru-RU"/>
              </w:rPr>
              <w:t>. Показатели энергоэффективности</w:t>
            </w:r>
            <w:r w:rsidRPr="00F85D47">
              <w:rPr>
                <w:rFonts w:ascii="Times New Roman" w:hAnsi="Times New Roman" w:cs="Times New Roman"/>
                <w:sz w:val="24"/>
                <w:szCs w:val="24"/>
                <w:lang w:eastAsia="ru-RU"/>
              </w:rPr>
              <w:t xml:space="preserve"> и энергосбережения</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Объем снижения потребления электроэнергии, тыс. кВтч</w:t>
            </w:r>
            <w:r>
              <w:rPr>
                <w:rFonts w:ascii="Times New Roman" w:hAnsi="Times New Roman" w:cs="Times New Roman"/>
                <w:sz w:val="24"/>
                <w:szCs w:val="24"/>
                <w:lang w:eastAsia="ru-RU"/>
              </w:rPr>
              <w:t xml:space="preserve"> в </w:t>
            </w:r>
            <w:r w:rsidRPr="00F85D47">
              <w:rPr>
                <w:rFonts w:ascii="Times New Roman" w:hAnsi="Times New Roman" w:cs="Times New Roman"/>
                <w:sz w:val="24"/>
                <w:szCs w:val="24"/>
                <w:lang w:eastAsia="ru-RU"/>
              </w:rPr>
              <w:t>год</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расходов на оплату услуг в совокупном доходе населения,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bl>
    <w:p w:rsidR="00BB4E45" w:rsidRDefault="00BB4E45" w:rsidP="008247EE">
      <w:pPr>
        <w:spacing w:after="0" w:line="240" w:lineRule="auto"/>
        <w:jc w:val="center"/>
        <w:rPr>
          <w:rFonts w:ascii="Times New Roman" w:hAnsi="Times New Roman" w:cs="Times New Roman"/>
          <w:b/>
          <w:bCs/>
          <w:i/>
          <w:iCs/>
          <w:sz w:val="28"/>
          <w:szCs w:val="28"/>
        </w:rPr>
      </w:pP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2.4.2 </w:t>
      </w:r>
      <w:r w:rsidRPr="007759CE">
        <w:rPr>
          <w:rFonts w:ascii="Times New Roman" w:hAnsi="Times New Roman" w:cs="Times New Roman"/>
          <w:b/>
          <w:bCs/>
          <w:i/>
          <w:iCs/>
          <w:sz w:val="28"/>
          <w:szCs w:val="28"/>
        </w:rPr>
        <w:t>Перечень основных мероприятий по реализации схем водоотведения с разбивкой по годам, включая технические обоснования этих мероприятий</w:t>
      </w:r>
      <w:bookmarkEnd w:id="40"/>
      <w:bookmarkEnd w:id="41"/>
    </w:p>
    <w:p w:rsidR="00BB4E45" w:rsidRPr="00746390"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bookmarkStart w:id="42" w:name="_Toc388883737"/>
      <w:r>
        <w:rPr>
          <w:rFonts w:ascii="Times New Roman" w:hAnsi="Times New Roman" w:cs="Times New Roman"/>
          <w:sz w:val="28"/>
          <w:szCs w:val="28"/>
          <w:lang w:eastAsia="ru-RU"/>
        </w:rPr>
        <w:t>1.</w:t>
      </w:r>
      <w:r w:rsidRPr="00746390">
        <w:rPr>
          <w:rFonts w:ascii="Times New Roman" w:hAnsi="Times New Roman" w:cs="Times New Roman"/>
          <w:sz w:val="28"/>
          <w:szCs w:val="28"/>
          <w:lang w:eastAsia="ru-RU"/>
        </w:rPr>
        <w:t xml:space="preserve"> Устройство систем автономной канализации с отведением очищенных сточных вод в поверхностные в</w:t>
      </w:r>
      <w:r>
        <w:rPr>
          <w:rFonts w:ascii="Times New Roman" w:hAnsi="Times New Roman" w:cs="Times New Roman"/>
          <w:sz w:val="28"/>
          <w:szCs w:val="28"/>
          <w:lang w:eastAsia="ru-RU"/>
        </w:rPr>
        <w:t xml:space="preserve">одоемы или поглощающих их грунт ст. </w:t>
      </w:r>
      <w:r w:rsidR="008E1AC8">
        <w:rPr>
          <w:rFonts w:ascii="Times New Roman" w:hAnsi="Times New Roman" w:cs="Times New Roman"/>
          <w:sz w:val="28"/>
          <w:szCs w:val="28"/>
          <w:lang w:eastAsia="ru-RU"/>
        </w:rPr>
        <w:t>Старотитаровская</w:t>
      </w:r>
      <w:r>
        <w:rPr>
          <w:rFonts w:ascii="Times New Roman" w:hAnsi="Times New Roman" w:cs="Times New Roman"/>
          <w:sz w:val="28"/>
          <w:szCs w:val="28"/>
          <w:lang w:eastAsia="ru-RU"/>
        </w:rPr>
        <w:t>.</w:t>
      </w:r>
    </w:p>
    <w:p w:rsidR="00BB4E45" w:rsidRPr="002B165D"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746390">
        <w:rPr>
          <w:rFonts w:ascii="Times New Roman" w:hAnsi="Times New Roman" w:cs="Times New Roman"/>
          <w:sz w:val="28"/>
          <w:szCs w:val="28"/>
          <w:lang w:eastAsia="ru-RU"/>
        </w:rPr>
        <w:t xml:space="preserve"> Устройство на</w:t>
      </w:r>
      <w:r>
        <w:rPr>
          <w:rFonts w:ascii="Times New Roman" w:hAnsi="Times New Roman" w:cs="Times New Roman"/>
          <w:sz w:val="28"/>
          <w:szCs w:val="28"/>
          <w:lang w:eastAsia="ru-RU"/>
        </w:rPr>
        <w:t xml:space="preserve">копителей сточных вод (выгреба) ст. </w:t>
      </w:r>
      <w:r w:rsidR="008E1AC8">
        <w:rPr>
          <w:rFonts w:ascii="Times New Roman" w:hAnsi="Times New Roman" w:cs="Times New Roman"/>
          <w:sz w:val="28"/>
          <w:szCs w:val="28"/>
          <w:lang w:eastAsia="ru-RU"/>
        </w:rPr>
        <w:t>Старотитаровская</w:t>
      </w:r>
      <w:r>
        <w:rPr>
          <w:rFonts w:ascii="Times New Roman" w:hAnsi="Times New Roman" w:cs="Times New Roman"/>
          <w:sz w:val="28"/>
          <w:szCs w:val="28"/>
          <w:lang w:eastAsia="ru-RU"/>
        </w:rPr>
        <w:t>.</w:t>
      </w:r>
    </w:p>
    <w:p w:rsidR="00BB4E45"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2.4.3 </w:t>
      </w:r>
      <w:r w:rsidRPr="007759CE">
        <w:rPr>
          <w:rFonts w:ascii="Times New Roman" w:hAnsi="Times New Roman" w:cs="Times New Roman"/>
          <w:b/>
          <w:bCs/>
          <w:i/>
          <w:iCs/>
          <w:sz w:val="28"/>
          <w:szCs w:val="28"/>
        </w:rPr>
        <w:t>Технические обоснования основных мероприятий по реализации схем водоотведения</w:t>
      </w:r>
      <w:bookmarkEnd w:id="42"/>
    </w:p>
    <w:p w:rsidR="00BB4E45" w:rsidRPr="00081BCA"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C7A20">
        <w:rPr>
          <w:rFonts w:ascii="Times New Roman" w:hAnsi="Times New Roman" w:cs="Times New Roman"/>
          <w:sz w:val="28"/>
          <w:szCs w:val="28"/>
          <w:lang w:eastAsia="ru-RU"/>
        </w:rPr>
        <w:t>Строительство автономных систем канализации требуется для снижения негативного воздействия на окружающую среду и повышения уровня обслуживания населения.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3" w:name="_Toc388883738"/>
      <w:r>
        <w:rPr>
          <w:rFonts w:ascii="Times New Roman" w:eastAsia="TimesNewRomanPSMT" w:hAnsi="Times New Roman" w:cs="Times New Roman"/>
          <w:b/>
          <w:bCs/>
          <w:i/>
          <w:iCs/>
          <w:sz w:val="28"/>
          <w:szCs w:val="28"/>
        </w:rPr>
        <w:t xml:space="preserve">2.4.3.1 </w:t>
      </w:r>
      <w:r w:rsidRPr="007759CE">
        <w:rPr>
          <w:rFonts w:ascii="Times New Roman" w:eastAsia="TimesNewRomanPSMT" w:hAnsi="Times New Roman" w:cs="Times New Roman"/>
          <w:b/>
          <w:bCs/>
          <w:i/>
          <w:iCs/>
          <w:sz w:val="28"/>
          <w:szCs w:val="28"/>
        </w:rPr>
        <w:t>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w:t>
      </w:r>
      <w:bookmarkEnd w:id="43"/>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4" w:name="_Toc388883740"/>
      <w:r>
        <w:rPr>
          <w:rFonts w:ascii="Times New Roman" w:eastAsia="TimesNewRomanPSMT" w:hAnsi="Times New Roman" w:cs="Times New Roman"/>
          <w:b/>
          <w:bCs/>
          <w:i/>
          <w:iCs/>
          <w:sz w:val="28"/>
          <w:szCs w:val="28"/>
        </w:rPr>
        <w:t>2.4.3.2</w:t>
      </w:r>
      <w:r w:rsidRPr="007759CE">
        <w:rPr>
          <w:rFonts w:ascii="Times New Roman" w:eastAsia="TimesNewRomanPSMT" w:hAnsi="Times New Roman" w:cs="Times New Roman"/>
          <w:b/>
          <w:bCs/>
          <w:i/>
          <w:iCs/>
          <w:sz w:val="28"/>
          <w:szCs w:val="28"/>
        </w:rPr>
        <w:t>Сокращение сбросов и организация возврата очищенных сточных вод на</w:t>
      </w:r>
      <w:r>
        <w:rPr>
          <w:rFonts w:ascii="Times New Roman" w:eastAsia="TimesNewRomanPSMT" w:hAnsi="Times New Roman" w:cs="Times New Roman"/>
          <w:b/>
          <w:bCs/>
          <w:i/>
          <w:iCs/>
          <w:sz w:val="28"/>
          <w:szCs w:val="28"/>
        </w:rPr>
        <w:t xml:space="preserve"> </w:t>
      </w:r>
      <w:r w:rsidRPr="007759CE">
        <w:rPr>
          <w:rFonts w:ascii="Times New Roman" w:eastAsia="TimesNewRomanPSMT" w:hAnsi="Times New Roman" w:cs="Times New Roman"/>
          <w:b/>
          <w:bCs/>
          <w:i/>
          <w:iCs/>
          <w:sz w:val="28"/>
          <w:szCs w:val="28"/>
        </w:rPr>
        <w:t>технические нужды</w:t>
      </w:r>
      <w:bookmarkEnd w:id="44"/>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предусматривается.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5" w:name="_Toc388883741"/>
      <w:r>
        <w:rPr>
          <w:rFonts w:ascii="Times New Roman" w:hAnsi="Times New Roman" w:cs="Times New Roman"/>
          <w:b/>
          <w:bCs/>
          <w:i/>
          <w:iCs/>
          <w:sz w:val="28"/>
          <w:szCs w:val="28"/>
        </w:rPr>
        <w:t xml:space="preserve">2.4.4 </w:t>
      </w:r>
      <w:r w:rsidRPr="007759CE">
        <w:rPr>
          <w:rFonts w:ascii="Times New Roman" w:hAnsi="Times New Roman" w:cs="Times New Roman"/>
          <w:b/>
          <w:bCs/>
          <w:i/>
          <w:iCs/>
          <w:sz w:val="28"/>
          <w:szCs w:val="28"/>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45"/>
    </w:p>
    <w:p w:rsidR="00BB4E45" w:rsidRPr="00C42155"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bookmarkStart w:id="46" w:name="_Toc388883742"/>
      <w:r>
        <w:rPr>
          <w:rFonts w:ascii="Times New Roman" w:hAnsi="Times New Roman" w:cs="Times New Roman"/>
          <w:sz w:val="28"/>
          <w:szCs w:val="28"/>
          <w:lang w:eastAsia="ru-RU"/>
        </w:rPr>
        <w:t>Данные отсутствуют.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2.4.5 </w:t>
      </w:r>
      <w:r w:rsidRPr="007759CE">
        <w:rPr>
          <w:rFonts w:ascii="Times New Roman" w:hAnsi="Times New Roman" w:cs="Times New Roman"/>
          <w:b/>
          <w:bCs/>
          <w:i/>
          <w:iCs/>
          <w:sz w:val="28"/>
          <w:szCs w:val="28"/>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46"/>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7" w:name="_Toc388883743"/>
      <w:r>
        <w:rPr>
          <w:rFonts w:ascii="Times New Roman" w:hAnsi="Times New Roman" w:cs="Times New Roman"/>
          <w:b/>
          <w:bCs/>
          <w:i/>
          <w:iCs/>
          <w:sz w:val="28"/>
          <w:szCs w:val="28"/>
        </w:rPr>
        <w:t xml:space="preserve">2.4.6 </w:t>
      </w:r>
      <w:r w:rsidRPr="007759CE">
        <w:rPr>
          <w:rFonts w:ascii="Times New Roman" w:hAnsi="Times New Roman" w:cs="Times New Roman"/>
          <w:b/>
          <w:bCs/>
          <w:i/>
          <w:iCs/>
          <w:sz w:val="28"/>
          <w:szCs w:val="28"/>
        </w:rPr>
        <w:t>Описание вариантов маршрутов прохождения трубопроводов (трасс) по</w:t>
      </w:r>
      <w:r w:rsidR="008E1AC8">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территории городского поселения, расположения намечаемых площадок под строительство сооружений водоотведения и их обоснование</w:t>
      </w:r>
      <w:bookmarkEnd w:id="47"/>
    </w:p>
    <w:p w:rsidR="00BB4E45" w:rsidRPr="00C42155"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bookmarkStart w:id="48" w:name="_Toc388883744"/>
      <w:r>
        <w:rPr>
          <w:rFonts w:ascii="Times New Roman" w:hAnsi="Times New Roman" w:cs="Times New Roman"/>
          <w:sz w:val="28"/>
          <w:szCs w:val="28"/>
          <w:lang w:eastAsia="ru-RU"/>
        </w:rPr>
        <w:t>Данные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2.4.7 </w:t>
      </w:r>
      <w:r w:rsidRPr="007759CE">
        <w:rPr>
          <w:rFonts w:ascii="Times New Roman" w:hAnsi="Times New Roman" w:cs="Times New Roman"/>
          <w:b/>
          <w:bCs/>
          <w:i/>
          <w:iCs/>
          <w:sz w:val="28"/>
          <w:szCs w:val="28"/>
        </w:rPr>
        <w:t xml:space="preserve">Границы и характеристики охранных зон сетей и сооружений централизованной системы </w:t>
      </w:r>
      <w:bookmarkEnd w:id="48"/>
      <w:r>
        <w:rPr>
          <w:rFonts w:ascii="Times New Roman" w:hAnsi="Times New Roman" w:cs="Times New Roman"/>
          <w:b/>
          <w:bCs/>
          <w:i/>
          <w:iCs/>
          <w:sz w:val="28"/>
          <w:szCs w:val="28"/>
        </w:rPr>
        <w:t>водоотведения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bookmarkStart w:id="49" w:name="_Toc388883745"/>
      <w:r w:rsidRPr="0052618C">
        <w:rPr>
          <w:rFonts w:ascii="Times New Roman" w:hAnsi="Times New Roman" w:cs="Times New Roman"/>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52618C">
        <w:rPr>
          <w:rFonts w:ascii="Times New Roman" w:hAnsi="Times New Roman" w:cs="Times New Roman"/>
          <w:sz w:val="28"/>
          <w:szCs w:val="28"/>
        </w:rPr>
        <w:t>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или определяются проектом водоотведения на территории </w:t>
      </w:r>
      <w:r w:rsidR="008E1AC8">
        <w:rPr>
          <w:rFonts w:ascii="Times New Roman" w:hAnsi="Times New Roman" w:cs="Times New Roman"/>
          <w:sz w:val="28"/>
          <w:szCs w:val="28"/>
          <w:lang w:eastAsia="ru-RU"/>
        </w:rPr>
        <w:t>Старотитаровского</w:t>
      </w:r>
      <w:r>
        <w:rPr>
          <w:rFonts w:ascii="Times New Roman" w:hAnsi="Times New Roman" w:cs="Times New Roman"/>
          <w:sz w:val="28"/>
          <w:szCs w:val="28"/>
          <w:lang w:eastAsia="ru-RU"/>
        </w:rPr>
        <w:t xml:space="preserve"> сельского поселения.</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Охранная зона канализации. О</w:t>
      </w:r>
      <w:r w:rsidRPr="0052618C">
        <w:rPr>
          <w:rFonts w:ascii="Times New Roman" w:hAnsi="Times New Roman" w:cs="Times New Roman"/>
          <w:sz w:val="28"/>
          <w:szCs w:val="28"/>
        </w:rPr>
        <w:t>сновные нормы: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для обычных условий охранная зона канализации напорного и самотечного типов составляет по 5 метров в каждую сторону. </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52618C">
        <w:rPr>
          <w:rFonts w:ascii="Times New Roman" w:hAnsi="Times New Roman" w:cs="Times New Roman"/>
          <w:sz w:val="28"/>
          <w:szCs w:val="28"/>
        </w:rPr>
        <w:t>Причем, точкой отсчета считается боковой край стенки трубопровода;</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для особых условий, с пониженной среднегодовой температурой, высокой сейсмопасностью или переувлажненным грунтом, охранная зона канализации может увеличиваться вдвое и достигать 10 метров;</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нормативные требования к взаимному расположению канализационного трубопровода и </w:t>
      </w:r>
      <w:r w:rsidR="00BF0FFF" w:rsidRPr="00BF0FFF">
        <w:rPr>
          <w:rFonts w:ascii="Times New Roman" w:hAnsi="Times New Roman" w:cs="Times New Roman"/>
          <w:sz w:val="28"/>
          <w:szCs w:val="28"/>
          <w:highlight w:val="green"/>
        </w:rPr>
        <w:t>сети водоснабжения</w:t>
      </w:r>
      <w:r w:rsidRPr="0052618C">
        <w:rPr>
          <w:rFonts w:ascii="Times New Roman" w:hAnsi="Times New Roman" w:cs="Times New Roman"/>
          <w:sz w:val="28"/>
          <w:szCs w:val="28"/>
        </w:rPr>
        <w:t xml:space="preserve">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BB4E45" w:rsidRPr="00081BCA"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Рекомендуется</w:t>
      </w:r>
      <w:r w:rsidRPr="0052618C">
        <w:rPr>
          <w:rFonts w:ascii="Times New Roman" w:hAnsi="Times New Roman" w:cs="Times New Roman"/>
          <w:sz w:val="28"/>
          <w:szCs w:val="28"/>
        </w:rPr>
        <w:t xml:space="preserve">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2.4.8 </w:t>
      </w:r>
      <w:r w:rsidRPr="007759CE">
        <w:rPr>
          <w:rFonts w:ascii="Times New Roman" w:hAnsi="Times New Roman" w:cs="Times New Roman"/>
          <w:b/>
          <w:bCs/>
          <w:i/>
          <w:iCs/>
          <w:sz w:val="28"/>
          <w:szCs w:val="28"/>
        </w:rPr>
        <w:t>Границы планируемых зон размещения объектов централизованной системы</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водоотведения</w:t>
      </w:r>
      <w:bookmarkEnd w:id="49"/>
    </w:p>
    <w:p w:rsidR="00BB4E45" w:rsidRDefault="00BB4E45" w:rsidP="008247EE">
      <w:pPr>
        <w:spacing w:after="0" w:line="240" w:lineRule="auto"/>
        <w:ind w:firstLine="708"/>
        <w:jc w:val="both"/>
        <w:rPr>
          <w:rFonts w:ascii="Times New Roman" w:hAnsi="Times New Roman" w:cs="Times New Roman"/>
          <w:color w:val="000000"/>
          <w:sz w:val="28"/>
          <w:szCs w:val="28"/>
        </w:rPr>
      </w:pPr>
      <w:bookmarkStart w:id="50" w:name="_Toc38888374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BF0FFF">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Pr="00081BCA" w:rsidRDefault="00BB4E45" w:rsidP="008247EE">
      <w:pPr>
        <w:tabs>
          <w:tab w:val="left" w:pos="692"/>
          <w:tab w:val="center" w:pos="5174"/>
        </w:tabs>
        <w:spacing w:after="0" w:line="240" w:lineRule="auto"/>
        <w:jc w:val="center"/>
        <w:rPr>
          <w:rFonts w:ascii="Times New Roman" w:hAnsi="Times New Roman" w:cs="Times New Roman"/>
          <w:b/>
          <w:bCs/>
          <w:i/>
          <w:iCs/>
          <w:sz w:val="28"/>
          <w:szCs w:val="28"/>
        </w:rPr>
      </w:pPr>
      <w:r w:rsidRPr="00081BCA">
        <w:rPr>
          <w:rFonts w:ascii="Times New Roman" w:eastAsia="TimesNewRomanPS-BoldMT" w:hAnsi="Times New Roman" w:cs="Times New Roman"/>
          <w:b/>
          <w:bCs/>
          <w:i/>
          <w:iCs/>
          <w:sz w:val="28"/>
          <w:szCs w:val="28"/>
        </w:rPr>
        <w:lastRenderedPageBreak/>
        <w:t>2.5 ЭКОЛОГИЧЕСКИЕ АСПЕКТЫ МЕРОПРИЯТИЙ ПО СТРОИТЕЛЬСТВУ И РЕКОНСТРУКЦИИ ОБЪЕКТОВ ЦЕНТРАЛИЗОВАННОЙ СИСТЕМЫ ВОДООТВЕДЕНИЯ</w:t>
      </w:r>
      <w:bookmarkEnd w:id="50"/>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51" w:name="_Toc388883747"/>
      <w:r>
        <w:rPr>
          <w:rFonts w:ascii="Times New Roman" w:eastAsia="TimesNewRomanPS-BoldMT" w:hAnsi="Times New Roman" w:cs="Times New Roman"/>
          <w:b/>
          <w:bCs/>
          <w:i/>
          <w:iCs/>
          <w:sz w:val="28"/>
          <w:szCs w:val="28"/>
        </w:rPr>
        <w:t xml:space="preserve">2.5.1 </w:t>
      </w:r>
      <w:r w:rsidRPr="007759CE">
        <w:rPr>
          <w:rFonts w:ascii="Times New Roman" w:eastAsia="TimesNewRomanPS-BoldMT" w:hAnsi="Times New Roman" w:cs="Times New Roman"/>
          <w:b/>
          <w:bCs/>
          <w:i/>
          <w:iCs/>
          <w:sz w:val="28"/>
          <w:szCs w:val="2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51"/>
    </w:p>
    <w:p w:rsidR="00BB4E45" w:rsidRDefault="00BB4E45" w:rsidP="008247EE">
      <w:pPr>
        <w:spacing w:after="0" w:line="240" w:lineRule="auto"/>
        <w:ind w:firstLine="708"/>
        <w:jc w:val="both"/>
        <w:rPr>
          <w:rFonts w:ascii="Times New Roman" w:hAnsi="Times New Roman" w:cs="Times New Roman"/>
          <w:b/>
          <w:bCs/>
          <w:i/>
          <w:iCs/>
          <w:sz w:val="28"/>
          <w:szCs w:val="28"/>
        </w:rPr>
      </w:pPr>
      <w:bookmarkStart w:id="52" w:name="_Toc38888374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BF0FFF">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w:t>
      </w:r>
      <w:r w:rsidRPr="00FB029F">
        <w:rPr>
          <w:rFonts w:ascii="Times New Roman" w:hAnsi="Times New Roman" w:cs="Times New Roman"/>
          <w:color w:val="000000"/>
          <w:sz w:val="28"/>
          <w:szCs w:val="28"/>
        </w:rPr>
        <w:t>отсутствует</w:t>
      </w:r>
      <w:r w:rsidRPr="00FB029F">
        <w:rPr>
          <w:rFonts w:ascii="Times New Roman" w:hAnsi="Times New Roman" w:cs="Times New Roman"/>
          <w:i/>
          <w:iCs/>
          <w:sz w:val="28"/>
          <w:szCs w:val="28"/>
        </w:rPr>
        <w:t>.</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2.5.2 </w:t>
      </w:r>
      <w:r w:rsidRPr="007759CE">
        <w:rPr>
          <w:rFonts w:ascii="Times New Roman" w:hAnsi="Times New Roman" w:cs="Times New Roman"/>
          <w:b/>
          <w:bCs/>
          <w:i/>
          <w:iCs/>
          <w:sz w:val="28"/>
          <w:szCs w:val="28"/>
        </w:rPr>
        <w:t>Сведения о применении методов, безопасных для окружающей среды, при</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утилизации осадков сточных вод</w:t>
      </w:r>
      <w:bookmarkEnd w:id="52"/>
    </w:p>
    <w:p w:rsidR="00BB4E45" w:rsidRDefault="00BB4E45" w:rsidP="008247EE">
      <w:pPr>
        <w:spacing w:after="0" w:line="240" w:lineRule="auto"/>
        <w:ind w:firstLine="708"/>
        <w:jc w:val="both"/>
        <w:rPr>
          <w:rFonts w:ascii="Times New Roman" w:hAnsi="Times New Roman" w:cs="Times New Roman"/>
          <w:sz w:val="28"/>
          <w:szCs w:val="28"/>
        </w:rPr>
      </w:pPr>
      <w:bookmarkStart w:id="53" w:name="_Toc388883749"/>
      <w:r w:rsidRPr="00EB0ED4">
        <w:rPr>
          <w:rFonts w:ascii="Times New Roman" w:hAnsi="Times New Roman" w:cs="Times New Roman"/>
          <w:sz w:val="28"/>
          <w:szCs w:val="28"/>
        </w:rPr>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w:t>
      </w:r>
    </w:p>
    <w:p w:rsidR="00BB4E45" w:rsidRDefault="00BB4E45" w:rsidP="008247EE">
      <w:pPr>
        <w:spacing w:after="0" w:line="240" w:lineRule="auto"/>
        <w:ind w:firstLine="708"/>
        <w:jc w:val="both"/>
        <w:rPr>
          <w:rFonts w:ascii="Times New Roman" w:hAnsi="Times New Roman" w:cs="Times New Roman"/>
          <w:sz w:val="28"/>
          <w:szCs w:val="28"/>
        </w:rPr>
      </w:pPr>
      <w:r w:rsidRPr="00EB0ED4">
        <w:rPr>
          <w:rFonts w:ascii="Times New Roman" w:hAnsi="Times New Roman" w:cs="Times New Roman"/>
          <w:sz w:val="28"/>
          <w:szCs w:val="28"/>
        </w:rPr>
        <w:t xml:space="preserve">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уделять особое внимание при проектировании и эксплуатации любого предприятия по переработке сточных вод. </w:t>
      </w:r>
    </w:p>
    <w:p w:rsidR="00BB4E45" w:rsidRDefault="00BB4E45" w:rsidP="008247EE">
      <w:pPr>
        <w:pStyle w:val="2"/>
        <w:keepLines/>
        <w:spacing w:before="0" w:after="0" w:line="240" w:lineRule="auto"/>
        <w:ind w:firstLine="708"/>
        <w:jc w:val="both"/>
        <w:rPr>
          <w:rFonts w:ascii="Times New Roman" w:eastAsia="TimesNewRomanPS-BoldMT" w:hAnsi="Times New Roman" w:cs="Times New Roman"/>
          <w:b w:val="0"/>
          <w:bCs w:val="0"/>
          <w:i w:val="0"/>
          <w:iCs w:val="0"/>
        </w:rPr>
      </w:pPr>
      <w:r w:rsidRPr="0033158E">
        <w:rPr>
          <w:rFonts w:ascii="Times New Roman" w:eastAsia="TimesNewRomanPS-BoldMT" w:hAnsi="Times New Roman" w:cs="Times New Roman"/>
          <w:b w:val="0"/>
          <w:bCs w:val="0"/>
          <w:i w:val="0"/>
          <w:iCs w:val="0"/>
        </w:rPr>
        <w:t xml:space="preserve">Системы </w:t>
      </w:r>
      <w:r>
        <w:rPr>
          <w:rFonts w:ascii="Times New Roman" w:eastAsia="TimesNewRomanPS-BoldMT" w:hAnsi="Times New Roman" w:cs="Times New Roman"/>
          <w:b w:val="0"/>
          <w:bCs w:val="0"/>
          <w:i w:val="0"/>
          <w:iCs w:val="0"/>
        </w:rPr>
        <w:t>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rsidR="00BB4E45" w:rsidRDefault="00BB4E45" w:rsidP="008247EE">
      <w:pPr>
        <w:pStyle w:val="2"/>
        <w:keepLines/>
        <w:spacing w:before="0" w:after="0" w:line="240" w:lineRule="auto"/>
        <w:ind w:firstLine="708"/>
        <w:jc w:val="both"/>
        <w:rPr>
          <w:rFonts w:ascii="Times New Roman" w:eastAsia="TimesNewRomanPS-BoldMT" w:hAnsi="Times New Roman" w:cs="Times New Roman"/>
          <w:b w:val="0"/>
          <w:bCs w:val="0"/>
          <w:i w:val="0"/>
          <w:iCs w:val="0"/>
        </w:rPr>
      </w:pPr>
      <w:r>
        <w:rPr>
          <w:rFonts w:ascii="Times New Roman" w:eastAsia="TimesNewRomanPS-BoldMT" w:hAnsi="Times New Roman" w:cs="Times New Roman"/>
          <w:b w:val="0"/>
          <w:bCs w:val="0"/>
          <w:i w:val="0"/>
          <w:iCs w:val="0"/>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rsidR="00BB4E45" w:rsidRDefault="00BB4E45" w:rsidP="008247EE">
      <w:pPr>
        <w:spacing w:after="0" w:line="240" w:lineRule="auto"/>
        <w:ind w:firstLine="708"/>
        <w:jc w:val="both"/>
        <w:rPr>
          <w:rFonts w:ascii="Times New Roman" w:hAnsi="Times New Roman" w:cs="Times New Roman"/>
          <w:sz w:val="28"/>
          <w:szCs w:val="28"/>
        </w:rPr>
      </w:pPr>
      <w:r w:rsidRPr="0033158E">
        <w:rPr>
          <w:rFonts w:ascii="Times New Roman" w:hAnsi="Times New Roman" w:cs="Times New Roman"/>
          <w:sz w:val="28"/>
          <w:szCs w:val="28"/>
        </w:rPr>
        <w:t>Когда фоновая концентрация загрязнений в водоеме ниже предельно допустимых концентраций (ПДК)</w:t>
      </w:r>
      <w:r>
        <w:rPr>
          <w:rFonts w:ascii="Times New Roman" w:hAnsi="Times New Roman" w:cs="Times New Roman"/>
          <w:sz w:val="28"/>
          <w:szCs w:val="28"/>
        </w:rPr>
        <w:t xml:space="preserve"> в речной воде при согласовании с органами природоохраны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м/сут и уровнем грунтовых вод не менее 1,0 м от планировочной отметки земли.</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BB4E45" w:rsidRPr="005158C3" w:rsidRDefault="00BB4E45" w:rsidP="008247EE">
      <w:pPr>
        <w:spacing w:after="0" w:line="240" w:lineRule="auto"/>
        <w:jc w:val="center"/>
        <w:rPr>
          <w:rFonts w:ascii="Times New Roman" w:hAnsi="Times New Roman" w:cs="Times New Roman"/>
          <w:b/>
          <w:bCs/>
          <w:i/>
          <w:iCs/>
          <w:sz w:val="28"/>
          <w:szCs w:val="28"/>
        </w:rPr>
      </w:pPr>
      <w:r w:rsidRPr="005158C3">
        <w:rPr>
          <w:rFonts w:ascii="Times New Roman" w:eastAsia="TimesNewRomanPS-BoldMT" w:hAnsi="Times New Roman" w:cs="Times New Roman"/>
          <w:b/>
          <w:bCs/>
          <w:i/>
          <w:iCs/>
          <w:sz w:val="28"/>
          <w:szCs w:val="28"/>
        </w:rPr>
        <w:lastRenderedPageBreak/>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53"/>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Оценка потребности в капитальных вложениях в строительство</w:t>
      </w:r>
      <w:r>
        <w:rPr>
          <w:rFonts w:ascii="Times New Roman" w:hAnsi="Times New Roman" w:cs="Times New Roman"/>
          <w:sz w:val="28"/>
          <w:szCs w:val="28"/>
        </w:rPr>
        <w:t xml:space="preserve"> </w:t>
      </w:r>
      <w:r w:rsidRPr="00232CAA">
        <w:rPr>
          <w:rFonts w:ascii="Times New Roman" w:hAnsi="Times New Roman" w:cs="Times New Roman"/>
          <w:sz w:val="28"/>
          <w:szCs w:val="28"/>
        </w:rPr>
        <w:t>объектов централизованных систем водоотве</w:t>
      </w:r>
      <w:r>
        <w:rPr>
          <w:rFonts w:ascii="Times New Roman" w:hAnsi="Times New Roman" w:cs="Times New Roman"/>
          <w:sz w:val="28"/>
          <w:szCs w:val="28"/>
        </w:rPr>
        <w:t>дения представлена в таблице 2.2</w:t>
      </w:r>
      <w:r w:rsidRPr="00232CAA">
        <w:rPr>
          <w:rFonts w:ascii="Times New Roman" w:hAnsi="Times New Roman" w:cs="Times New Roman"/>
          <w:sz w:val="28"/>
          <w:szCs w:val="28"/>
        </w:rPr>
        <w:t>.</w:t>
      </w:r>
    </w:p>
    <w:p w:rsidR="00BB4E45" w:rsidRPr="00232CAA" w:rsidRDefault="00BB4E45" w:rsidP="008247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2.2</w:t>
      </w: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670"/>
        <w:gridCol w:w="1559"/>
        <w:gridCol w:w="2410"/>
      </w:tblGrid>
      <w:tr w:rsidR="00BB4E45" w:rsidRPr="00434B74">
        <w:trPr>
          <w:trHeight w:val="443"/>
          <w:tblHeader/>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 п/п</w:t>
            </w:r>
          </w:p>
        </w:tc>
        <w:tc>
          <w:tcPr>
            <w:tcW w:w="5670"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lang w:eastAsia="ru-RU"/>
              </w:rPr>
            </w:pPr>
            <w:r w:rsidRPr="00434B74">
              <w:rPr>
                <w:rFonts w:ascii="Times New Roman" w:hAnsi="Times New Roman" w:cs="Times New Roman"/>
                <w:b/>
                <w:bCs/>
                <w:i/>
                <w:iCs/>
                <w:sz w:val="24"/>
                <w:szCs w:val="24"/>
                <w:lang w:eastAsia="ru-RU"/>
              </w:rPr>
              <w:t>Наименование мероприятия</w:t>
            </w:r>
          </w:p>
        </w:tc>
        <w:tc>
          <w:tcPr>
            <w:tcW w:w="1559"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Затраты, тыс.руб.</w:t>
            </w:r>
          </w:p>
        </w:tc>
        <w:tc>
          <w:tcPr>
            <w:tcW w:w="2410"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Этап внедрения</w:t>
            </w:r>
          </w:p>
        </w:tc>
      </w:tr>
      <w:tr w:rsidR="00BB4E45" w:rsidRPr="00434B74">
        <w:trPr>
          <w:trHeight w:val="227"/>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1</w:t>
            </w:r>
          </w:p>
        </w:tc>
        <w:tc>
          <w:tcPr>
            <w:tcW w:w="5670" w:type="dxa"/>
            <w:shd w:val="clear" w:color="auto" w:fill="EAF1DD"/>
            <w:noWrap/>
            <w:tcMar>
              <w:top w:w="28" w:type="dxa"/>
              <w:bottom w:w="28" w:type="dxa"/>
            </w:tcMar>
            <w:vAlign w:val="center"/>
          </w:tcPr>
          <w:p w:rsidR="00BB4E45" w:rsidRPr="00434B74" w:rsidRDefault="00BB4E45" w:rsidP="008247EE">
            <w:pPr>
              <w:spacing w:after="0" w:line="240" w:lineRule="auto"/>
              <w:rPr>
                <w:rFonts w:ascii="Times New Roman" w:hAnsi="Times New Roman" w:cs="Times New Roman"/>
                <w:sz w:val="24"/>
                <w:szCs w:val="24"/>
              </w:rPr>
            </w:pPr>
            <w:r w:rsidRPr="00434B74">
              <w:rPr>
                <w:rFonts w:ascii="Times New Roman" w:hAnsi="Times New Roman" w:cs="Times New Roman"/>
                <w:sz w:val="24"/>
                <w:szCs w:val="24"/>
              </w:rPr>
              <w:t xml:space="preserve">Строительство системы автономной канализации в ст. </w:t>
            </w:r>
            <w:r w:rsidR="008E1AC8">
              <w:rPr>
                <w:rFonts w:ascii="Times New Roman" w:hAnsi="Times New Roman" w:cs="Times New Roman"/>
                <w:sz w:val="24"/>
                <w:szCs w:val="24"/>
              </w:rPr>
              <w:t>Старотитаровская</w:t>
            </w:r>
          </w:p>
        </w:tc>
        <w:tc>
          <w:tcPr>
            <w:tcW w:w="1559" w:type="dxa"/>
            <w:shd w:val="clear" w:color="auto" w:fill="EAF1DD"/>
            <w:noWrap/>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7000,0</w:t>
            </w:r>
          </w:p>
        </w:tc>
        <w:tc>
          <w:tcPr>
            <w:tcW w:w="2410" w:type="dxa"/>
            <w:shd w:val="clear" w:color="auto" w:fill="EAF1DD"/>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2018 год</w:t>
            </w:r>
          </w:p>
        </w:tc>
      </w:tr>
      <w:tr w:rsidR="00BB4E45" w:rsidRPr="00434B74">
        <w:trPr>
          <w:trHeight w:val="227"/>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2</w:t>
            </w:r>
          </w:p>
        </w:tc>
        <w:tc>
          <w:tcPr>
            <w:tcW w:w="5670" w:type="dxa"/>
            <w:shd w:val="clear" w:color="auto" w:fill="EAF1DD"/>
            <w:noWrap/>
            <w:tcMar>
              <w:top w:w="28" w:type="dxa"/>
              <w:bottom w:w="28" w:type="dxa"/>
            </w:tcMar>
            <w:vAlign w:val="center"/>
          </w:tcPr>
          <w:p w:rsidR="00BB4E45" w:rsidRPr="00434B74" w:rsidRDefault="00BB4E45" w:rsidP="008247EE">
            <w:pPr>
              <w:spacing w:after="0" w:line="240" w:lineRule="auto"/>
              <w:rPr>
                <w:rFonts w:ascii="Times New Roman" w:hAnsi="Times New Roman" w:cs="Times New Roman"/>
                <w:sz w:val="24"/>
                <w:szCs w:val="24"/>
              </w:rPr>
            </w:pPr>
            <w:r w:rsidRPr="00434B74">
              <w:rPr>
                <w:rFonts w:ascii="Times New Roman" w:hAnsi="Times New Roman" w:cs="Times New Roman"/>
                <w:sz w:val="24"/>
                <w:szCs w:val="24"/>
              </w:rPr>
              <w:t>Прочие нужды</w:t>
            </w:r>
          </w:p>
        </w:tc>
        <w:tc>
          <w:tcPr>
            <w:tcW w:w="1559" w:type="dxa"/>
            <w:shd w:val="clear" w:color="auto" w:fill="EAF1DD"/>
            <w:noWrap/>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2700,0</w:t>
            </w:r>
          </w:p>
        </w:tc>
        <w:tc>
          <w:tcPr>
            <w:tcW w:w="2410" w:type="dxa"/>
            <w:shd w:val="clear" w:color="auto" w:fill="EAF1DD"/>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2021 год</w:t>
            </w:r>
          </w:p>
        </w:tc>
      </w:tr>
    </w:tbl>
    <w:p w:rsidR="00BB4E45" w:rsidRPr="00DB417D"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Default="00BB4E45"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Pr="00DB417D" w:rsidRDefault="003C6064"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232CAA" w:rsidRDefault="00031DF7" w:rsidP="008247EE">
      <w:pPr>
        <w:spacing w:after="0" w:line="240" w:lineRule="auto"/>
        <w:ind w:firstLine="708"/>
        <w:jc w:val="both"/>
        <w:rPr>
          <w:rFonts w:ascii="Times New Roman" w:hAnsi="Times New Roman" w:cs="Times New Roman"/>
          <w:sz w:val="28"/>
          <w:szCs w:val="28"/>
        </w:rPr>
      </w:pPr>
      <w:r>
        <w:rPr>
          <w:noProof/>
          <w:lang w:eastAsia="ru-RU"/>
        </w:rPr>
        <w:drawing>
          <wp:anchor distT="0" distB="0" distL="114300" distR="114300" simplePos="0" relativeHeight="251662336" behindDoc="0" locked="0" layoutInCell="1" allowOverlap="1">
            <wp:simplePos x="0" y="0"/>
            <wp:positionH relativeFrom="column">
              <wp:posOffset>1450975</wp:posOffset>
            </wp:positionH>
            <wp:positionV relativeFrom="paragraph">
              <wp:posOffset>311785</wp:posOffset>
            </wp:positionV>
            <wp:extent cx="116205" cy="339725"/>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205" cy="339725"/>
                    </a:xfrm>
                    <a:prstGeom prst="rect">
                      <a:avLst/>
                    </a:prstGeom>
                    <a:noFill/>
                  </pic:spPr>
                </pic:pic>
              </a:graphicData>
            </a:graphic>
          </wp:anchor>
        </w:drawing>
      </w:r>
    </w:p>
    <w:p w:rsidR="00BB4E45" w:rsidRPr="00081BCA" w:rsidRDefault="00BB4E45" w:rsidP="008247EE">
      <w:pPr>
        <w:tabs>
          <w:tab w:val="left" w:pos="655"/>
          <w:tab w:val="center" w:pos="5174"/>
        </w:tabs>
        <w:spacing w:after="0" w:line="240" w:lineRule="auto"/>
        <w:jc w:val="center"/>
        <w:rPr>
          <w:rFonts w:ascii="Times New Roman" w:hAnsi="Times New Roman" w:cs="Times New Roman"/>
          <w:b/>
          <w:bCs/>
          <w:i/>
          <w:iCs/>
          <w:sz w:val="28"/>
          <w:szCs w:val="28"/>
        </w:rPr>
      </w:pPr>
      <w:bookmarkStart w:id="54" w:name="_Toc375685347"/>
      <w:bookmarkStart w:id="55" w:name="_Toc388883750"/>
      <w:r w:rsidRPr="00081BCA">
        <w:rPr>
          <w:rFonts w:ascii="Times New Roman" w:eastAsia="TimesNewRomanPS-BoldMT" w:hAnsi="Times New Roman" w:cs="Times New Roman"/>
          <w:b/>
          <w:bCs/>
          <w:i/>
          <w:iCs/>
          <w:sz w:val="28"/>
          <w:szCs w:val="28"/>
        </w:rPr>
        <w:lastRenderedPageBreak/>
        <w:t>2.7 ЦЕЛЕВЫЕ ПОКАЗАТЕЛИ РАЗВИТИЯ ЦЕНТРАЛИЗОВАННОЙ СИСТЕМЫ ВОДООТВЕДЕНИЯ</w:t>
      </w:r>
      <w:bookmarkEnd w:id="54"/>
      <w:bookmarkEnd w:id="55"/>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 xml:space="preserve">Целенные показатели развития централизованной системы водоотведения представлены в </w:t>
      </w:r>
      <w:r>
        <w:rPr>
          <w:rFonts w:ascii="Times New Roman" w:hAnsi="Times New Roman" w:cs="Times New Roman"/>
          <w:sz w:val="28"/>
          <w:szCs w:val="28"/>
        </w:rPr>
        <w:t>таблице 2.3</w:t>
      </w:r>
      <w:r w:rsidRPr="00232CAA">
        <w:rPr>
          <w:rFonts w:ascii="Times New Roman" w:hAnsi="Times New Roman" w:cs="Times New Roman"/>
          <w:sz w:val="28"/>
          <w:szCs w:val="28"/>
        </w:rPr>
        <w:t>.</w:t>
      </w:r>
    </w:p>
    <w:p w:rsidR="00BB4E45" w:rsidRPr="00232CAA" w:rsidRDefault="00BB4E45" w:rsidP="008247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911"/>
        <w:gridCol w:w="4501"/>
        <w:gridCol w:w="1700"/>
        <w:gridCol w:w="1316"/>
      </w:tblGrid>
      <w:tr w:rsidR="00BB4E45" w:rsidRPr="00081BCA">
        <w:trPr>
          <w:trHeight w:val="20"/>
          <w:tblHeader/>
        </w:trPr>
        <w:tc>
          <w:tcPr>
            <w:tcW w:w="1396" w:type="pct"/>
            <w:shd w:val="clear" w:color="auto" w:fill="76923C"/>
            <w:tcMar>
              <w:top w:w="28" w:type="dxa"/>
              <w:bottom w:w="28" w:type="dxa"/>
            </w:tcMar>
            <w:vAlign w:val="center"/>
          </w:tcPr>
          <w:p w:rsidR="00BB4E45" w:rsidRPr="00081BCA" w:rsidRDefault="00BB4E45" w:rsidP="008247EE">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Группа</w:t>
            </w:r>
          </w:p>
        </w:tc>
        <w:tc>
          <w:tcPr>
            <w:tcW w:w="2158" w:type="pct"/>
            <w:shd w:val="clear" w:color="auto" w:fill="76923C"/>
            <w:tcMar>
              <w:top w:w="28" w:type="dxa"/>
              <w:bottom w:w="28" w:type="dxa"/>
            </w:tcMar>
            <w:vAlign w:val="center"/>
          </w:tcPr>
          <w:p w:rsidR="00BB4E45" w:rsidRPr="00081BCA" w:rsidRDefault="00BB4E45" w:rsidP="008247EE">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Целевые индикаторы</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b/>
                <w:bCs/>
                <w:i/>
                <w:iCs/>
                <w:sz w:val="24"/>
                <w:szCs w:val="24"/>
              </w:rPr>
            </w:pPr>
            <w:r w:rsidRPr="00081BCA">
              <w:rPr>
                <w:rFonts w:ascii="Times New Roman" w:hAnsi="Times New Roman" w:cs="Times New Roman"/>
                <w:b/>
                <w:bCs/>
                <w:i/>
                <w:iCs/>
                <w:sz w:val="24"/>
                <w:szCs w:val="24"/>
                <w:lang w:eastAsia="ru-RU"/>
              </w:rPr>
              <w:t>Базовый показатель на 2015 год</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2025 год</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Показатели надежности и </w:t>
            </w:r>
            <w:r w:rsidRPr="00081BCA">
              <w:rPr>
                <w:rFonts w:ascii="Times New Roman" w:hAnsi="Times New Roman" w:cs="Times New Roman"/>
                <w:sz w:val="24"/>
                <w:szCs w:val="24"/>
                <w:lang w:eastAsia="ru-RU"/>
              </w:rPr>
              <w:t>бесперебойности</w:t>
            </w:r>
          </w:p>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водоотведения</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Канализационные сети, нуждающиеся в замене, км</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Удельное количество засоров на сетях канализации, шт. на км.</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Износ канализационных сетей,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Показатели качества обслуживания абонентов</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Обеспеченность населения централизованным водоотведением,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Показатели очистки сточных вод</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Доля сточных вод (хозяйственно-бытовых), очищенных до нормативных значений, в общем объеме сточных вод.пропущенных через очистные сооружения,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4. Показатели энергоэффективностн и энергосбережения</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Объем снижения потребления электроэнергии, тыс. кВтчгод</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расходов на оплату услуг в совокупном доходе населения,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bl>
    <w:p w:rsidR="00BB4E45" w:rsidRDefault="00BB4E45" w:rsidP="008247EE">
      <w:pPr>
        <w:spacing w:after="0" w:line="240" w:lineRule="auto"/>
        <w:rPr>
          <w:rFonts w:ascii="Times New Roman" w:hAnsi="Times New Roman" w:cs="Times New Roman"/>
          <w:sz w:val="28"/>
          <w:szCs w:val="28"/>
          <w:lang w:val="en-US"/>
        </w:rPr>
      </w:pPr>
    </w:p>
    <w:p w:rsidR="00BB4E45" w:rsidRPr="00434B74" w:rsidRDefault="00BB4E45" w:rsidP="008247EE">
      <w:pPr>
        <w:spacing w:after="0" w:line="240" w:lineRule="auto"/>
        <w:rPr>
          <w:rFonts w:ascii="Times New Roman" w:hAnsi="Times New Roman" w:cs="Times New Roman"/>
          <w:sz w:val="28"/>
          <w:szCs w:val="28"/>
          <w:lang w:val="en-US"/>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bookmarkStart w:id="56" w:name="_Toc388883751"/>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r w:rsidRPr="00081BCA">
        <w:rPr>
          <w:rFonts w:ascii="Times New Roman" w:eastAsia="TimesNewRomanPS-BoldMT" w:hAnsi="Times New Roman" w:cs="Times New Roman"/>
          <w:b/>
          <w:bCs/>
          <w:i/>
          <w:iCs/>
          <w:sz w:val="28"/>
          <w:szCs w:val="28"/>
        </w:rPr>
        <w:lastRenderedPageBreak/>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56"/>
    </w:p>
    <w:p w:rsidR="00BB4E45" w:rsidRPr="00081BCA"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sz w:val="28"/>
          <w:szCs w:val="28"/>
        </w:rPr>
        <w:t>Централизованная система водоотведения в сельском поселении отсутствует.</w:t>
      </w:r>
    </w:p>
    <w:p w:rsidR="00BB4E45" w:rsidRPr="001C0CE3" w:rsidRDefault="00BB4E45" w:rsidP="008247EE">
      <w:pPr>
        <w:autoSpaceDE w:val="0"/>
        <w:autoSpaceDN w:val="0"/>
        <w:adjustRightInd w:val="0"/>
        <w:spacing w:after="0" w:line="240" w:lineRule="auto"/>
        <w:rPr>
          <w:rFonts w:ascii="Times New Roman" w:hAnsi="Times New Roman" w:cs="Times New Roman"/>
          <w:sz w:val="28"/>
          <w:szCs w:val="28"/>
          <w:lang w:eastAsia="ru-RU"/>
        </w:rPr>
      </w:pPr>
    </w:p>
    <w:p w:rsidR="00BB4E45" w:rsidRDefault="00BB4E45" w:rsidP="008247EE">
      <w:pPr>
        <w:spacing w:after="0" w:line="240" w:lineRule="auto"/>
        <w:rPr>
          <w:rFonts w:ascii="Times New Roman" w:hAnsi="Times New Roman" w:cs="Times New Roman"/>
          <w:sz w:val="28"/>
          <w:szCs w:val="28"/>
          <w:lang w:eastAsia="ru-RU"/>
        </w:rPr>
      </w:pPr>
    </w:p>
    <w:p w:rsidR="00BB4E45" w:rsidRPr="004D6891" w:rsidRDefault="00BB4E45" w:rsidP="008247EE">
      <w:pPr>
        <w:spacing w:after="0" w:line="240" w:lineRule="auto"/>
        <w:rPr>
          <w:rFonts w:ascii="Times New Roman" w:hAnsi="Times New Roman" w:cs="Times New Roman"/>
          <w:sz w:val="28"/>
          <w:szCs w:val="28"/>
          <w:lang w:eastAsia="ru-RU"/>
        </w:rPr>
      </w:pPr>
    </w:p>
    <w:sectPr w:rsidR="00BB4E45" w:rsidRPr="004D6891" w:rsidSect="00B72F72">
      <w:pgSz w:w="12240" w:h="15840"/>
      <w:pgMar w:top="397" w:right="474" w:bottom="39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E17" w:rsidRDefault="00BC4E17" w:rsidP="00A04725">
      <w:pPr>
        <w:spacing w:after="0" w:line="240" w:lineRule="auto"/>
      </w:pPr>
      <w:r>
        <w:separator/>
      </w:r>
    </w:p>
  </w:endnote>
  <w:endnote w:type="continuationSeparator" w:id="0">
    <w:p w:rsidR="00BC4E17" w:rsidRDefault="00BC4E17"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F08" w:rsidRDefault="00BC4E17">
    <w:pPr>
      <w:pStyle w:val="ad"/>
      <w:jc w:val="right"/>
    </w:pPr>
    <w:r>
      <w:rPr>
        <w:noProof/>
      </w:rPr>
      <w:fldChar w:fldCharType="begin"/>
    </w:r>
    <w:r>
      <w:rPr>
        <w:noProof/>
      </w:rPr>
      <w:instrText>PAGE   \* MERGEFORMAT</w:instrText>
    </w:r>
    <w:r>
      <w:rPr>
        <w:noProof/>
      </w:rPr>
      <w:fldChar w:fldCharType="separate"/>
    </w:r>
    <w:r w:rsidR="00686607">
      <w:rPr>
        <w:noProof/>
      </w:rPr>
      <w:t>34</w:t>
    </w:r>
    <w:r>
      <w:rPr>
        <w:noProof/>
      </w:rPr>
      <w:fldChar w:fldCharType="end"/>
    </w:r>
  </w:p>
  <w:p w:rsidR="00821F08" w:rsidRDefault="00821F0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E17" w:rsidRDefault="00BC4E17" w:rsidP="00A04725">
      <w:pPr>
        <w:spacing w:after="0" w:line="240" w:lineRule="auto"/>
      </w:pPr>
      <w:r>
        <w:separator/>
      </w:r>
    </w:p>
  </w:footnote>
  <w:footnote w:type="continuationSeparator" w:id="0">
    <w:p w:rsidR="00BC4E17" w:rsidRDefault="00BC4E17" w:rsidP="00A04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F08" w:rsidRDefault="00821F0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1" w15:restartNumberingAfterBreak="0">
    <w:nsid w:val="06FE5B6C"/>
    <w:multiLevelType w:val="multilevel"/>
    <w:tmpl w:val="FA68FE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0F3EF6"/>
    <w:multiLevelType w:val="hybridMultilevel"/>
    <w:tmpl w:val="6602DE6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15:restartNumberingAfterBreak="0">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D5619FB"/>
    <w:multiLevelType w:val="hybridMultilevel"/>
    <w:tmpl w:val="D8FE21B2"/>
    <w:lvl w:ilvl="0" w:tplc="120CCB36">
      <w:start w:val="1"/>
      <w:numFmt w:val="bullet"/>
      <w:lvlText w:val="-"/>
      <w:lvlJc w:val="left"/>
      <w:pPr>
        <w:tabs>
          <w:tab w:val="num" w:pos="1440"/>
        </w:tabs>
        <w:ind w:left="1440" w:hanging="360"/>
      </w:pPr>
      <w:rPr>
        <w:rFonts w:ascii="Times New Roman" w:hAnsi="Times New Roman" w:cs="Times New Roman" w:hint="default"/>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26B518F7"/>
    <w:multiLevelType w:val="singleLevel"/>
    <w:tmpl w:val="9EAA677E"/>
    <w:lvl w:ilvl="0">
      <w:start w:val="1"/>
      <w:numFmt w:val="decimal"/>
      <w:lvlText w:val="Рисунок %1 - "/>
      <w:lvlJc w:val="left"/>
      <w:pPr>
        <w:tabs>
          <w:tab w:val="num" w:pos="2830"/>
        </w:tabs>
        <w:ind w:left="1390" w:firstLine="170"/>
      </w:pPr>
      <w:rPr>
        <w:rFonts w:ascii="Times New Roman" w:hAnsi="Times New Roman" w:cs="Times New Roman" w:hint="default"/>
        <w:b/>
        <w:bCs/>
        <w:sz w:val="24"/>
        <w:szCs w:val="24"/>
      </w:rPr>
    </w:lvl>
  </w:abstractNum>
  <w:abstractNum w:abstractNumId="6" w15:restartNumberingAfterBreak="0">
    <w:nsid w:val="27C027BA"/>
    <w:multiLevelType w:val="hybridMultilevel"/>
    <w:tmpl w:val="A6942D74"/>
    <w:lvl w:ilvl="0" w:tplc="C2F240C2">
      <w:start w:val="1"/>
      <w:numFmt w:val="decimal"/>
      <w:lvlText w:val="%1)"/>
      <w:lvlJc w:val="left"/>
      <w:pPr>
        <w:ind w:left="1383" w:hanging="60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7" w15:restartNumberingAfterBreak="0">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3480BEE"/>
    <w:multiLevelType w:val="hybridMultilevel"/>
    <w:tmpl w:val="93440E22"/>
    <w:lvl w:ilvl="0" w:tplc="1DC2F460">
      <w:start w:val="1"/>
      <w:numFmt w:val="decimal"/>
      <w:lvlText w:val="%1."/>
      <w:lvlJc w:val="left"/>
      <w:pPr>
        <w:ind w:left="502" w:hanging="360"/>
      </w:pPr>
      <w:rPr>
        <w:rFonts w:hint="default"/>
        <w:b/>
        <w:bC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15:restartNumberingAfterBreak="0">
    <w:nsid w:val="3BCC47EC"/>
    <w:multiLevelType w:val="hybridMultilevel"/>
    <w:tmpl w:val="4EBE40A0"/>
    <w:lvl w:ilvl="0" w:tplc="2B5847DC">
      <w:start w:val="1"/>
      <w:numFmt w:val="decimal"/>
      <w:lvlText w:val="%1."/>
      <w:lvlJc w:val="left"/>
      <w:pPr>
        <w:ind w:left="1005" w:hanging="64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DE464C7"/>
    <w:multiLevelType w:val="hybridMultilevel"/>
    <w:tmpl w:val="B100EF8A"/>
    <w:lvl w:ilvl="0" w:tplc="B052A86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F5F7F60"/>
    <w:multiLevelType w:val="multilevel"/>
    <w:tmpl w:val="B72EF160"/>
    <w:lvl w:ilvl="0">
      <w:start w:val="2"/>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 w15:restartNumberingAfterBreak="0">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bCs/>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50A5B2E"/>
    <w:multiLevelType w:val="hybridMultilevel"/>
    <w:tmpl w:val="801E5D8E"/>
    <w:lvl w:ilvl="0" w:tplc="D038AB4A">
      <w:start w:val="1"/>
      <w:numFmt w:val="bullet"/>
      <w:lvlText w:val="-"/>
      <w:lvlJc w:val="left"/>
      <w:pPr>
        <w:ind w:left="1287" w:hanging="360"/>
      </w:pPr>
      <w:rPr>
        <w:rFonts w:ascii="Courier New" w:hAnsi="Courier New" w:cs="Courier New"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12"/>
  </w:num>
  <w:num w:numId="3">
    <w:abstractNumId w:val="11"/>
  </w:num>
  <w:num w:numId="4">
    <w:abstractNumId w:val="15"/>
  </w:num>
  <w:num w:numId="5">
    <w:abstractNumId w:val="2"/>
  </w:num>
  <w:num w:numId="6">
    <w:abstractNumId w:val="5"/>
  </w:num>
  <w:num w:numId="7">
    <w:abstractNumId w:val="7"/>
  </w:num>
  <w:num w:numId="8">
    <w:abstractNumId w:val="13"/>
  </w:num>
  <w:num w:numId="9">
    <w:abstractNumId w:val="9"/>
  </w:num>
  <w:num w:numId="10">
    <w:abstractNumId w:val="10"/>
  </w:num>
  <w:num w:numId="11">
    <w:abstractNumId w:val="8"/>
  </w:num>
  <w:num w:numId="12">
    <w:abstractNumId w:val="14"/>
  </w:num>
  <w:num w:numId="13">
    <w:abstractNumId w:val="3"/>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41743"/>
    <w:rsid w:val="00000382"/>
    <w:rsid w:val="0000295C"/>
    <w:rsid w:val="0000347C"/>
    <w:rsid w:val="000041E1"/>
    <w:rsid w:val="000051B8"/>
    <w:rsid w:val="000056F8"/>
    <w:rsid w:val="00005B1B"/>
    <w:rsid w:val="0000781C"/>
    <w:rsid w:val="0001016B"/>
    <w:rsid w:val="00010510"/>
    <w:rsid w:val="00010718"/>
    <w:rsid w:val="000109DF"/>
    <w:rsid w:val="000112D1"/>
    <w:rsid w:val="00013FC0"/>
    <w:rsid w:val="0001551E"/>
    <w:rsid w:val="000167D7"/>
    <w:rsid w:val="00017102"/>
    <w:rsid w:val="000173A8"/>
    <w:rsid w:val="000173FE"/>
    <w:rsid w:val="00017959"/>
    <w:rsid w:val="00020424"/>
    <w:rsid w:val="0002237B"/>
    <w:rsid w:val="000225FA"/>
    <w:rsid w:val="000229DE"/>
    <w:rsid w:val="00022EA6"/>
    <w:rsid w:val="0002377F"/>
    <w:rsid w:val="00023BE9"/>
    <w:rsid w:val="00026474"/>
    <w:rsid w:val="00026C23"/>
    <w:rsid w:val="000302CF"/>
    <w:rsid w:val="00030321"/>
    <w:rsid w:val="00030401"/>
    <w:rsid w:val="00030795"/>
    <w:rsid w:val="00031054"/>
    <w:rsid w:val="00031AE1"/>
    <w:rsid w:val="00031DF7"/>
    <w:rsid w:val="000321C5"/>
    <w:rsid w:val="00032227"/>
    <w:rsid w:val="00032401"/>
    <w:rsid w:val="000324DE"/>
    <w:rsid w:val="00032723"/>
    <w:rsid w:val="00032D4D"/>
    <w:rsid w:val="00032F0D"/>
    <w:rsid w:val="00033BBA"/>
    <w:rsid w:val="00033D0F"/>
    <w:rsid w:val="00033E4E"/>
    <w:rsid w:val="00034E25"/>
    <w:rsid w:val="000358A3"/>
    <w:rsid w:val="00035A0B"/>
    <w:rsid w:val="00035C58"/>
    <w:rsid w:val="00036081"/>
    <w:rsid w:val="0003640A"/>
    <w:rsid w:val="00036735"/>
    <w:rsid w:val="00036AF8"/>
    <w:rsid w:val="000415EF"/>
    <w:rsid w:val="00041F71"/>
    <w:rsid w:val="0004262D"/>
    <w:rsid w:val="00043675"/>
    <w:rsid w:val="00043C60"/>
    <w:rsid w:val="0004438B"/>
    <w:rsid w:val="000445D1"/>
    <w:rsid w:val="00044ED9"/>
    <w:rsid w:val="0004587E"/>
    <w:rsid w:val="00045FD7"/>
    <w:rsid w:val="00046664"/>
    <w:rsid w:val="000472D5"/>
    <w:rsid w:val="00050445"/>
    <w:rsid w:val="00050B72"/>
    <w:rsid w:val="00050BDA"/>
    <w:rsid w:val="00050CB5"/>
    <w:rsid w:val="00051200"/>
    <w:rsid w:val="00051A50"/>
    <w:rsid w:val="00052A2C"/>
    <w:rsid w:val="000536C7"/>
    <w:rsid w:val="000544D8"/>
    <w:rsid w:val="00054A14"/>
    <w:rsid w:val="00055260"/>
    <w:rsid w:val="00055E82"/>
    <w:rsid w:val="0005700E"/>
    <w:rsid w:val="00057977"/>
    <w:rsid w:val="00057A99"/>
    <w:rsid w:val="00057B4C"/>
    <w:rsid w:val="00057CE2"/>
    <w:rsid w:val="00057F80"/>
    <w:rsid w:val="00060141"/>
    <w:rsid w:val="00060418"/>
    <w:rsid w:val="00060491"/>
    <w:rsid w:val="00060602"/>
    <w:rsid w:val="000606C4"/>
    <w:rsid w:val="000607F6"/>
    <w:rsid w:val="0006146E"/>
    <w:rsid w:val="000616F1"/>
    <w:rsid w:val="0006189A"/>
    <w:rsid w:val="00061E14"/>
    <w:rsid w:val="000621D8"/>
    <w:rsid w:val="00062F92"/>
    <w:rsid w:val="000635DA"/>
    <w:rsid w:val="00063699"/>
    <w:rsid w:val="00063729"/>
    <w:rsid w:val="00063995"/>
    <w:rsid w:val="0006460B"/>
    <w:rsid w:val="000646FF"/>
    <w:rsid w:val="0006544E"/>
    <w:rsid w:val="000656C3"/>
    <w:rsid w:val="00065D27"/>
    <w:rsid w:val="000664BD"/>
    <w:rsid w:val="00070210"/>
    <w:rsid w:val="00070256"/>
    <w:rsid w:val="00070587"/>
    <w:rsid w:val="00070767"/>
    <w:rsid w:val="00070B60"/>
    <w:rsid w:val="00070BB4"/>
    <w:rsid w:val="00070FC0"/>
    <w:rsid w:val="0007184B"/>
    <w:rsid w:val="000727B1"/>
    <w:rsid w:val="00073330"/>
    <w:rsid w:val="00073A47"/>
    <w:rsid w:val="00073FA7"/>
    <w:rsid w:val="00074229"/>
    <w:rsid w:val="000748B2"/>
    <w:rsid w:val="00074974"/>
    <w:rsid w:val="000750B1"/>
    <w:rsid w:val="000753CC"/>
    <w:rsid w:val="00075D99"/>
    <w:rsid w:val="00076A45"/>
    <w:rsid w:val="00076C8A"/>
    <w:rsid w:val="000774AA"/>
    <w:rsid w:val="0007762D"/>
    <w:rsid w:val="00080056"/>
    <w:rsid w:val="000801FB"/>
    <w:rsid w:val="00080473"/>
    <w:rsid w:val="000804EF"/>
    <w:rsid w:val="000817EB"/>
    <w:rsid w:val="00081BCA"/>
    <w:rsid w:val="00081C24"/>
    <w:rsid w:val="0008235C"/>
    <w:rsid w:val="00082B87"/>
    <w:rsid w:val="00083797"/>
    <w:rsid w:val="0008394B"/>
    <w:rsid w:val="00083C0D"/>
    <w:rsid w:val="00083CA7"/>
    <w:rsid w:val="00083D68"/>
    <w:rsid w:val="00083E99"/>
    <w:rsid w:val="0008463C"/>
    <w:rsid w:val="00084D19"/>
    <w:rsid w:val="0008515D"/>
    <w:rsid w:val="000866DB"/>
    <w:rsid w:val="000867DE"/>
    <w:rsid w:val="0008688D"/>
    <w:rsid w:val="00086B25"/>
    <w:rsid w:val="00086B5A"/>
    <w:rsid w:val="000874AA"/>
    <w:rsid w:val="00087667"/>
    <w:rsid w:val="00090CFB"/>
    <w:rsid w:val="000926F4"/>
    <w:rsid w:val="00092806"/>
    <w:rsid w:val="0009291D"/>
    <w:rsid w:val="00092B19"/>
    <w:rsid w:val="00092D11"/>
    <w:rsid w:val="00093A64"/>
    <w:rsid w:val="0009404D"/>
    <w:rsid w:val="00094A8F"/>
    <w:rsid w:val="00094E28"/>
    <w:rsid w:val="000951D4"/>
    <w:rsid w:val="00095930"/>
    <w:rsid w:val="00095BD1"/>
    <w:rsid w:val="00096F52"/>
    <w:rsid w:val="0009721A"/>
    <w:rsid w:val="00097388"/>
    <w:rsid w:val="00097C13"/>
    <w:rsid w:val="00097C79"/>
    <w:rsid w:val="000A0445"/>
    <w:rsid w:val="000A1595"/>
    <w:rsid w:val="000A1681"/>
    <w:rsid w:val="000A1FBA"/>
    <w:rsid w:val="000A2949"/>
    <w:rsid w:val="000A33EB"/>
    <w:rsid w:val="000A4165"/>
    <w:rsid w:val="000A47D0"/>
    <w:rsid w:val="000A5560"/>
    <w:rsid w:val="000A564E"/>
    <w:rsid w:val="000A5A72"/>
    <w:rsid w:val="000A6AAC"/>
    <w:rsid w:val="000A6F09"/>
    <w:rsid w:val="000A75BF"/>
    <w:rsid w:val="000B0373"/>
    <w:rsid w:val="000B08A9"/>
    <w:rsid w:val="000B0B3C"/>
    <w:rsid w:val="000B0DC9"/>
    <w:rsid w:val="000B1407"/>
    <w:rsid w:val="000B210D"/>
    <w:rsid w:val="000B2848"/>
    <w:rsid w:val="000B3319"/>
    <w:rsid w:val="000B3437"/>
    <w:rsid w:val="000B3A12"/>
    <w:rsid w:val="000B469A"/>
    <w:rsid w:val="000B5448"/>
    <w:rsid w:val="000B570B"/>
    <w:rsid w:val="000B586B"/>
    <w:rsid w:val="000B685C"/>
    <w:rsid w:val="000B68BF"/>
    <w:rsid w:val="000B6B5C"/>
    <w:rsid w:val="000B7105"/>
    <w:rsid w:val="000B7639"/>
    <w:rsid w:val="000B77A7"/>
    <w:rsid w:val="000C00F7"/>
    <w:rsid w:val="000C029D"/>
    <w:rsid w:val="000C05F9"/>
    <w:rsid w:val="000C0892"/>
    <w:rsid w:val="000C0ACC"/>
    <w:rsid w:val="000C0DFB"/>
    <w:rsid w:val="000C0DFE"/>
    <w:rsid w:val="000C147E"/>
    <w:rsid w:val="000C2797"/>
    <w:rsid w:val="000C303E"/>
    <w:rsid w:val="000C41B7"/>
    <w:rsid w:val="000C492B"/>
    <w:rsid w:val="000C4A39"/>
    <w:rsid w:val="000C53CB"/>
    <w:rsid w:val="000C54CB"/>
    <w:rsid w:val="000C5848"/>
    <w:rsid w:val="000C5C4E"/>
    <w:rsid w:val="000C610F"/>
    <w:rsid w:val="000C6C01"/>
    <w:rsid w:val="000C71FB"/>
    <w:rsid w:val="000C748F"/>
    <w:rsid w:val="000C78CD"/>
    <w:rsid w:val="000C7AFA"/>
    <w:rsid w:val="000D261D"/>
    <w:rsid w:val="000D29E4"/>
    <w:rsid w:val="000D392C"/>
    <w:rsid w:val="000D4F90"/>
    <w:rsid w:val="000D541E"/>
    <w:rsid w:val="000D572C"/>
    <w:rsid w:val="000D5FAD"/>
    <w:rsid w:val="000D6E61"/>
    <w:rsid w:val="000D736C"/>
    <w:rsid w:val="000D764E"/>
    <w:rsid w:val="000D7F74"/>
    <w:rsid w:val="000E01AB"/>
    <w:rsid w:val="000E031B"/>
    <w:rsid w:val="000E11E9"/>
    <w:rsid w:val="000E1299"/>
    <w:rsid w:val="000E2666"/>
    <w:rsid w:val="000E270A"/>
    <w:rsid w:val="000E29DF"/>
    <w:rsid w:val="000E37B4"/>
    <w:rsid w:val="000E3EB3"/>
    <w:rsid w:val="000E40A7"/>
    <w:rsid w:val="000E45B3"/>
    <w:rsid w:val="000E4AC8"/>
    <w:rsid w:val="000E6241"/>
    <w:rsid w:val="000E64CB"/>
    <w:rsid w:val="000E64EA"/>
    <w:rsid w:val="000E6FF5"/>
    <w:rsid w:val="000E785F"/>
    <w:rsid w:val="000F3FE5"/>
    <w:rsid w:val="000F62AA"/>
    <w:rsid w:val="000F71FD"/>
    <w:rsid w:val="000F7891"/>
    <w:rsid w:val="001006FF"/>
    <w:rsid w:val="00100A0C"/>
    <w:rsid w:val="00101871"/>
    <w:rsid w:val="00101B34"/>
    <w:rsid w:val="00102284"/>
    <w:rsid w:val="00103E7F"/>
    <w:rsid w:val="00105A98"/>
    <w:rsid w:val="00106F74"/>
    <w:rsid w:val="00107E0D"/>
    <w:rsid w:val="00110644"/>
    <w:rsid w:val="00110BE7"/>
    <w:rsid w:val="00111C7A"/>
    <w:rsid w:val="00111C81"/>
    <w:rsid w:val="00112A8A"/>
    <w:rsid w:val="0011413C"/>
    <w:rsid w:val="00115CEE"/>
    <w:rsid w:val="00115DEA"/>
    <w:rsid w:val="00116714"/>
    <w:rsid w:val="00117255"/>
    <w:rsid w:val="001172AC"/>
    <w:rsid w:val="00117344"/>
    <w:rsid w:val="00117527"/>
    <w:rsid w:val="00117C18"/>
    <w:rsid w:val="001208B4"/>
    <w:rsid w:val="001210F3"/>
    <w:rsid w:val="00124362"/>
    <w:rsid w:val="001255D4"/>
    <w:rsid w:val="00125909"/>
    <w:rsid w:val="00125E80"/>
    <w:rsid w:val="00126819"/>
    <w:rsid w:val="00127F0E"/>
    <w:rsid w:val="00130365"/>
    <w:rsid w:val="00130633"/>
    <w:rsid w:val="001315FB"/>
    <w:rsid w:val="00131DF2"/>
    <w:rsid w:val="0013239B"/>
    <w:rsid w:val="00134D1C"/>
    <w:rsid w:val="00135007"/>
    <w:rsid w:val="00135094"/>
    <w:rsid w:val="001353AC"/>
    <w:rsid w:val="00135B33"/>
    <w:rsid w:val="00136FE6"/>
    <w:rsid w:val="00137470"/>
    <w:rsid w:val="00137C9B"/>
    <w:rsid w:val="00137D32"/>
    <w:rsid w:val="00140112"/>
    <w:rsid w:val="00140477"/>
    <w:rsid w:val="00141241"/>
    <w:rsid w:val="00141357"/>
    <w:rsid w:val="001415F7"/>
    <w:rsid w:val="00141C6E"/>
    <w:rsid w:val="00141D6D"/>
    <w:rsid w:val="00141FEC"/>
    <w:rsid w:val="0014359C"/>
    <w:rsid w:val="00143755"/>
    <w:rsid w:val="00143A94"/>
    <w:rsid w:val="001441BE"/>
    <w:rsid w:val="00146319"/>
    <w:rsid w:val="001464AE"/>
    <w:rsid w:val="00146795"/>
    <w:rsid w:val="001469CF"/>
    <w:rsid w:val="00146A6C"/>
    <w:rsid w:val="00146B03"/>
    <w:rsid w:val="0014713A"/>
    <w:rsid w:val="001477D6"/>
    <w:rsid w:val="00150383"/>
    <w:rsid w:val="0015505E"/>
    <w:rsid w:val="00155074"/>
    <w:rsid w:val="001555DD"/>
    <w:rsid w:val="00155C64"/>
    <w:rsid w:val="001573A4"/>
    <w:rsid w:val="0016166F"/>
    <w:rsid w:val="0016182A"/>
    <w:rsid w:val="00161ACA"/>
    <w:rsid w:val="0016267F"/>
    <w:rsid w:val="0016315A"/>
    <w:rsid w:val="00164324"/>
    <w:rsid w:val="00164EFB"/>
    <w:rsid w:val="00165357"/>
    <w:rsid w:val="00165B70"/>
    <w:rsid w:val="00165E51"/>
    <w:rsid w:val="00166227"/>
    <w:rsid w:val="0016666E"/>
    <w:rsid w:val="001701B1"/>
    <w:rsid w:val="001702CD"/>
    <w:rsid w:val="0017066C"/>
    <w:rsid w:val="00170742"/>
    <w:rsid w:val="00170914"/>
    <w:rsid w:val="0017156C"/>
    <w:rsid w:val="00171C51"/>
    <w:rsid w:val="001733CC"/>
    <w:rsid w:val="00174107"/>
    <w:rsid w:val="0017509B"/>
    <w:rsid w:val="00175497"/>
    <w:rsid w:val="00175E95"/>
    <w:rsid w:val="001763F4"/>
    <w:rsid w:val="0017677E"/>
    <w:rsid w:val="00176918"/>
    <w:rsid w:val="00176971"/>
    <w:rsid w:val="00176B63"/>
    <w:rsid w:val="00177BB4"/>
    <w:rsid w:val="00180598"/>
    <w:rsid w:val="00180C7E"/>
    <w:rsid w:val="00181033"/>
    <w:rsid w:val="00181BF8"/>
    <w:rsid w:val="00181F36"/>
    <w:rsid w:val="00181FD8"/>
    <w:rsid w:val="00182E09"/>
    <w:rsid w:val="00183262"/>
    <w:rsid w:val="00183576"/>
    <w:rsid w:val="00183BB0"/>
    <w:rsid w:val="00184096"/>
    <w:rsid w:val="00184CE5"/>
    <w:rsid w:val="00185490"/>
    <w:rsid w:val="001857DC"/>
    <w:rsid w:val="00185FF5"/>
    <w:rsid w:val="00187F04"/>
    <w:rsid w:val="001910F8"/>
    <w:rsid w:val="00192B2F"/>
    <w:rsid w:val="00192BCB"/>
    <w:rsid w:val="0019455E"/>
    <w:rsid w:val="00194876"/>
    <w:rsid w:val="00195F82"/>
    <w:rsid w:val="001973E5"/>
    <w:rsid w:val="001A02D4"/>
    <w:rsid w:val="001A0559"/>
    <w:rsid w:val="001A0892"/>
    <w:rsid w:val="001A09BE"/>
    <w:rsid w:val="001A260A"/>
    <w:rsid w:val="001A26D5"/>
    <w:rsid w:val="001A2FDE"/>
    <w:rsid w:val="001A3334"/>
    <w:rsid w:val="001A357A"/>
    <w:rsid w:val="001A36E1"/>
    <w:rsid w:val="001A388E"/>
    <w:rsid w:val="001A604F"/>
    <w:rsid w:val="001A71C2"/>
    <w:rsid w:val="001A774D"/>
    <w:rsid w:val="001A7942"/>
    <w:rsid w:val="001A7BE5"/>
    <w:rsid w:val="001B0BD3"/>
    <w:rsid w:val="001B0E6D"/>
    <w:rsid w:val="001B0F03"/>
    <w:rsid w:val="001B18DB"/>
    <w:rsid w:val="001B219F"/>
    <w:rsid w:val="001B222C"/>
    <w:rsid w:val="001B27CF"/>
    <w:rsid w:val="001B2960"/>
    <w:rsid w:val="001B3697"/>
    <w:rsid w:val="001B38BD"/>
    <w:rsid w:val="001B3A56"/>
    <w:rsid w:val="001B4163"/>
    <w:rsid w:val="001B436B"/>
    <w:rsid w:val="001B4997"/>
    <w:rsid w:val="001B4B15"/>
    <w:rsid w:val="001B5905"/>
    <w:rsid w:val="001B6375"/>
    <w:rsid w:val="001B7197"/>
    <w:rsid w:val="001B738D"/>
    <w:rsid w:val="001B767A"/>
    <w:rsid w:val="001C0800"/>
    <w:rsid w:val="001C0C65"/>
    <w:rsid w:val="001C0CE3"/>
    <w:rsid w:val="001C15E1"/>
    <w:rsid w:val="001C1B6F"/>
    <w:rsid w:val="001C245B"/>
    <w:rsid w:val="001C2A74"/>
    <w:rsid w:val="001C2C41"/>
    <w:rsid w:val="001C381A"/>
    <w:rsid w:val="001C4B4E"/>
    <w:rsid w:val="001C57B8"/>
    <w:rsid w:val="001C582D"/>
    <w:rsid w:val="001C60B2"/>
    <w:rsid w:val="001C71FF"/>
    <w:rsid w:val="001C72D0"/>
    <w:rsid w:val="001C79FF"/>
    <w:rsid w:val="001C7F82"/>
    <w:rsid w:val="001D0BFF"/>
    <w:rsid w:val="001D23A4"/>
    <w:rsid w:val="001D296D"/>
    <w:rsid w:val="001D2D58"/>
    <w:rsid w:val="001D2FDD"/>
    <w:rsid w:val="001D330F"/>
    <w:rsid w:val="001D362B"/>
    <w:rsid w:val="001D3756"/>
    <w:rsid w:val="001D48FB"/>
    <w:rsid w:val="001D4B91"/>
    <w:rsid w:val="001D4E49"/>
    <w:rsid w:val="001D5FFE"/>
    <w:rsid w:val="001D74EB"/>
    <w:rsid w:val="001D752C"/>
    <w:rsid w:val="001D7669"/>
    <w:rsid w:val="001D7E4D"/>
    <w:rsid w:val="001D7F57"/>
    <w:rsid w:val="001E0BFF"/>
    <w:rsid w:val="001E0C18"/>
    <w:rsid w:val="001E19A7"/>
    <w:rsid w:val="001E3236"/>
    <w:rsid w:val="001E56D1"/>
    <w:rsid w:val="001E61BC"/>
    <w:rsid w:val="001E66D5"/>
    <w:rsid w:val="001E67EA"/>
    <w:rsid w:val="001E6A41"/>
    <w:rsid w:val="001E75A5"/>
    <w:rsid w:val="001F0390"/>
    <w:rsid w:val="001F0396"/>
    <w:rsid w:val="001F0515"/>
    <w:rsid w:val="001F06F4"/>
    <w:rsid w:val="001F1481"/>
    <w:rsid w:val="001F22F8"/>
    <w:rsid w:val="001F240B"/>
    <w:rsid w:val="001F2DFF"/>
    <w:rsid w:val="001F320E"/>
    <w:rsid w:val="001F350F"/>
    <w:rsid w:val="001F3F9B"/>
    <w:rsid w:val="001F4415"/>
    <w:rsid w:val="001F4724"/>
    <w:rsid w:val="001F4B29"/>
    <w:rsid w:val="001F5221"/>
    <w:rsid w:val="001F5D72"/>
    <w:rsid w:val="001F60A9"/>
    <w:rsid w:val="001F634C"/>
    <w:rsid w:val="001F65D8"/>
    <w:rsid w:val="001F6661"/>
    <w:rsid w:val="001F6A1A"/>
    <w:rsid w:val="001F70F4"/>
    <w:rsid w:val="001F71CD"/>
    <w:rsid w:val="00201220"/>
    <w:rsid w:val="00201470"/>
    <w:rsid w:val="00202331"/>
    <w:rsid w:val="00202942"/>
    <w:rsid w:val="00202BB9"/>
    <w:rsid w:val="00203145"/>
    <w:rsid w:val="00203BE0"/>
    <w:rsid w:val="00203F06"/>
    <w:rsid w:val="002041BB"/>
    <w:rsid w:val="002065F8"/>
    <w:rsid w:val="002069A3"/>
    <w:rsid w:val="0020745B"/>
    <w:rsid w:val="0021063E"/>
    <w:rsid w:val="002110C0"/>
    <w:rsid w:val="00211A80"/>
    <w:rsid w:val="00213AF4"/>
    <w:rsid w:val="00213F60"/>
    <w:rsid w:val="00215065"/>
    <w:rsid w:val="0021542B"/>
    <w:rsid w:val="00215621"/>
    <w:rsid w:val="002159F5"/>
    <w:rsid w:val="00216292"/>
    <w:rsid w:val="00217B1E"/>
    <w:rsid w:val="002220B8"/>
    <w:rsid w:val="0022215C"/>
    <w:rsid w:val="00223761"/>
    <w:rsid w:val="00224224"/>
    <w:rsid w:val="002247F5"/>
    <w:rsid w:val="0022511D"/>
    <w:rsid w:val="00225ED7"/>
    <w:rsid w:val="00226BE3"/>
    <w:rsid w:val="00226C99"/>
    <w:rsid w:val="00227162"/>
    <w:rsid w:val="00227237"/>
    <w:rsid w:val="0022787E"/>
    <w:rsid w:val="002278C2"/>
    <w:rsid w:val="00227DA3"/>
    <w:rsid w:val="00230DFD"/>
    <w:rsid w:val="0023130D"/>
    <w:rsid w:val="002317CF"/>
    <w:rsid w:val="00232CAA"/>
    <w:rsid w:val="00232F58"/>
    <w:rsid w:val="0023423F"/>
    <w:rsid w:val="002353F3"/>
    <w:rsid w:val="00235807"/>
    <w:rsid w:val="00236164"/>
    <w:rsid w:val="002365EF"/>
    <w:rsid w:val="002366F8"/>
    <w:rsid w:val="00237F40"/>
    <w:rsid w:val="0024063C"/>
    <w:rsid w:val="00240A97"/>
    <w:rsid w:val="0024218F"/>
    <w:rsid w:val="00243309"/>
    <w:rsid w:val="002436C9"/>
    <w:rsid w:val="002437FA"/>
    <w:rsid w:val="00244685"/>
    <w:rsid w:val="00245899"/>
    <w:rsid w:val="0024684C"/>
    <w:rsid w:val="00246AB7"/>
    <w:rsid w:val="00246CEB"/>
    <w:rsid w:val="00247064"/>
    <w:rsid w:val="00247494"/>
    <w:rsid w:val="002478C7"/>
    <w:rsid w:val="0025004F"/>
    <w:rsid w:val="002502C1"/>
    <w:rsid w:val="00250C1A"/>
    <w:rsid w:val="00253367"/>
    <w:rsid w:val="00253E17"/>
    <w:rsid w:val="00254097"/>
    <w:rsid w:val="0025494E"/>
    <w:rsid w:val="00255861"/>
    <w:rsid w:val="00257854"/>
    <w:rsid w:val="00257964"/>
    <w:rsid w:val="002602F2"/>
    <w:rsid w:val="002613C2"/>
    <w:rsid w:val="0026193B"/>
    <w:rsid w:val="002629B7"/>
    <w:rsid w:val="00263BD7"/>
    <w:rsid w:val="00264723"/>
    <w:rsid w:val="002649B5"/>
    <w:rsid w:val="00265624"/>
    <w:rsid w:val="00265E3B"/>
    <w:rsid w:val="0026711E"/>
    <w:rsid w:val="00267600"/>
    <w:rsid w:val="00270C6B"/>
    <w:rsid w:val="00270D13"/>
    <w:rsid w:val="00271CA4"/>
    <w:rsid w:val="00273B93"/>
    <w:rsid w:val="00273CFA"/>
    <w:rsid w:val="00273E5B"/>
    <w:rsid w:val="00273ECB"/>
    <w:rsid w:val="00274BB8"/>
    <w:rsid w:val="0027518B"/>
    <w:rsid w:val="00275924"/>
    <w:rsid w:val="00276A0F"/>
    <w:rsid w:val="00276D7F"/>
    <w:rsid w:val="00276DC8"/>
    <w:rsid w:val="00276FCB"/>
    <w:rsid w:val="0028059D"/>
    <w:rsid w:val="00280C97"/>
    <w:rsid w:val="00280DE0"/>
    <w:rsid w:val="00280E37"/>
    <w:rsid w:val="002815EF"/>
    <w:rsid w:val="002818EF"/>
    <w:rsid w:val="002823E4"/>
    <w:rsid w:val="00282621"/>
    <w:rsid w:val="00282A8A"/>
    <w:rsid w:val="00283AFB"/>
    <w:rsid w:val="0028449F"/>
    <w:rsid w:val="00284691"/>
    <w:rsid w:val="002847CC"/>
    <w:rsid w:val="00284DC1"/>
    <w:rsid w:val="00284F0D"/>
    <w:rsid w:val="0028504C"/>
    <w:rsid w:val="002857A3"/>
    <w:rsid w:val="0028592D"/>
    <w:rsid w:val="002864CA"/>
    <w:rsid w:val="00287976"/>
    <w:rsid w:val="00290E9F"/>
    <w:rsid w:val="0029223B"/>
    <w:rsid w:val="00292EA6"/>
    <w:rsid w:val="00294184"/>
    <w:rsid w:val="002958F7"/>
    <w:rsid w:val="00295EE1"/>
    <w:rsid w:val="002966B4"/>
    <w:rsid w:val="00296C54"/>
    <w:rsid w:val="002A048A"/>
    <w:rsid w:val="002A049E"/>
    <w:rsid w:val="002A09B8"/>
    <w:rsid w:val="002A0BA7"/>
    <w:rsid w:val="002A0FC2"/>
    <w:rsid w:val="002A0FF8"/>
    <w:rsid w:val="002A1702"/>
    <w:rsid w:val="002A18D0"/>
    <w:rsid w:val="002A1AC4"/>
    <w:rsid w:val="002A1D0F"/>
    <w:rsid w:val="002A2AC7"/>
    <w:rsid w:val="002A469D"/>
    <w:rsid w:val="002A4D5C"/>
    <w:rsid w:val="002A511B"/>
    <w:rsid w:val="002A53B3"/>
    <w:rsid w:val="002A55FD"/>
    <w:rsid w:val="002A5BEC"/>
    <w:rsid w:val="002A5D39"/>
    <w:rsid w:val="002A5DD1"/>
    <w:rsid w:val="002A6AF4"/>
    <w:rsid w:val="002A6DCA"/>
    <w:rsid w:val="002A738A"/>
    <w:rsid w:val="002A793D"/>
    <w:rsid w:val="002B12C0"/>
    <w:rsid w:val="002B13D5"/>
    <w:rsid w:val="002B1494"/>
    <w:rsid w:val="002B165D"/>
    <w:rsid w:val="002B318E"/>
    <w:rsid w:val="002B377C"/>
    <w:rsid w:val="002B3F9C"/>
    <w:rsid w:val="002B57A8"/>
    <w:rsid w:val="002B6B4D"/>
    <w:rsid w:val="002B6BA7"/>
    <w:rsid w:val="002B6C9E"/>
    <w:rsid w:val="002B6FD4"/>
    <w:rsid w:val="002C10F2"/>
    <w:rsid w:val="002C132A"/>
    <w:rsid w:val="002C1656"/>
    <w:rsid w:val="002C1943"/>
    <w:rsid w:val="002C22A7"/>
    <w:rsid w:val="002C2305"/>
    <w:rsid w:val="002C3FAD"/>
    <w:rsid w:val="002C4586"/>
    <w:rsid w:val="002C4597"/>
    <w:rsid w:val="002C5F16"/>
    <w:rsid w:val="002C6E97"/>
    <w:rsid w:val="002C72FA"/>
    <w:rsid w:val="002C7718"/>
    <w:rsid w:val="002C7F4C"/>
    <w:rsid w:val="002D000F"/>
    <w:rsid w:val="002D0614"/>
    <w:rsid w:val="002D123B"/>
    <w:rsid w:val="002D1362"/>
    <w:rsid w:val="002D1751"/>
    <w:rsid w:val="002D1777"/>
    <w:rsid w:val="002D1DD8"/>
    <w:rsid w:val="002D2BD1"/>
    <w:rsid w:val="002D46D5"/>
    <w:rsid w:val="002D4A4B"/>
    <w:rsid w:val="002D4D56"/>
    <w:rsid w:val="002D5B05"/>
    <w:rsid w:val="002D64C5"/>
    <w:rsid w:val="002E01AC"/>
    <w:rsid w:val="002E0201"/>
    <w:rsid w:val="002E080B"/>
    <w:rsid w:val="002E25D9"/>
    <w:rsid w:val="002E289A"/>
    <w:rsid w:val="002E2CD3"/>
    <w:rsid w:val="002E2E1B"/>
    <w:rsid w:val="002E345E"/>
    <w:rsid w:val="002E3A06"/>
    <w:rsid w:val="002E415B"/>
    <w:rsid w:val="002E4970"/>
    <w:rsid w:val="002E523E"/>
    <w:rsid w:val="002E5348"/>
    <w:rsid w:val="002E53D1"/>
    <w:rsid w:val="002E57A4"/>
    <w:rsid w:val="002E5A89"/>
    <w:rsid w:val="002E6756"/>
    <w:rsid w:val="002E73C6"/>
    <w:rsid w:val="002F041D"/>
    <w:rsid w:val="002F1A72"/>
    <w:rsid w:val="002F1E75"/>
    <w:rsid w:val="002F21E3"/>
    <w:rsid w:val="002F2267"/>
    <w:rsid w:val="002F24F7"/>
    <w:rsid w:val="002F4E0D"/>
    <w:rsid w:val="002F5D8E"/>
    <w:rsid w:val="002F626A"/>
    <w:rsid w:val="002F6278"/>
    <w:rsid w:val="002F647D"/>
    <w:rsid w:val="002F672D"/>
    <w:rsid w:val="002F67FE"/>
    <w:rsid w:val="002F6ABD"/>
    <w:rsid w:val="002F7F6C"/>
    <w:rsid w:val="0030049E"/>
    <w:rsid w:val="00300B56"/>
    <w:rsid w:val="00302104"/>
    <w:rsid w:val="003029EE"/>
    <w:rsid w:val="00302C58"/>
    <w:rsid w:val="00304432"/>
    <w:rsid w:val="00304656"/>
    <w:rsid w:val="0030498F"/>
    <w:rsid w:val="00305CE4"/>
    <w:rsid w:val="003060DF"/>
    <w:rsid w:val="00306263"/>
    <w:rsid w:val="0030627D"/>
    <w:rsid w:val="0030667A"/>
    <w:rsid w:val="00307255"/>
    <w:rsid w:val="003075A7"/>
    <w:rsid w:val="00307945"/>
    <w:rsid w:val="00310761"/>
    <w:rsid w:val="003107EC"/>
    <w:rsid w:val="00310CF4"/>
    <w:rsid w:val="00310E3A"/>
    <w:rsid w:val="0031194F"/>
    <w:rsid w:val="003119DC"/>
    <w:rsid w:val="00311A2C"/>
    <w:rsid w:val="00311A4F"/>
    <w:rsid w:val="00311F7C"/>
    <w:rsid w:val="00312334"/>
    <w:rsid w:val="0031258B"/>
    <w:rsid w:val="00312717"/>
    <w:rsid w:val="003138F7"/>
    <w:rsid w:val="00313EE1"/>
    <w:rsid w:val="00314043"/>
    <w:rsid w:val="00314FC6"/>
    <w:rsid w:val="00316E6A"/>
    <w:rsid w:val="0031736E"/>
    <w:rsid w:val="003173A6"/>
    <w:rsid w:val="003200F0"/>
    <w:rsid w:val="0032012B"/>
    <w:rsid w:val="00320984"/>
    <w:rsid w:val="003214D4"/>
    <w:rsid w:val="00322226"/>
    <w:rsid w:val="00323941"/>
    <w:rsid w:val="00323D90"/>
    <w:rsid w:val="00324FE6"/>
    <w:rsid w:val="00325576"/>
    <w:rsid w:val="00326B80"/>
    <w:rsid w:val="00327F93"/>
    <w:rsid w:val="00330597"/>
    <w:rsid w:val="0033133D"/>
    <w:rsid w:val="0033158E"/>
    <w:rsid w:val="00331671"/>
    <w:rsid w:val="003320C6"/>
    <w:rsid w:val="003332EA"/>
    <w:rsid w:val="00333CD7"/>
    <w:rsid w:val="003350FF"/>
    <w:rsid w:val="003354AD"/>
    <w:rsid w:val="003359F2"/>
    <w:rsid w:val="00335A86"/>
    <w:rsid w:val="00336143"/>
    <w:rsid w:val="003375CD"/>
    <w:rsid w:val="00337AF9"/>
    <w:rsid w:val="00337AFE"/>
    <w:rsid w:val="00337C78"/>
    <w:rsid w:val="00337DE7"/>
    <w:rsid w:val="00340CB2"/>
    <w:rsid w:val="00340F1E"/>
    <w:rsid w:val="003410EC"/>
    <w:rsid w:val="003422D3"/>
    <w:rsid w:val="00342D49"/>
    <w:rsid w:val="00343335"/>
    <w:rsid w:val="003435E0"/>
    <w:rsid w:val="00343A98"/>
    <w:rsid w:val="00343C8F"/>
    <w:rsid w:val="00343CDE"/>
    <w:rsid w:val="00343D14"/>
    <w:rsid w:val="00344550"/>
    <w:rsid w:val="00346333"/>
    <w:rsid w:val="003501E5"/>
    <w:rsid w:val="00350339"/>
    <w:rsid w:val="00351142"/>
    <w:rsid w:val="00351463"/>
    <w:rsid w:val="003515E5"/>
    <w:rsid w:val="0035317C"/>
    <w:rsid w:val="0035319F"/>
    <w:rsid w:val="00353355"/>
    <w:rsid w:val="00354127"/>
    <w:rsid w:val="003543B1"/>
    <w:rsid w:val="0035454A"/>
    <w:rsid w:val="00354884"/>
    <w:rsid w:val="00355130"/>
    <w:rsid w:val="00355214"/>
    <w:rsid w:val="003558C2"/>
    <w:rsid w:val="00355909"/>
    <w:rsid w:val="00355DE2"/>
    <w:rsid w:val="00355E0B"/>
    <w:rsid w:val="003560B4"/>
    <w:rsid w:val="0035636C"/>
    <w:rsid w:val="003602E1"/>
    <w:rsid w:val="00360313"/>
    <w:rsid w:val="0036035D"/>
    <w:rsid w:val="003609E4"/>
    <w:rsid w:val="00361907"/>
    <w:rsid w:val="00362C3C"/>
    <w:rsid w:val="00363321"/>
    <w:rsid w:val="00363603"/>
    <w:rsid w:val="003638CD"/>
    <w:rsid w:val="00363D92"/>
    <w:rsid w:val="00364F3C"/>
    <w:rsid w:val="003650C5"/>
    <w:rsid w:val="003651E8"/>
    <w:rsid w:val="003657AE"/>
    <w:rsid w:val="0037039E"/>
    <w:rsid w:val="003713A2"/>
    <w:rsid w:val="0037181D"/>
    <w:rsid w:val="00371D1A"/>
    <w:rsid w:val="00371E00"/>
    <w:rsid w:val="00373585"/>
    <w:rsid w:val="0037475F"/>
    <w:rsid w:val="00374BA2"/>
    <w:rsid w:val="0037599D"/>
    <w:rsid w:val="00375DD0"/>
    <w:rsid w:val="00376D0C"/>
    <w:rsid w:val="0038034F"/>
    <w:rsid w:val="00380515"/>
    <w:rsid w:val="00381118"/>
    <w:rsid w:val="0038196A"/>
    <w:rsid w:val="00381AC3"/>
    <w:rsid w:val="00382BBA"/>
    <w:rsid w:val="00384902"/>
    <w:rsid w:val="0038491B"/>
    <w:rsid w:val="0038771B"/>
    <w:rsid w:val="003905A0"/>
    <w:rsid w:val="00390C18"/>
    <w:rsid w:val="00391254"/>
    <w:rsid w:val="003920C3"/>
    <w:rsid w:val="00392AFF"/>
    <w:rsid w:val="00392B8B"/>
    <w:rsid w:val="0039402A"/>
    <w:rsid w:val="00395348"/>
    <w:rsid w:val="003953E6"/>
    <w:rsid w:val="00395AFA"/>
    <w:rsid w:val="00395B7D"/>
    <w:rsid w:val="00395CEF"/>
    <w:rsid w:val="00396C19"/>
    <w:rsid w:val="00397478"/>
    <w:rsid w:val="00397CF6"/>
    <w:rsid w:val="003A0801"/>
    <w:rsid w:val="003A1649"/>
    <w:rsid w:val="003A168B"/>
    <w:rsid w:val="003A171A"/>
    <w:rsid w:val="003A19B5"/>
    <w:rsid w:val="003A1E3C"/>
    <w:rsid w:val="003A1E41"/>
    <w:rsid w:val="003A1F6C"/>
    <w:rsid w:val="003A2795"/>
    <w:rsid w:val="003A3B29"/>
    <w:rsid w:val="003A4317"/>
    <w:rsid w:val="003A43B7"/>
    <w:rsid w:val="003A48E9"/>
    <w:rsid w:val="003A53B4"/>
    <w:rsid w:val="003A6189"/>
    <w:rsid w:val="003A7330"/>
    <w:rsid w:val="003A7807"/>
    <w:rsid w:val="003A791A"/>
    <w:rsid w:val="003A7987"/>
    <w:rsid w:val="003A7CE0"/>
    <w:rsid w:val="003B0077"/>
    <w:rsid w:val="003B0653"/>
    <w:rsid w:val="003B0873"/>
    <w:rsid w:val="003B15E0"/>
    <w:rsid w:val="003B18C1"/>
    <w:rsid w:val="003B19E2"/>
    <w:rsid w:val="003B2B6B"/>
    <w:rsid w:val="003B3BA5"/>
    <w:rsid w:val="003B3D55"/>
    <w:rsid w:val="003B402A"/>
    <w:rsid w:val="003B4117"/>
    <w:rsid w:val="003B58F2"/>
    <w:rsid w:val="003B6677"/>
    <w:rsid w:val="003B6F50"/>
    <w:rsid w:val="003C0034"/>
    <w:rsid w:val="003C0B39"/>
    <w:rsid w:val="003C18FF"/>
    <w:rsid w:val="003C2B43"/>
    <w:rsid w:val="003C40A6"/>
    <w:rsid w:val="003C504A"/>
    <w:rsid w:val="003C6064"/>
    <w:rsid w:val="003C6878"/>
    <w:rsid w:val="003C6898"/>
    <w:rsid w:val="003C68D1"/>
    <w:rsid w:val="003C7805"/>
    <w:rsid w:val="003C7836"/>
    <w:rsid w:val="003C7C37"/>
    <w:rsid w:val="003D063F"/>
    <w:rsid w:val="003D2D2B"/>
    <w:rsid w:val="003D32E3"/>
    <w:rsid w:val="003D386B"/>
    <w:rsid w:val="003D3F4B"/>
    <w:rsid w:val="003D4292"/>
    <w:rsid w:val="003D4639"/>
    <w:rsid w:val="003D4869"/>
    <w:rsid w:val="003D4BBD"/>
    <w:rsid w:val="003D66A0"/>
    <w:rsid w:val="003D7990"/>
    <w:rsid w:val="003E0E76"/>
    <w:rsid w:val="003E0F7D"/>
    <w:rsid w:val="003E1700"/>
    <w:rsid w:val="003E17F5"/>
    <w:rsid w:val="003E18F7"/>
    <w:rsid w:val="003E1C4B"/>
    <w:rsid w:val="003E1C81"/>
    <w:rsid w:val="003E1D6C"/>
    <w:rsid w:val="003E22E5"/>
    <w:rsid w:val="003E32B9"/>
    <w:rsid w:val="003E414E"/>
    <w:rsid w:val="003E55B3"/>
    <w:rsid w:val="003E5AA1"/>
    <w:rsid w:val="003E6124"/>
    <w:rsid w:val="003E6392"/>
    <w:rsid w:val="003E66C1"/>
    <w:rsid w:val="003E6E19"/>
    <w:rsid w:val="003F0231"/>
    <w:rsid w:val="003F0BB5"/>
    <w:rsid w:val="003F10E1"/>
    <w:rsid w:val="003F12CB"/>
    <w:rsid w:val="003F1BFE"/>
    <w:rsid w:val="003F1FF8"/>
    <w:rsid w:val="003F23C5"/>
    <w:rsid w:val="003F2831"/>
    <w:rsid w:val="003F2EBB"/>
    <w:rsid w:val="003F34F5"/>
    <w:rsid w:val="003F3851"/>
    <w:rsid w:val="003F3C08"/>
    <w:rsid w:val="003F3D42"/>
    <w:rsid w:val="003F3EBC"/>
    <w:rsid w:val="003F458E"/>
    <w:rsid w:val="003F5353"/>
    <w:rsid w:val="003F5451"/>
    <w:rsid w:val="003F5AB7"/>
    <w:rsid w:val="003F6878"/>
    <w:rsid w:val="003F692A"/>
    <w:rsid w:val="003F7126"/>
    <w:rsid w:val="003F7A49"/>
    <w:rsid w:val="00402050"/>
    <w:rsid w:val="004024FB"/>
    <w:rsid w:val="00402774"/>
    <w:rsid w:val="00402998"/>
    <w:rsid w:val="00402D27"/>
    <w:rsid w:val="00402DFD"/>
    <w:rsid w:val="00403AC9"/>
    <w:rsid w:val="0040498E"/>
    <w:rsid w:val="00404A84"/>
    <w:rsid w:val="004059B6"/>
    <w:rsid w:val="00406308"/>
    <w:rsid w:val="00406344"/>
    <w:rsid w:val="004065F9"/>
    <w:rsid w:val="00406906"/>
    <w:rsid w:val="0040719C"/>
    <w:rsid w:val="00407B3C"/>
    <w:rsid w:val="00407CFD"/>
    <w:rsid w:val="004101D7"/>
    <w:rsid w:val="00410265"/>
    <w:rsid w:val="004104BA"/>
    <w:rsid w:val="004109BC"/>
    <w:rsid w:val="00410F16"/>
    <w:rsid w:val="004110BF"/>
    <w:rsid w:val="004122FA"/>
    <w:rsid w:val="0041278C"/>
    <w:rsid w:val="00412F98"/>
    <w:rsid w:val="00412FA3"/>
    <w:rsid w:val="00414705"/>
    <w:rsid w:val="0041541E"/>
    <w:rsid w:val="00415511"/>
    <w:rsid w:val="00415F1A"/>
    <w:rsid w:val="004164E0"/>
    <w:rsid w:val="0041662C"/>
    <w:rsid w:val="0041663C"/>
    <w:rsid w:val="00416976"/>
    <w:rsid w:val="00417284"/>
    <w:rsid w:val="00417498"/>
    <w:rsid w:val="00417C2B"/>
    <w:rsid w:val="00417EC7"/>
    <w:rsid w:val="0042093A"/>
    <w:rsid w:val="00421149"/>
    <w:rsid w:val="00422011"/>
    <w:rsid w:val="004223BA"/>
    <w:rsid w:val="00422440"/>
    <w:rsid w:val="00422574"/>
    <w:rsid w:val="00422B69"/>
    <w:rsid w:val="00422B9F"/>
    <w:rsid w:val="00423877"/>
    <w:rsid w:val="00423A8E"/>
    <w:rsid w:val="00423F99"/>
    <w:rsid w:val="004240A9"/>
    <w:rsid w:val="00424A5A"/>
    <w:rsid w:val="00425ABC"/>
    <w:rsid w:val="004268D9"/>
    <w:rsid w:val="00426F07"/>
    <w:rsid w:val="00427495"/>
    <w:rsid w:val="00427BA3"/>
    <w:rsid w:val="0043039E"/>
    <w:rsid w:val="00430A35"/>
    <w:rsid w:val="00431487"/>
    <w:rsid w:val="00432721"/>
    <w:rsid w:val="00432BEC"/>
    <w:rsid w:val="0043373A"/>
    <w:rsid w:val="0043441A"/>
    <w:rsid w:val="00434682"/>
    <w:rsid w:val="00434A10"/>
    <w:rsid w:val="00434B74"/>
    <w:rsid w:val="00434FF7"/>
    <w:rsid w:val="004350D6"/>
    <w:rsid w:val="0043682F"/>
    <w:rsid w:val="004379E6"/>
    <w:rsid w:val="00440ACD"/>
    <w:rsid w:val="004419A0"/>
    <w:rsid w:val="0044211D"/>
    <w:rsid w:val="00442C9D"/>
    <w:rsid w:val="004437C6"/>
    <w:rsid w:val="00444AA5"/>
    <w:rsid w:val="00450284"/>
    <w:rsid w:val="0045035D"/>
    <w:rsid w:val="00450706"/>
    <w:rsid w:val="00450D7A"/>
    <w:rsid w:val="0045106A"/>
    <w:rsid w:val="0045241F"/>
    <w:rsid w:val="004524E2"/>
    <w:rsid w:val="00453FF5"/>
    <w:rsid w:val="00454339"/>
    <w:rsid w:val="004559BB"/>
    <w:rsid w:val="00455BD4"/>
    <w:rsid w:val="00456B0D"/>
    <w:rsid w:val="00456F8B"/>
    <w:rsid w:val="004614C1"/>
    <w:rsid w:val="0046168D"/>
    <w:rsid w:val="00461FC4"/>
    <w:rsid w:val="0046250D"/>
    <w:rsid w:val="00462CB1"/>
    <w:rsid w:val="0046389B"/>
    <w:rsid w:val="004656EF"/>
    <w:rsid w:val="0046602D"/>
    <w:rsid w:val="004660D6"/>
    <w:rsid w:val="00466A17"/>
    <w:rsid w:val="00466C41"/>
    <w:rsid w:val="00466D33"/>
    <w:rsid w:val="00466DE6"/>
    <w:rsid w:val="004679C4"/>
    <w:rsid w:val="00467FB6"/>
    <w:rsid w:val="0047005E"/>
    <w:rsid w:val="00470506"/>
    <w:rsid w:val="00470785"/>
    <w:rsid w:val="00471058"/>
    <w:rsid w:val="004717BB"/>
    <w:rsid w:val="00471B80"/>
    <w:rsid w:val="00472257"/>
    <w:rsid w:val="004724C4"/>
    <w:rsid w:val="004728B1"/>
    <w:rsid w:val="004736E3"/>
    <w:rsid w:val="00473BB3"/>
    <w:rsid w:val="00473D01"/>
    <w:rsid w:val="00476CC9"/>
    <w:rsid w:val="004801C2"/>
    <w:rsid w:val="00483A82"/>
    <w:rsid w:val="00483BC0"/>
    <w:rsid w:val="00485201"/>
    <w:rsid w:val="00485251"/>
    <w:rsid w:val="004859B2"/>
    <w:rsid w:val="004866DD"/>
    <w:rsid w:val="0048762D"/>
    <w:rsid w:val="004878CD"/>
    <w:rsid w:val="004906A6"/>
    <w:rsid w:val="00490A11"/>
    <w:rsid w:val="00490F0E"/>
    <w:rsid w:val="00491669"/>
    <w:rsid w:val="0049206E"/>
    <w:rsid w:val="0049222A"/>
    <w:rsid w:val="00492892"/>
    <w:rsid w:val="004937D5"/>
    <w:rsid w:val="00493E37"/>
    <w:rsid w:val="0049488B"/>
    <w:rsid w:val="00494FB8"/>
    <w:rsid w:val="00495906"/>
    <w:rsid w:val="004966BC"/>
    <w:rsid w:val="00497930"/>
    <w:rsid w:val="00497B7D"/>
    <w:rsid w:val="004A024E"/>
    <w:rsid w:val="004A0D09"/>
    <w:rsid w:val="004A10D9"/>
    <w:rsid w:val="004A153D"/>
    <w:rsid w:val="004A1CC2"/>
    <w:rsid w:val="004A1DE4"/>
    <w:rsid w:val="004A2595"/>
    <w:rsid w:val="004A25B6"/>
    <w:rsid w:val="004A2CCD"/>
    <w:rsid w:val="004A2D21"/>
    <w:rsid w:val="004A316F"/>
    <w:rsid w:val="004A3C2B"/>
    <w:rsid w:val="004A562C"/>
    <w:rsid w:val="004A5CDE"/>
    <w:rsid w:val="004A618C"/>
    <w:rsid w:val="004A66D5"/>
    <w:rsid w:val="004A68C9"/>
    <w:rsid w:val="004A6BF7"/>
    <w:rsid w:val="004A732E"/>
    <w:rsid w:val="004A7458"/>
    <w:rsid w:val="004A74EB"/>
    <w:rsid w:val="004A769B"/>
    <w:rsid w:val="004A7B2B"/>
    <w:rsid w:val="004A7D0C"/>
    <w:rsid w:val="004B01DF"/>
    <w:rsid w:val="004B0AA9"/>
    <w:rsid w:val="004B0B7B"/>
    <w:rsid w:val="004B0D5D"/>
    <w:rsid w:val="004B25A4"/>
    <w:rsid w:val="004B3148"/>
    <w:rsid w:val="004B3ACD"/>
    <w:rsid w:val="004B3D12"/>
    <w:rsid w:val="004B47B2"/>
    <w:rsid w:val="004B4E06"/>
    <w:rsid w:val="004B54ED"/>
    <w:rsid w:val="004B5D42"/>
    <w:rsid w:val="004B65D8"/>
    <w:rsid w:val="004B7A21"/>
    <w:rsid w:val="004C0547"/>
    <w:rsid w:val="004C0A0C"/>
    <w:rsid w:val="004C1B13"/>
    <w:rsid w:val="004C1EC2"/>
    <w:rsid w:val="004C210F"/>
    <w:rsid w:val="004C2499"/>
    <w:rsid w:val="004C2B0E"/>
    <w:rsid w:val="004C2CD2"/>
    <w:rsid w:val="004C3F85"/>
    <w:rsid w:val="004C43F2"/>
    <w:rsid w:val="004C5398"/>
    <w:rsid w:val="004C761E"/>
    <w:rsid w:val="004D05D9"/>
    <w:rsid w:val="004D0D27"/>
    <w:rsid w:val="004D17FA"/>
    <w:rsid w:val="004D19B2"/>
    <w:rsid w:val="004D33B5"/>
    <w:rsid w:val="004D37E9"/>
    <w:rsid w:val="004D4296"/>
    <w:rsid w:val="004D4F75"/>
    <w:rsid w:val="004D50AD"/>
    <w:rsid w:val="004D5639"/>
    <w:rsid w:val="004D5939"/>
    <w:rsid w:val="004D5A43"/>
    <w:rsid w:val="004D5A4A"/>
    <w:rsid w:val="004D6891"/>
    <w:rsid w:val="004D6D28"/>
    <w:rsid w:val="004D7B1F"/>
    <w:rsid w:val="004D7E7B"/>
    <w:rsid w:val="004E0776"/>
    <w:rsid w:val="004E1246"/>
    <w:rsid w:val="004E16DF"/>
    <w:rsid w:val="004E2BE3"/>
    <w:rsid w:val="004E5A6E"/>
    <w:rsid w:val="004E5DCF"/>
    <w:rsid w:val="004E700F"/>
    <w:rsid w:val="004E704E"/>
    <w:rsid w:val="004E787E"/>
    <w:rsid w:val="004E7F0E"/>
    <w:rsid w:val="004F02EB"/>
    <w:rsid w:val="004F05F5"/>
    <w:rsid w:val="004F0EA8"/>
    <w:rsid w:val="004F0F72"/>
    <w:rsid w:val="004F4555"/>
    <w:rsid w:val="004F5A7B"/>
    <w:rsid w:val="004F5F87"/>
    <w:rsid w:val="004F61F7"/>
    <w:rsid w:val="004F6935"/>
    <w:rsid w:val="004F7532"/>
    <w:rsid w:val="004F7E1E"/>
    <w:rsid w:val="004F7E25"/>
    <w:rsid w:val="0050057E"/>
    <w:rsid w:val="00501E8B"/>
    <w:rsid w:val="00502D8F"/>
    <w:rsid w:val="00503459"/>
    <w:rsid w:val="005037A8"/>
    <w:rsid w:val="005038B8"/>
    <w:rsid w:val="00503938"/>
    <w:rsid w:val="00503D0E"/>
    <w:rsid w:val="00504548"/>
    <w:rsid w:val="00505D72"/>
    <w:rsid w:val="00505E80"/>
    <w:rsid w:val="00505F27"/>
    <w:rsid w:val="005069A2"/>
    <w:rsid w:val="00506E07"/>
    <w:rsid w:val="00507072"/>
    <w:rsid w:val="0050744F"/>
    <w:rsid w:val="005076B7"/>
    <w:rsid w:val="0051012A"/>
    <w:rsid w:val="005105EC"/>
    <w:rsid w:val="00510EB6"/>
    <w:rsid w:val="005113D2"/>
    <w:rsid w:val="00511C9F"/>
    <w:rsid w:val="00511D75"/>
    <w:rsid w:val="0051322D"/>
    <w:rsid w:val="0051377F"/>
    <w:rsid w:val="00513A02"/>
    <w:rsid w:val="00513B05"/>
    <w:rsid w:val="005145CA"/>
    <w:rsid w:val="00514937"/>
    <w:rsid w:val="00514A1F"/>
    <w:rsid w:val="0051508B"/>
    <w:rsid w:val="005158C3"/>
    <w:rsid w:val="00515EB7"/>
    <w:rsid w:val="00516104"/>
    <w:rsid w:val="00516C5E"/>
    <w:rsid w:val="00517C2E"/>
    <w:rsid w:val="00517D3D"/>
    <w:rsid w:val="005209F2"/>
    <w:rsid w:val="00520A0A"/>
    <w:rsid w:val="00522707"/>
    <w:rsid w:val="00522A79"/>
    <w:rsid w:val="0052353A"/>
    <w:rsid w:val="00524450"/>
    <w:rsid w:val="00524BE5"/>
    <w:rsid w:val="0052618C"/>
    <w:rsid w:val="005263F5"/>
    <w:rsid w:val="005278FF"/>
    <w:rsid w:val="00527C28"/>
    <w:rsid w:val="0053000A"/>
    <w:rsid w:val="0053134D"/>
    <w:rsid w:val="0053168F"/>
    <w:rsid w:val="00531D49"/>
    <w:rsid w:val="00532861"/>
    <w:rsid w:val="00532A1C"/>
    <w:rsid w:val="005335A2"/>
    <w:rsid w:val="005349F6"/>
    <w:rsid w:val="00535D0E"/>
    <w:rsid w:val="00535FC0"/>
    <w:rsid w:val="00537270"/>
    <w:rsid w:val="00537856"/>
    <w:rsid w:val="00537865"/>
    <w:rsid w:val="00537A53"/>
    <w:rsid w:val="00537C8C"/>
    <w:rsid w:val="00540E5D"/>
    <w:rsid w:val="0054203D"/>
    <w:rsid w:val="00542FA6"/>
    <w:rsid w:val="005438B7"/>
    <w:rsid w:val="00543E72"/>
    <w:rsid w:val="005457F0"/>
    <w:rsid w:val="005462A1"/>
    <w:rsid w:val="00547A30"/>
    <w:rsid w:val="00547B8D"/>
    <w:rsid w:val="00547D1F"/>
    <w:rsid w:val="00550412"/>
    <w:rsid w:val="00550692"/>
    <w:rsid w:val="005508B6"/>
    <w:rsid w:val="00550965"/>
    <w:rsid w:val="00551B3C"/>
    <w:rsid w:val="005528C7"/>
    <w:rsid w:val="00552D1E"/>
    <w:rsid w:val="005536B3"/>
    <w:rsid w:val="00554E06"/>
    <w:rsid w:val="005554F6"/>
    <w:rsid w:val="00556397"/>
    <w:rsid w:val="005573D3"/>
    <w:rsid w:val="00557D6D"/>
    <w:rsid w:val="00557EB0"/>
    <w:rsid w:val="00560407"/>
    <w:rsid w:val="005604A0"/>
    <w:rsid w:val="005604F8"/>
    <w:rsid w:val="0056237D"/>
    <w:rsid w:val="00562500"/>
    <w:rsid w:val="00562916"/>
    <w:rsid w:val="00562B60"/>
    <w:rsid w:val="00562B79"/>
    <w:rsid w:val="00563490"/>
    <w:rsid w:val="00564E83"/>
    <w:rsid w:val="00564FEA"/>
    <w:rsid w:val="005654A9"/>
    <w:rsid w:val="00565C07"/>
    <w:rsid w:val="00566B4B"/>
    <w:rsid w:val="00566C58"/>
    <w:rsid w:val="00567878"/>
    <w:rsid w:val="00567AD7"/>
    <w:rsid w:val="00567B73"/>
    <w:rsid w:val="005701E4"/>
    <w:rsid w:val="00570591"/>
    <w:rsid w:val="005705E0"/>
    <w:rsid w:val="00571509"/>
    <w:rsid w:val="00571D95"/>
    <w:rsid w:val="00571E77"/>
    <w:rsid w:val="005730DD"/>
    <w:rsid w:val="00573547"/>
    <w:rsid w:val="00574E3C"/>
    <w:rsid w:val="00575250"/>
    <w:rsid w:val="005755AD"/>
    <w:rsid w:val="005775A1"/>
    <w:rsid w:val="00577E8A"/>
    <w:rsid w:val="00577EF1"/>
    <w:rsid w:val="005806E2"/>
    <w:rsid w:val="00582E3A"/>
    <w:rsid w:val="00582F44"/>
    <w:rsid w:val="0058303C"/>
    <w:rsid w:val="005830BF"/>
    <w:rsid w:val="005834A9"/>
    <w:rsid w:val="00583B37"/>
    <w:rsid w:val="00584D5D"/>
    <w:rsid w:val="00586C38"/>
    <w:rsid w:val="0058745F"/>
    <w:rsid w:val="00587CF5"/>
    <w:rsid w:val="00590E8E"/>
    <w:rsid w:val="00590F30"/>
    <w:rsid w:val="00591670"/>
    <w:rsid w:val="0059204F"/>
    <w:rsid w:val="005931B6"/>
    <w:rsid w:val="005940C3"/>
    <w:rsid w:val="00594174"/>
    <w:rsid w:val="00594435"/>
    <w:rsid w:val="00595E29"/>
    <w:rsid w:val="00596420"/>
    <w:rsid w:val="0059665D"/>
    <w:rsid w:val="00597226"/>
    <w:rsid w:val="005978F5"/>
    <w:rsid w:val="00597B41"/>
    <w:rsid w:val="00597C2E"/>
    <w:rsid w:val="005A04A8"/>
    <w:rsid w:val="005A0547"/>
    <w:rsid w:val="005A0CE9"/>
    <w:rsid w:val="005A1655"/>
    <w:rsid w:val="005A18F5"/>
    <w:rsid w:val="005A265B"/>
    <w:rsid w:val="005A2D67"/>
    <w:rsid w:val="005A3215"/>
    <w:rsid w:val="005A33FA"/>
    <w:rsid w:val="005A4732"/>
    <w:rsid w:val="005A5DF8"/>
    <w:rsid w:val="005A66FF"/>
    <w:rsid w:val="005A740E"/>
    <w:rsid w:val="005A784B"/>
    <w:rsid w:val="005A7868"/>
    <w:rsid w:val="005A7A40"/>
    <w:rsid w:val="005B004F"/>
    <w:rsid w:val="005B0752"/>
    <w:rsid w:val="005B0A2A"/>
    <w:rsid w:val="005B12E0"/>
    <w:rsid w:val="005B29D6"/>
    <w:rsid w:val="005B2A81"/>
    <w:rsid w:val="005B2F6A"/>
    <w:rsid w:val="005B3B7F"/>
    <w:rsid w:val="005B3E1C"/>
    <w:rsid w:val="005B4177"/>
    <w:rsid w:val="005B44EE"/>
    <w:rsid w:val="005B450F"/>
    <w:rsid w:val="005B471D"/>
    <w:rsid w:val="005B4950"/>
    <w:rsid w:val="005B6256"/>
    <w:rsid w:val="005B69FA"/>
    <w:rsid w:val="005B7FAA"/>
    <w:rsid w:val="005C0D90"/>
    <w:rsid w:val="005C145F"/>
    <w:rsid w:val="005C17A9"/>
    <w:rsid w:val="005C22BE"/>
    <w:rsid w:val="005C2773"/>
    <w:rsid w:val="005C3352"/>
    <w:rsid w:val="005C374C"/>
    <w:rsid w:val="005C420D"/>
    <w:rsid w:val="005C53CB"/>
    <w:rsid w:val="005C5435"/>
    <w:rsid w:val="005C5FB0"/>
    <w:rsid w:val="005C6B3E"/>
    <w:rsid w:val="005C7522"/>
    <w:rsid w:val="005C7E31"/>
    <w:rsid w:val="005D005C"/>
    <w:rsid w:val="005D00BB"/>
    <w:rsid w:val="005D0254"/>
    <w:rsid w:val="005D1FF0"/>
    <w:rsid w:val="005D2000"/>
    <w:rsid w:val="005D2994"/>
    <w:rsid w:val="005D38FA"/>
    <w:rsid w:val="005D3D7E"/>
    <w:rsid w:val="005D4733"/>
    <w:rsid w:val="005D48AF"/>
    <w:rsid w:val="005D49EA"/>
    <w:rsid w:val="005D4D35"/>
    <w:rsid w:val="005D50F9"/>
    <w:rsid w:val="005D53E3"/>
    <w:rsid w:val="005D60C8"/>
    <w:rsid w:val="005D6786"/>
    <w:rsid w:val="005D6E60"/>
    <w:rsid w:val="005D79F3"/>
    <w:rsid w:val="005E0693"/>
    <w:rsid w:val="005E0A15"/>
    <w:rsid w:val="005E0F94"/>
    <w:rsid w:val="005E1480"/>
    <w:rsid w:val="005E14E4"/>
    <w:rsid w:val="005E23CA"/>
    <w:rsid w:val="005E2D62"/>
    <w:rsid w:val="005E3F13"/>
    <w:rsid w:val="005E45D2"/>
    <w:rsid w:val="005E4BF6"/>
    <w:rsid w:val="005E534F"/>
    <w:rsid w:val="005E60D5"/>
    <w:rsid w:val="005E6C70"/>
    <w:rsid w:val="005E7503"/>
    <w:rsid w:val="005E7711"/>
    <w:rsid w:val="005F0292"/>
    <w:rsid w:val="005F02E9"/>
    <w:rsid w:val="005F0425"/>
    <w:rsid w:val="005F1264"/>
    <w:rsid w:val="005F1A8A"/>
    <w:rsid w:val="005F2CBB"/>
    <w:rsid w:val="005F42E8"/>
    <w:rsid w:val="005F4CAF"/>
    <w:rsid w:val="005F5A9B"/>
    <w:rsid w:val="005F60C5"/>
    <w:rsid w:val="005F653D"/>
    <w:rsid w:val="005F748A"/>
    <w:rsid w:val="005F75D7"/>
    <w:rsid w:val="005F7A8D"/>
    <w:rsid w:val="0060033B"/>
    <w:rsid w:val="0060105E"/>
    <w:rsid w:val="00601CE1"/>
    <w:rsid w:val="00602390"/>
    <w:rsid w:val="00602C39"/>
    <w:rsid w:val="00602F49"/>
    <w:rsid w:val="00602F79"/>
    <w:rsid w:val="006033D8"/>
    <w:rsid w:val="00603C66"/>
    <w:rsid w:val="00604C42"/>
    <w:rsid w:val="00605604"/>
    <w:rsid w:val="00605F66"/>
    <w:rsid w:val="006065E8"/>
    <w:rsid w:val="00607F5A"/>
    <w:rsid w:val="0061047D"/>
    <w:rsid w:val="0061085A"/>
    <w:rsid w:val="006114DF"/>
    <w:rsid w:val="0061153E"/>
    <w:rsid w:val="00611A90"/>
    <w:rsid w:val="00611DA9"/>
    <w:rsid w:val="006126A6"/>
    <w:rsid w:val="00612D0A"/>
    <w:rsid w:val="0061387F"/>
    <w:rsid w:val="00613A79"/>
    <w:rsid w:val="0061433F"/>
    <w:rsid w:val="00614D53"/>
    <w:rsid w:val="00615A2B"/>
    <w:rsid w:val="00615B8E"/>
    <w:rsid w:val="006162BB"/>
    <w:rsid w:val="00616DAE"/>
    <w:rsid w:val="0061729B"/>
    <w:rsid w:val="006178F6"/>
    <w:rsid w:val="00620282"/>
    <w:rsid w:val="00620A94"/>
    <w:rsid w:val="006210A8"/>
    <w:rsid w:val="006213D0"/>
    <w:rsid w:val="00621F5C"/>
    <w:rsid w:val="006225C2"/>
    <w:rsid w:val="006225DC"/>
    <w:rsid w:val="00622B37"/>
    <w:rsid w:val="00623076"/>
    <w:rsid w:val="0062320A"/>
    <w:rsid w:val="0062329A"/>
    <w:rsid w:val="00623C32"/>
    <w:rsid w:val="0062480A"/>
    <w:rsid w:val="00624A05"/>
    <w:rsid w:val="00624D8D"/>
    <w:rsid w:val="00624EBA"/>
    <w:rsid w:val="00625BB4"/>
    <w:rsid w:val="00625CE0"/>
    <w:rsid w:val="006267CE"/>
    <w:rsid w:val="00626CAC"/>
    <w:rsid w:val="006274BE"/>
    <w:rsid w:val="00630684"/>
    <w:rsid w:val="00630D63"/>
    <w:rsid w:val="006316C9"/>
    <w:rsid w:val="00632990"/>
    <w:rsid w:val="00632E3B"/>
    <w:rsid w:val="006330ED"/>
    <w:rsid w:val="00633D57"/>
    <w:rsid w:val="00634487"/>
    <w:rsid w:val="00634B6E"/>
    <w:rsid w:val="00634DE2"/>
    <w:rsid w:val="00635285"/>
    <w:rsid w:val="00635E75"/>
    <w:rsid w:val="00635FEF"/>
    <w:rsid w:val="00636982"/>
    <w:rsid w:val="00636DFE"/>
    <w:rsid w:val="00637345"/>
    <w:rsid w:val="006373AA"/>
    <w:rsid w:val="006401CA"/>
    <w:rsid w:val="00641587"/>
    <w:rsid w:val="006428E3"/>
    <w:rsid w:val="0064301E"/>
    <w:rsid w:val="00643EDE"/>
    <w:rsid w:val="006445E2"/>
    <w:rsid w:val="0064505D"/>
    <w:rsid w:val="00645382"/>
    <w:rsid w:val="00645BB1"/>
    <w:rsid w:val="006466A1"/>
    <w:rsid w:val="006469FB"/>
    <w:rsid w:val="006475A6"/>
    <w:rsid w:val="00647636"/>
    <w:rsid w:val="00647AAF"/>
    <w:rsid w:val="00647BD9"/>
    <w:rsid w:val="00650A30"/>
    <w:rsid w:val="00650E19"/>
    <w:rsid w:val="00651B61"/>
    <w:rsid w:val="006522BA"/>
    <w:rsid w:val="00652550"/>
    <w:rsid w:val="00652615"/>
    <w:rsid w:val="00655A19"/>
    <w:rsid w:val="00656A82"/>
    <w:rsid w:val="00656D67"/>
    <w:rsid w:val="006610D3"/>
    <w:rsid w:val="00662207"/>
    <w:rsid w:val="00662453"/>
    <w:rsid w:val="0066299E"/>
    <w:rsid w:val="00662AE0"/>
    <w:rsid w:val="00662D09"/>
    <w:rsid w:val="00662D12"/>
    <w:rsid w:val="00663004"/>
    <w:rsid w:val="006631F9"/>
    <w:rsid w:val="00664F5C"/>
    <w:rsid w:val="0066516C"/>
    <w:rsid w:val="00666307"/>
    <w:rsid w:val="00666509"/>
    <w:rsid w:val="00666D32"/>
    <w:rsid w:val="00667549"/>
    <w:rsid w:val="0066766F"/>
    <w:rsid w:val="00667690"/>
    <w:rsid w:val="00667BB0"/>
    <w:rsid w:val="00667E42"/>
    <w:rsid w:val="006700B6"/>
    <w:rsid w:val="006700D2"/>
    <w:rsid w:val="0067030A"/>
    <w:rsid w:val="00670CE8"/>
    <w:rsid w:val="00670D06"/>
    <w:rsid w:val="006718E2"/>
    <w:rsid w:val="00671E89"/>
    <w:rsid w:val="006721C8"/>
    <w:rsid w:val="0067242E"/>
    <w:rsid w:val="006730F3"/>
    <w:rsid w:val="0067326A"/>
    <w:rsid w:val="00673595"/>
    <w:rsid w:val="00673698"/>
    <w:rsid w:val="006752B3"/>
    <w:rsid w:val="00675A0A"/>
    <w:rsid w:val="00675A61"/>
    <w:rsid w:val="00676710"/>
    <w:rsid w:val="00677ED6"/>
    <w:rsid w:val="00680F34"/>
    <w:rsid w:val="00681D2D"/>
    <w:rsid w:val="00682512"/>
    <w:rsid w:val="00682CAB"/>
    <w:rsid w:val="00683CBE"/>
    <w:rsid w:val="00684546"/>
    <w:rsid w:val="00686607"/>
    <w:rsid w:val="00686C56"/>
    <w:rsid w:val="00686C68"/>
    <w:rsid w:val="006870D7"/>
    <w:rsid w:val="006875D1"/>
    <w:rsid w:val="0068768A"/>
    <w:rsid w:val="0069168A"/>
    <w:rsid w:val="0069183D"/>
    <w:rsid w:val="00691C99"/>
    <w:rsid w:val="00691CBF"/>
    <w:rsid w:val="00692112"/>
    <w:rsid w:val="006937AB"/>
    <w:rsid w:val="00694881"/>
    <w:rsid w:val="00694A99"/>
    <w:rsid w:val="0069531D"/>
    <w:rsid w:val="006954B8"/>
    <w:rsid w:val="006959A8"/>
    <w:rsid w:val="0069624E"/>
    <w:rsid w:val="006962B7"/>
    <w:rsid w:val="00696371"/>
    <w:rsid w:val="00697318"/>
    <w:rsid w:val="006A0356"/>
    <w:rsid w:val="006A076E"/>
    <w:rsid w:val="006A0F12"/>
    <w:rsid w:val="006A25D1"/>
    <w:rsid w:val="006A31F9"/>
    <w:rsid w:val="006A339C"/>
    <w:rsid w:val="006A428F"/>
    <w:rsid w:val="006A4F78"/>
    <w:rsid w:val="006A6529"/>
    <w:rsid w:val="006A66BB"/>
    <w:rsid w:val="006A7CFE"/>
    <w:rsid w:val="006A7F24"/>
    <w:rsid w:val="006B1852"/>
    <w:rsid w:val="006B1968"/>
    <w:rsid w:val="006B198F"/>
    <w:rsid w:val="006B1FF4"/>
    <w:rsid w:val="006B207D"/>
    <w:rsid w:val="006B2A35"/>
    <w:rsid w:val="006B2DA3"/>
    <w:rsid w:val="006B36CB"/>
    <w:rsid w:val="006B40E2"/>
    <w:rsid w:val="006B4A1D"/>
    <w:rsid w:val="006B4DF4"/>
    <w:rsid w:val="006B55CC"/>
    <w:rsid w:val="006B5B92"/>
    <w:rsid w:val="006B6A97"/>
    <w:rsid w:val="006B6CB6"/>
    <w:rsid w:val="006B6E57"/>
    <w:rsid w:val="006B7880"/>
    <w:rsid w:val="006B7A09"/>
    <w:rsid w:val="006C0FBB"/>
    <w:rsid w:val="006C15F9"/>
    <w:rsid w:val="006C195A"/>
    <w:rsid w:val="006C1E1C"/>
    <w:rsid w:val="006C216A"/>
    <w:rsid w:val="006C3269"/>
    <w:rsid w:val="006C3426"/>
    <w:rsid w:val="006C4C04"/>
    <w:rsid w:val="006C59B8"/>
    <w:rsid w:val="006C5D68"/>
    <w:rsid w:val="006C5E47"/>
    <w:rsid w:val="006C6954"/>
    <w:rsid w:val="006C7643"/>
    <w:rsid w:val="006D0CAE"/>
    <w:rsid w:val="006D0DE7"/>
    <w:rsid w:val="006D25E8"/>
    <w:rsid w:val="006D42EC"/>
    <w:rsid w:val="006D4654"/>
    <w:rsid w:val="006D495D"/>
    <w:rsid w:val="006D531E"/>
    <w:rsid w:val="006D6470"/>
    <w:rsid w:val="006D672C"/>
    <w:rsid w:val="006D6EA9"/>
    <w:rsid w:val="006E014D"/>
    <w:rsid w:val="006E13F5"/>
    <w:rsid w:val="006E1BD1"/>
    <w:rsid w:val="006E21E5"/>
    <w:rsid w:val="006E2261"/>
    <w:rsid w:val="006E227D"/>
    <w:rsid w:val="006E251D"/>
    <w:rsid w:val="006E2655"/>
    <w:rsid w:val="006E363C"/>
    <w:rsid w:val="006E3DB8"/>
    <w:rsid w:val="006E3F75"/>
    <w:rsid w:val="006E4B43"/>
    <w:rsid w:val="006E587B"/>
    <w:rsid w:val="006E58DD"/>
    <w:rsid w:val="006E5ADC"/>
    <w:rsid w:val="006E5B04"/>
    <w:rsid w:val="006E64BE"/>
    <w:rsid w:val="006E7613"/>
    <w:rsid w:val="006E7718"/>
    <w:rsid w:val="006F0FBC"/>
    <w:rsid w:val="006F1D33"/>
    <w:rsid w:val="006F370E"/>
    <w:rsid w:val="006F41C3"/>
    <w:rsid w:val="006F4330"/>
    <w:rsid w:val="006F440F"/>
    <w:rsid w:val="006F512E"/>
    <w:rsid w:val="006F515D"/>
    <w:rsid w:val="006F5592"/>
    <w:rsid w:val="006F5A10"/>
    <w:rsid w:val="006F5A59"/>
    <w:rsid w:val="006F6598"/>
    <w:rsid w:val="006F68E8"/>
    <w:rsid w:val="00700423"/>
    <w:rsid w:val="007004E7"/>
    <w:rsid w:val="007005F1"/>
    <w:rsid w:val="00700925"/>
    <w:rsid w:val="00700B9F"/>
    <w:rsid w:val="00700EDD"/>
    <w:rsid w:val="00700F02"/>
    <w:rsid w:val="00701401"/>
    <w:rsid w:val="0070148C"/>
    <w:rsid w:val="00702135"/>
    <w:rsid w:val="00702446"/>
    <w:rsid w:val="0070255D"/>
    <w:rsid w:val="007025AA"/>
    <w:rsid w:val="00702622"/>
    <w:rsid w:val="007034EC"/>
    <w:rsid w:val="00703E3F"/>
    <w:rsid w:val="00704762"/>
    <w:rsid w:val="007047C4"/>
    <w:rsid w:val="00705604"/>
    <w:rsid w:val="00705BB6"/>
    <w:rsid w:val="007075A9"/>
    <w:rsid w:val="00707C24"/>
    <w:rsid w:val="00707D44"/>
    <w:rsid w:val="00710347"/>
    <w:rsid w:val="007107A3"/>
    <w:rsid w:val="00710E96"/>
    <w:rsid w:val="00711B54"/>
    <w:rsid w:val="00711F66"/>
    <w:rsid w:val="00713CF4"/>
    <w:rsid w:val="00714005"/>
    <w:rsid w:val="007141A7"/>
    <w:rsid w:val="007153AF"/>
    <w:rsid w:val="007162B6"/>
    <w:rsid w:val="00716CEA"/>
    <w:rsid w:val="00716D32"/>
    <w:rsid w:val="0071728B"/>
    <w:rsid w:val="00717823"/>
    <w:rsid w:val="00717A9F"/>
    <w:rsid w:val="0072145A"/>
    <w:rsid w:val="007221EE"/>
    <w:rsid w:val="0072284E"/>
    <w:rsid w:val="00722F80"/>
    <w:rsid w:val="007230BF"/>
    <w:rsid w:val="00723226"/>
    <w:rsid w:val="00725E01"/>
    <w:rsid w:val="00726269"/>
    <w:rsid w:val="007276B3"/>
    <w:rsid w:val="00727ADA"/>
    <w:rsid w:val="007300FD"/>
    <w:rsid w:val="0073034C"/>
    <w:rsid w:val="00730D30"/>
    <w:rsid w:val="007313EA"/>
    <w:rsid w:val="00731553"/>
    <w:rsid w:val="00731904"/>
    <w:rsid w:val="00731AE0"/>
    <w:rsid w:val="00731B95"/>
    <w:rsid w:val="007321F6"/>
    <w:rsid w:val="0073352F"/>
    <w:rsid w:val="007344F7"/>
    <w:rsid w:val="007348FA"/>
    <w:rsid w:val="00734D9E"/>
    <w:rsid w:val="0073599C"/>
    <w:rsid w:val="007362C0"/>
    <w:rsid w:val="00736BC1"/>
    <w:rsid w:val="0073774F"/>
    <w:rsid w:val="007377C4"/>
    <w:rsid w:val="00737A83"/>
    <w:rsid w:val="00737AF8"/>
    <w:rsid w:val="00737F2C"/>
    <w:rsid w:val="007402EE"/>
    <w:rsid w:val="00740BFC"/>
    <w:rsid w:val="00740C69"/>
    <w:rsid w:val="00741239"/>
    <w:rsid w:val="00741743"/>
    <w:rsid w:val="007422B1"/>
    <w:rsid w:val="00742529"/>
    <w:rsid w:val="007427C6"/>
    <w:rsid w:val="007428E4"/>
    <w:rsid w:val="00743C57"/>
    <w:rsid w:val="0074447D"/>
    <w:rsid w:val="00744F03"/>
    <w:rsid w:val="00746035"/>
    <w:rsid w:val="00746390"/>
    <w:rsid w:val="00746E9D"/>
    <w:rsid w:val="00747FF7"/>
    <w:rsid w:val="0075067D"/>
    <w:rsid w:val="00751DC9"/>
    <w:rsid w:val="0075348A"/>
    <w:rsid w:val="0075359F"/>
    <w:rsid w:val="00753716"/>
    <w:rsid w:val="00753819"/>
    <w:rsid w:val="007540FF"/>
    <w:rsid w:val="00755330"/>
    <w:rsid w:val="0075547F"/>
    <w:rsid w:val="007557E0"/>
    <w:rsid w:val="0075667B"/>
    <w:rsid w:val="0076099E"/>
    <w:rsid w:val="007612EB"/>
    <w:rsid w:val="00762B57"/>
    <w:rsid w:val="00762B88"/>
    <w:rsid w:val="0076312F"/>
    <w:rsid w:val="00763401"/>
    <w:rsid w:val="0076393B"/>
    <w:rsid w:val="0076486B"/>
    <w:rsid w:val="00765067"/>
    <w:rsid w:val="00765870"/>
    <w:rsid w:val="00765D88"/>
    <w:rsid w:val="0076708D"/>
    <w:rsid w:val="00767717"/>
    <w:rsid w:val="007707A5"/>
    <w:rsid w:val="00770B9D"/>
    <w:rsid w:val="00770BC8"/>
    <w:rsid w:val="00771A35"/>
    <w:rsid w:val="00771AC0"/>
    <w:rsid w:val="00772289"/>
    <w:rsid w:val="0077327E"/>
    <w:rsid w:val="00773AA3"/>
    <w:rsid w:val="00775421"/>
    <w:rsid w:val="0077562A"/>
    <w:rsid w:val="007759CE"/>
    <w:rsid w:val="0077605A"/>
    <w:rsid w:val="00776064"/>
    <w:rsid w:val="00776986"/>
    <w:rsid w:val="00776FC7"/>
    <w:rsid w:val="00777390"/>
    <w:rsid w:val="00777B9B"/>
    <w:rsid w:val="00777E45"/>
    <w:rsid w:val="00781DB0"/>
    <w:rsid w:val="007820E2"/>
    <w:rsid w:val="0078303F"/>
    <w:rsid w:val="007846A5"/>
    <w:rsid w:val="00784836"/>
    <w:rsid w:val="00784A47"/>
    <w:rsid w:val="00784EF4"/>
    <w:rsid w:val="00785302"/>
    <w:rsid w:val="007855B6"/>
    <w:rsid w:val="00785868"/>
    <w:rsid w:val="0078665D"/>
    <w:rsid w:val="00786B15"/>
    <w:rsid w:val="0078713F"/>
    <w:rsid w:val="007875B7"/>
    <w:rsid w:val="00790E3B"/>
    <w:rsid w:val="00790F45"/>
    <w:rsid w:val="00791141"/>
    <w:rsid w:val="00791728"/>
    <w:rsid w:val="00791810"/>
    <w:rsid w:val="00792881"/>
    <w:rsid w:val="00793932"/>
    <w:rsid w:val="00793D73"/>
    <w:rsid w:val="00793F2C"/>
    <w:rsid w:val="0079403E"/>
    <w:rsid w:val="00794840"/>
    <w:rsid w:val="00794A1E"/>
    <w:rsid w:val="007950D5"/>
    <w:rsid w:val="007960B9"/>
    <w:rsid w:val="007961AB"/>
    <w:rsid w:val="00796DC9"/>
    <w:rsid w:val="00797003"/>
    <w:rsid w:val="00797216"/>
    <w:rsid w:val="007A1E40"/>
    <w:rsid w:val="007A2728"/>
    <w:rsid w:val="007A3625"/>
    <w:rsid w:val="007A40C3"/>
    <w:rsid w:val="007A54EB"/>
    <w:rsid w:val="007A5835"/>
    <w:rsid w:val="007A6ADC"/>
    <w:rsid w:val="007A6B19"/>
    <w:rsid w:val="007A6C60"/>
    <w:rsid w:val="007A6E49"/>
    <w:rsid w:val="007A7FC7"/>
    <w:rsid w:val="007B0491"/>
    <w:rsid w:val="007B0A96"/>
    <w:rsid w:val="007B16B0"/>
    <w:rsid w:val="007B1E60"/>
    <w:rsid w:val="007B2938"/>
    <w:rsid w:val="007B3546"/>
    <w:rsid w:val="007B3EB7"/>
    <w:rsid w:val="007B42EB"/>
    <w:rsid w:val="007B458D"/>
    <w:rsid w:val="007B48F6"/>
    <w:rsid w:val="007B4BC8"/>
    <w:rsid w:val="007B5146"/>
    <w:rsid w:val="007B52C9"/>
    <w:rsid w:val="007B55EB"/>
    <w:rsid w:val="007B5D53"/>
    <w:rsid w:val="007B623D"/>
    <w:rsid w:val="007B665A"/>
    <w:rsid w:val="007B6CC4"/>
    <w:rsid w:val="007B6F5F"/>
    <w:rsid w:val="007B71A7"/>
    <w:rsid w:val="007B72B1"/>
    <w:rsid w:val="007B7430"/>
    <w:rsid w:val="007B7839"/>
    <w:rsid w:val="007B7C98"/>
    <w:rsid w:val="007C09E9"/>
    <w:rsid w:val="007C0A73"/>
    <w:rsid w:val="007C0ACA"/>
    <w:rsid w:val="007C0EFB"/>
    <w:rsid w:val="007C169E"/>
    <w:rsid w:val="007C1AB3"/>
    <w:rsid w:val="007C34C8"/>
    <w:rsid w:val="007C389C"/>
    <w:rsid w:val="007C450F"/>
    <w:rsid w:val="007C4ECF"/>
    <w:rsid w:val="007C594D"/>
    <w:rsid w:val="007C5BEE"/>
    <w:rsid w:val="007C5DF0"/>
    <w:rsid w:val="007D01F9"/>
    <w:rsid w:val="007D04BC"/>
    <w:rsid w:val="007D0A52"/>
    <w:rsid w:val="007D0ED7"/>
    <w:rsid w:val="007D1301"/>
    <w:rsid w:val="007D16E9"/>
    <w:rsid w:val="007D1C00"/>
    <w:rsid w:val="007D1CBA"/>
    <w:rsid w:val="007D1EE4"/>
    <w:rsid w:val="007D2062"/>
    <w:rsid w:val="007D2561"/>
    <w:rsid w:val="007D2D2A"/>
    <w:rsid w:val="007D30ED"/>
    <w:rsid w:val="007D3389"/>
    <w:rsid w:val="007D34E7"/>
    <w:rsid w:val="007D3526"/>
    <w:rsid w:val="007D3759"/>
    <w:rsid w:val="007D52B4"/>
    <w:rsid w:val="007D559D"/>
    <w:rsid w:val="007D5B8F"/>
    <w:rsid w:val="007D5E2B"/>
    <w:rsid w:val="007D6031"/>
    <w:rsid w:val="007D6283"/>
    <w:rsid w:val="007D6865"/>
    <w:rsid w:val="007D7BBC"/>
    <w:rsid w:val="007D7E6D"/>
    <w:rsid w:val="007E0EAF"/>
    <w:rsid w:val="007E13F4"/>
    <w:rsid w:val="007E1814"/>
    <w:rsid w:val="007E1A92"/>
    <w:rsid w:val="007E225E"/>
    <w:rsid w:val="007E23CC"/>
    <w:rsid w:val="007E2727"/>
    <w:rsid w:val="007E2C7B"/>
    <w:rsid w:val="007E2D51"/>
    <w:rsid w:val="007E3DE2"/>
    <w:rsid w:val="007E491D"/>
    <w:rsid w:val="007E5480"/>
    <w:rsid w:val="007E5852"/>
    <w:rsid w:val="007E5FF8"/>
    <w:rsid w:val="007E646A"/>
    <w:rsid w:val="007E692D"/>
    <w:rsid w:val="007E6D2D"/>
    <w:rsid w:val="007E70A3"/>
    <w:rsid w:val="007E748C"/>
    <w:rsid w:val="007F1EBB"/>
    <w:rsid w:val="007F2159"/>
    <w:rsid w:val="007F27F0"/>
    <w:rsid w:val="007F3445"/>
    <w:rsid w:val="007F38D8"/>
    <w:rsid w:val="007F5B23"/>
    <w:rsid w:val="007F5D5D"/>
    <w:rsid w:val="007F67BC"/>
    <w:rsid w:val="007F68EC"/>
    <w:rsid w:val="007F6BA7"/>
    <w:rsid w:val="0080075F"/>
    <w:rsid w:val="00801777"/>
    <w:rsid w:val="00801B7A"/>
    <w:rsid w:val="00803CA9"/>
    <w:rsid w:val="008041C0"/>
    <w:rsid w:val="00804410"/>
    <w:rsid w:val="00804725"/>
    <w:rsid w:val="00804942"/>
    <w:rsid w:val="00804E0F"/>
    <w:rsid w:val="00805D19"/>
    <w:rsid w:val="00805EA4"/>
    <w:rsid w:val="008072A4"/>
    <w:rsid w:val="00807F17"/>
    <w:rsid w:val="00810804"/>
    <w:rsid w:val="00810BF8"/>
    <w:rsid w:val="00811430"/>
    <w:rsid w:val="008120A8"/>
    <w:rsid w:val="0081219D"/>
    <w:rsid w:val="00812216"/>
    <w:rsid w:val="0081289F"/>
    <w:rsid w:val="008128D8"/>
    <w:rsid w:val="008135BD"/>
    <w:rsid w:val="00813682"/>
    <w:rsid w:val="008138A7"/>
    <w:rsid w:val="0081411A"/>
    <w:rsid w:val="00814487"/>
    <w:rsid w:val="008151B0"/>
    <w:rsid w:val="00817170"/>
    <w:rsid w:val="00820305"/>
    <w:rsid w:val="00821F08"/>
    <w:rsid w:val="008225F9"/>
    <w:rsid w:val="00822BDD"/>
    <w:rsid w:val="00823474"/>
    <w:rsid w:val="00823714"/>
    <w:rsid w:val="008246B0"/>
    <w:rsid w:val="008247EE"/>
    <w:rsid w:val="0082538F"/>
    <w:rsid w:val="008269B3"/>
    <w:rsid w:val="00826CDA"/>
    <w:rsid w:val="00827596"/>
    <w:rsid w:val="008275F3"/>
    <w:rsid w:val="00830DBE"/>
    <w:rsid w:val="00830E7E"/>
    <w:rsid w:val="008310FE"/>
    <w:rsid w:val="00831978"/>
    <w:rsid w:val="00831A05"/>
    <w:rsid w:val="00831B05"/>
    <w:rsid w:val="00831DE2"/>
    <w:rsid w:val="00832BF6"/>
    <w:rsid w:val="00832E26"/>
    <w:rsid w:val="00833494"/>
    <w:rsid w:val="00833A82"/>
    <w:rsid w:val="00834665"/>
    <w:rsid w:val="0083466D"/>
    <w:rsid w:val="008350FF"/>
    <w:rsid w:val="00835625"/>
    <w:rsid w:val="00835784"/>
    <w:rsid w:val="008357C0"/>
    <w:rsid w:val="00836313"/>
    <w:rsid w:val="0083786B"/>
    <w:rsid w:val="00837DFA"/>
    <w:rsid w:val="008406A7"/>
    <w:rsid w:val="00840870"/>
    <w:rsid w:val="00840DFB"/>
    <w:rsid w:val="00843975"/>
    <w:rsid w:val="008448A3"/>
    <w:rsid w:val="00844BDC"/>
    <w:rsid w:val="00847A59"/>
    <w:rsid w:val="00850C1A"/>
    <w:rsid w:val="00850C3E"/>
    <w:rsid w:val="00850C5A"/>
    <w:rsid w:val="00850D56"/>
    <w:rsid w:val="00851CD8"/>
    <w:rsid w:val="00852343"/>
    <w:rsid w:val="00852556"/>
    <w:rsid w:val="00852732"/>
    <w:rsid w:val="00853825"/>
    <w:rsid w:val="008538A7"/>
    <w:rsid w:val="008545DE"/>
    <w:rsid w:val="0085503C"/>
    <w:rsid w:val="00856445"/>
    <w:rsid w:val="0085746D"/>
    <w:rsid w:val="00860158"/>
    <w:rsid w:val="0086045B"/>
    <w:rsid w:val="00862E90"/>
    <w:rsid w:val="00863792"/>
    <w:rsid w:val="00863C2C"/>
    <w:rsid w:val="00863D4C"/>
    <w:rsid w:val="008646A1"/>
    <w:rsid w:val="00864A7C"/>
    <w:rsid w:val="008657A4"/>
    <w:rsid w:val="00865DF4"/>
    <w:rsid w:val="00867330"/>
    <w:rsid w:val="00867582"/>
    <w:rsid w:val="00867859"/>
    <w:rsid w:val="008709DD"/>
    <w:rsid w:val="00870E63"/>
    <w:rsid w:val="00872762"/>
    <w:rsid w:val="0087316C"/>
    <w:rsid w:val="00873691"/>
    <w:rsid w:val="00875492"/>
    <w:rsid w:val="0087638C"/>
    <w:rsid w:val="00876CCB"/>
    <w:rsid w:val="00877B56"/>
    <w:rsid w:val="00877E2C"/>
    <w:rsid w:val="0088001D"/>
    <w:rsid w:val="00881070"/>
    <w:rsid w:val="0088123B"/>
    <w:rsid w:val="00882800"/>
    <w:rsid w:val="008830A3"/>
    <w:rsid w:val="008837AB"/>
    <w:rsid w:val="00883988"/>
    <w:rsid w:val="008839E9"/>
    <w:rsid w:val="00884C00"/>
    <w:rsid w:val="00886B91"/>
    <w:rsid w:val="00886D26"/>
    <w:rsid w:val="00886DF6"/>
    <w:rsid w:val="008871A4"/>
    <w:rsid w:val="00887420"/>
    <w:rsid w:val="00887D1A"/>
    <w:rsid w:val="00890EFE"/>
    <w:rsid w:val="008911AE"/>
    <w:rsid w:val="0089179B"/>
    <w:rsid w:val="00892053"/>
    <w:rsid w:val="008923FF"/>
    <w:rsid w:val="008926E4"/>
    <w:rsid w:val="008938D2"/>
    <w:rsid w:val="00893CC4"/>
    <w:rsid w:val="008949E1"/>
    <w:rsid w:val="00894A47"/>
    <w:rsid w:val="00894F63"/>
    <w:rsid w:val="00895563"/>
    <w:rsid w:val="00895889"/>
    <w:rsid w:val="00895B1F"/>
    <w:rsid w:val="00896196"/>
    <w:rsid w:val="008963F5"/>
    <w:rsid w:val="008A0B1A"/>
    <w:rsid w:val="008A14AA"/>
    <w:rsid w:val="008A1B23"/>
    <w:rsid w:val="008A2059"/>
    <w:rsid w:val="008A2A24"/>
    <w:rsid w:val="008A2BED"/>
    <w:rsid w:val="008A2C94"/>
    <w:rsid w:val="008A3027"/>
    <w:rsid w:val="008A3DBD"/>
    <w:rsid w:val="008A49AA"/>
    <w:rsid w:val="008A49DB"/>
    <w:rsid w:val="008A4A7F"/>
    <w:rsid w:val="008A4CAA"/>
    <w:rsid w:val="008A51C6"/>
    <w:rsid w:val="008A6022"/>
    <w:rsid w:val="008A6507"/>
    <w:rsid w:val="008A6679"/>
    <w:rsid w:val="008A6DFD"/>
    <w:rsid w:val="008A758E"/>
    <w:rsid w:val="008A7B98"/>
    <w:rsid w:val="008A7ED9"/>
    <w:rsid w:val="008B0497"/>
    <w:rsid w:val="008B0E7E"/>
    <w:rsid w:val="008B13CE"/>
    <w:rsid w:val="008B1477"/>
    <w:rsid w:val="008B181E"/>
    <w:rsid w:val="008B199E"/>
    <w:rsid w:val="008B27BD"/>
    <w:rsid w:val="008B2971"/>
    <w:rsid w:val="008B2D6F"/>
    <w:rsid w:val="008B3C70"/>
    <w:rsid w:val="008B4AE3"/>
    <w:rsid w:val="008B50C1"/>
    <w:rsid w:val="008B5E09"/>
    <w:rsid w:val="008B5E5B"/>
    <w:rsid w:val="008B6E28"/>
    <w:rsid w:val="008B7071"/>
    <w:rsid w:val="008B72A6"/>
    <w:rsid w:val="008B7864"/>
    <w:rsid w:val="008B7D0E"/>
    <w:rsid w:val="008C0FDB"/>
    <w:rsid w:val="008C1293"/>
    <w:rsid w:val="008C1422"/>
    <w:rsid w:val="008C259F"/>
    <w:rsid w:val="008C2657"/>
    <w:rsid w:val="008C274B"/>
    <w:rsid w:val="008C3D5E"/>
    <w:rsid w:val="008C42B7"/>
    <w:rsid w:val="008C5074"/>
    <w:rsid w:val="008C5B49"/>
    <w:rsid w:val="008C5F50"/>
    <w:rsid w:val="008C5FEC"/>
    <w:rsid w:val="008C621D"/>
    <w:rsid w:val="008C63F0"/>
    <w:rsid w:val="008D0DB6"/>
    <w:rsid w:val="008D1B63"/>
    <w:rsid w:val="008D1FEC"/>
    <w:rsid w:val="008D333B"/>
    <w:rsid w:val="008D3D0C"/>
    <w:rsid w:val="008D438B"/>
    <w:rsid w:val="008D5445"/>
    <w:rsid w:val="008D6961"/>
    <w:rsid w:val="008D7517"/>
    <w:rsid w:val="008E0554"/>
    <w:rsid w:val="008E05FD"/>
    <w:rsid w:val="008E1072"/>
    <w:rsid w:val="008E16B3"/>
    <w:rsid w:val="008E1AC8"/>
    <w:rsid w:val="008E1BE3"/>
    <w:rsid w:val="008E1D7E"/>
    <w:rsid w:val="008E3A55"/>
    <w:rsid w:val="008E4CAE"/>
    <w:rsid w:val="008E6BE3"/>
    <w:rsid w:val="008E6E33"/>
    <w:rsid w:val="008E729E"/>
    <w:rsid w:val="008F018C"/>
    <w:rsid w:val="008F03BC"/>
    <w:rsid w:val="008F077A"/>
    <w:rsid w:val="008F0F57"/>
    <w:rsid w:val="008F180D"/>
    <w:rsid w:val="008F186C"/>
    <w:rsid w:val="008F198B"/>
    <w:rsid w:val="008F1A8D"/>
    <w:rsid w:val="008F20CB"/>
    <w:rsid w:val="008F3135"/>
    <w:rsid w:val="008F3716"/>
    <w:rsid w:val="008F38E6"/>
    <w:rsid w:val="008F47A3"/>
    <w:rsid w:val="008F4E38"/>
    <w:rsid w:val="008F64E8"/>
    <w:rsid w:val="008F6910"/>
    <w:rsid w:val="008F69D5"/>
    <w:rsid w:val="008F6F95"/>
    <w:rsid w:val="00900F77"/>
    <w:rsid w:val="00901E5E"/>
    <w:rsid w:val="00902D1E"/>
    <w:rsid w:val="00903E47"/>
    <w:rsid w:val="00904DBA"/>
    <w:rsid w:val="00906237"/>
    <w:rsid w:val="00906C87"/>
    <w:rsid w:val="009076A4"/>
    <w:rsid w:val="00907B75"/>
    <w:rsid w:val="00907DDD"/>
    <w:rsid w:val="00907FCE"/>
    <w:rsid w:val="00911110"/>
    <w:rsid w:val="00911381"/>
    <w:rsid w:val="009121EC"/>
    <w:rsid w:val="009122FD"/>
    <w:rsid w:val="009124D9"/>
    <w:rsid w:val="0091280D"/>
    <w:rsid w:val="00912B42"/>
    <w:rsid w:val="009131B3"/>
    <w:rsid w:val="009162D6"/>
    <w:rsid w:val="009169F2"/>
    <w:rsid w:val="009200F2"/>
    <w:rsid w:val="00920E1A"/>
    <w:rsid w:val="00921728"/>
    <w:rsid w:val="009231E3"/>
    <w:rsid w:val="009232AE"/>
    <w:rsid w:val="009249C0"/>
    <w:rsid w:val="00925C1C"/>
    <w:rsid w:val="00926B08"/>
    <w:rsid w:val="00927124"/>
    <w:rsid w:val="00931422"/>
    <w:rsid w:val="009327E6"/>
    <w:rsid w:val="00932A6F"/>
    <w:rsid w:val="00933DC3"/>
    <w:rsid w:val="00933FB4"/>
    <w:rsid w:val="009348B4"/>
    <w:rsid w:val="00935980"/>
    <w:rsid w:val="00935D96"/>
    <w:rsid w:val="00936125"/>
    <w:rsid w:val="009363A4"/>
    <w:rsid w:val="00936C9E"/>
    <w:rsid w:val="00937030"/>
    <w:rsid w:val="00937676"/>
    <w:rsid w:val="00937D33"/>
    <w:rsid w:val="0094049B"/>
    <w:rsid w:val="00940F50"/>
    <w:rsid w:val="00941113"/>
    <w:rsid w:val="0094146B"/>
    <w:rsid w:val="009414F3"/>
    <w:rsid w:val="009423FD"/>
    <w:rsid w:val="0094252A"/>
    <w:rsid w:val="00943540"/>
    <w:rsid w:val="00943AE4"/>
    <w:rsid w:val="009446E1"/>
    <w:rsid w:val="00944737"/>
    <w:rsid w:val="00944A15"/>
    <w:rsid w:val="00945656"/>
    <w:rsid w:val="009456E4"/>
    <w:rsid w:val="0094617F"/>
    <w:rsid w:val="00946287"/>
    <w:rsid w:val="00946741"/>
    <w:rsid w:val="00947059"/>
    <w:rsid w:val="00947700"/>
    <w:rsid w:val="00950535"/>
    <w:rsid w:val="009508FC"/>
    <w:rsid w:val="00950F93"/>
    <w:rsid w:val="00951D50"/>
    <w:rsid w:val="0095253A"/>
    <w:rsid w:val="00952F75"/>
    <w:rsid w:val="009539D0"/>
    <w:rsid w:val="00953DC2"/>
    <w:rsid w:val="00954468"/>
    <w:rsid w:val="00954DEA"/>
    <w:rsid w:val="00954E80"/>
    <w:rsid w:val="00957296"/>
    <w:rsid w:val="00961163"/>
    <w:rsid w:val="00961A35"/>
    <w:rsid w:val="00961F13"/>
    <w:rsid w:val="0096235D"/>
    <w:rsid w:val="00962979"/>
    <w:rsid w:val="00962C6C"/>
    <w:rsid w:val="00962E6D"/>
    <w:rsid w:val="00963F57"/>
    <w:rsid w:val="009648FB"/>
    <w:rsid w:val="00966718"/>
    <w:rsid w:val="00967B0E"/>
    <w:rsid w:val="00970732"/>
    <w:rsid w:val="009713BE"/>
    <w:rsid w:val="00972618"/>
    <w:rsid w:val="00972781"/>
    <w:rsid w:val="00972920"/>
    <w:rsid w:val="00972CE3"/>
    <w:rsid w:val="009731A3"/>
    <w:rsid w:val="00973E47"/>
    <w:rsid w:val="00974A08"/>
    <w:rsid w:val="00975A90"/>
    <w:rsid w:val="00976158"/>
    <w:rsid w:val="009768A0"/>
    <w:rsid w:val="00976E09"/>
    <w:rsid w:val="0097708E"/>
    <w:rsid w:val="00980255"/>
    <w:rsid w:val="009808C5"/>
    <w:rsid w:val="0098123F"/>
    <w:rsid w:val="009812B2"/>
    <w:rsid w:val="009821A4"/>
    <w:rsid w:val="00982C46"/>
    <w:rsid w:val="00982D83"/>
    <w:rsid w:val="0098338C"/>
    <w:rsid w:val="009833F5"/>
    <w:rsid w:val="0098344F"/>
    <w:rsid w:val="009835AA"/>
    <w:rsid w:val="009835BD"/>
    <w:rsid w:val="00983701"/>
    <w:rsid w:val="00983C09"/>
    <w:rsid w:val="00983DD3"/>
    <w:rsid w:val="00984E99"/>
    <w:rsid w:val="00985221"/>
    <w:rsid w:val="00985C04"/>
    <w:rsid w:val="00990409"/>
    <w:rsid w:val="00991157"/>
    <w:rsid w:val="00991894"/>
    <w:rsid w:val="00991C95"/>
    <w:rsid w:val="00991EF5"/>
    <w:rsid w:val="009922BD"/>
    <w:rsid w:val="0099392D"/>
    <w:rsid w:val="00993F28"/>
    <w:rsid w:val="00994039"/>
    <w:rsid w:val="009947DF"/>
    <w:rsid w:val="00995737"/>
    <w:rsid w:val="009965BB"/>
    <w:rsid w:val="009969C3"/>
    <w:rsid w:val="00996D85"/>
    <w:rsid w:val="00997328"/>
    <w:rsid w:val="00997846"/>
    <w:rsid w:val="009A121A"/>
    <w:rsid w:val="009A14E1"/>
    <w:rsid w:val="009A1EDE"/>
    <w:rsid w:val="009A2BF4"/>
    <w:rsid w:val="009A42F5"/>
    <w:rsid w:val="009A493F"/>
    <w:rsid w:val="009A67D1"/>
    <w:rsid w:val="009A67EE"/>
    <w:rsid w:val="009A709B"/>
    <w:rsid w:val="009A7211"/>
    <w:rsid w:val="009B0567"/>
    <w:rsid w:val="009B087A"/>
    <w:rsid w:val="009B0BB0"/>
    <w:rsid w:val="009B0CDE"/>
    <w:rsid w:val="009B27B7"/>
    <w:rsid w:val="009B27C2"/>
    <w:rsid w:val="009B3001"/>
    <w:rsid w:val="009B34C4"/>
    <w:rsid w:val="009B3B78"/>
    <w:rsid w:val="009B47E7"/>
    <w:rsid w:val="009B4896"/>
    <w:rsid w:val="009B60DC"/>
    <w:rsid w:val="009B654E"/>
    <w:rsid w:val="009B6820"/>
    <w:rsid w:val="009B6A7A"/>
    <w:rsid w:val="009B6D18"/>
    <w:rsid w:val="009B78B2"/>
    <w:rsid w:val="009C04CC"/>
    <w:rsid w:val="009C1836"/>
    <w:rsid w:val="009C39A9"/>
    <w:rsid w:val="009C3EFE"/>
    <w:rsid w:val="009C43CC"/>
    <w:rsid w:val="009C44A0"/>
    <w:rsid w:val="009C5A51"/>
    <w:rsid w:val="009C6075"/>
    <w:rsid w:val="009C6125"/>
    <w:rsid w:val="009C61F2"/>
    <w:rsid w:val="009C68FE"/>
    <w:rsid w:val="009C69CD"/>
    <w:rsid w:val="009C7516"/>
    <w:rsid w:val="009D0354"/>
    <w:rsid w:val="009D078F"/>
    <w:rsid w:val="009D19E6"/>
    <w:rsid w:val="009D1E70"/>
    <w:rsid w:val="009D3211"/>
    <w:rsid w:val="009D3579"/>
    <w:rsid w:val="009D37D5"/>
    <w:rsid w:val="009D3D69"/>
    <w:rsid w:val="009D47D3"/>
    <w:rsid w:val="009D4904"/>
    <w:rsid w:val="009D552A"/>
    <w:rsid w:val="009D5BE7"/>
    <w:rsid w:val="009D5DF0"/>
    <w:rsid w:val="009D6788"/>
    <w:rsid w:val="009D71FE"/>
    <w:rsid w:val="009E0243"/>
    <w:rsid w:val="009E061B"/>
    <w:rsid w:val="009E094E"/>
    <w:rsid w:val="009E24D5"/>
    <w:rsid w:val="009E25BB"/>
    <w:rsid w:val="009E288F"/>
    <w:rsid w:val="009E28A8"/>
    <w:rsid w:val="009E3359"/>
    <w:rsid w:val="009E35E2"/>
    <w:rsid w:val="009E36A1"/>
    <w:rsid w:val="009E4291"/>
    <w:rsid w:val="009E4FAB"/>
    <w:rsid w:val="009E536F"/>
    <w:rsid w:val="009E6472"/>
    <w:rsid w:val="009E7824"/>
    <w:rsid w:val="009E7F14"/>
    <w:rsid w:val="009F0027"/>
    <w:rsid w:val="009F194C"/>
    <w:rsid w:val="009F19B7"/>
    <w:rsid w:val="009F1C54"/>
    <w:rsid w:val="009F1D74"/>
    <w:rsid w:val="009F3DF6"/>
    <w:rsid w:val="009F41B0"/>
    <w:rsid w:val="009F5105"/>
    <w:rsid w:val="009F60C0"/>
    <w:rsid w:val="009F633C"/>
    <w:rsid w:val="009F7E4E"/>
    <w:rsid w:val="00A00840"/>
    <w:rsid w:val="00A01C78"/>
    <w:rsid w:val="00A02141"/>
    <w:rsid w:val="00A0229C"/>
    <w:rsid w:val="00A0277D"/>
    <w:rsid w:val="00A02F82"/>
    <w:rsid w:val="00A038DD"/>
    <w:rsid w:val="00A03D54"/>
    <w:rsid w:val="00A03DB8"/>
    <w:rsid w:val="00A0430A"/>
    <w:rsid w:val="00A04572"/>
    <w:rsid w:val="00A04725"/>
    <w:rsid w:val="00A0510D"/>
    <w:rsid w:val="00A05CDF"/>
    <w:rsid w:val="00A05DFC"/>
    <w:rsid w:val="00A073BB"/>
    <w:rsid w:val="00A0790D"/>
    <w:rsid w:val="00A10739"/>
    <w:rsid w:val="00A10A30"/>
    <w:rsid w:val="00A116A2"/>
    <w:rsid w:val="00A117C4"/>
    <w:rsid w:val="00A11C09"/>
    <w:rsid w:val="00A11C52"/>
    <w:rsid w:val="00A11D2A"/>
    <w:rsid w:val="00A12035"/>
    <w:rsid w:val="00A12063"/>
    <w:rsid w:val="00A12119"/>
    <w:rsid w:val="00A12B55"/>
    <w:rsid w:val="00A12EAC"/>
    <w:rsid w:val="00A12EE9"/>
    <w:rsid w:val="00A14067"/>
    <w:rsid w:val="00A1417E"/>
    <w:rsid w:val="00A14A34"/>
    <w:rsid w:val="00A153DC"/>
    <w:rsid w:val="00A15B1D"/>
    <w:rsid w:val="00A15D11"/>
    <w:rsid w:val="00A1658D"/>
    <w:rsid w:val="00A1754A"/>
    <w:rsid w:val="00A17DC8"/>
    <w:rsid w:val="00A205AD"/>
    <w:rsid w:val="00A2068E"/>
    <w:rsid w:val="00A20F60"/>
    <w:rsid w:val="00A2166E"/>
    <w:rsid w:val="00A217FF"/>
    <w:rsid w:val="00A219EA"/>
    <w:rsid w:val="00A22548"/>
    <w:rsid w:val="00A22606"/>
    <w:rsid w:val="00A22F4F"/>
    <w:rsid w:val="00A22F8F"/>
    <w:rsid w:val="00A230A4"/>
    <w:rsid w:val="00A23209"/>
    <w:rsid w:val="00A2349A"/>
    <w:rsid w:val="00A2389E"/>
    <w:rsid w:val="00A23F7D"/>
    <w:rsid w:val="00A23F98"/>
    <w:rsid w:val="00A2504A"/>
    <w:rsid w:val="00A252AC"/>
    <w:rsid w:val="00A256F5"/>
    <w:rsid w:val="00A25E30"/>
    <w:rsid w:val="00A26244"/>
    <w:rsid w:val="00A262E8"/>
    <w:rsid w:val="00A27D9B"/>
    <w:rsid w:val="00A27F11"/>
    <w:rsid w:val="00A30202"/>
    <w:rsid w:val="00A31B49"/>
    <w:rsid w:val="00A31C02"/>
    <w:rsid w:val="00A32016"/>
    <w:rsid w:val="00A330B7"/>
    <w:rsid w:val="00A33176"/>
    <w:rsid w:val="00A33971"/>
    <w:rsid w:val="00A34460"/>
    <w:rsid w:val="00A34525"/>
    <w:rsid w:val="00A353F1"/>
    <w:rsid w:val="00A35AB9"/>
    <w:rsid w:val="00A36ECD"/>
    <w:rsid w:val="00A36F95"/>
    <w:rsid w:val="00A379D5"/>
    <w:rsid w:val="00A37FED"/>
    <w:rsid w:val="00A4081D"/>
    <w:rsid w:val="00A42310"/>
    <w:rsid w:val="00A42B4D"/>
    <w:rsid w:val="00A42DED"/>
    <w:rsid w:val="00A43147"/>
    <w:rsid w:val="00A436FD"/>
    <w:rsid w:val="00A445CC"/>
    <w:rsid w:val="00A4480E"/>
    <w:rsid w:val="00A45ACE"/>
    <w:rsid w:val="00A46688"/>
    <w:rsid w:val="00A46883"/>
    <w:rsid w:val="00A47718"/>
    <w:rsid w:val="00A4781C"/>
    <w:rsid w:val="00A50DE9"/>
    <w:rsid w:val="00A52527"/>
    <w:rsid w:val="00A528AF"/>
    <w:rsid w:val="00A52C6B"/>
    <w:rsid w:val="00A52F04"/>
    <w:rsid w:val="00A538F5"/>
    <w:rsid w:val="00A53A8D"/>
    <w:rsid w:val="00A53E04"/>
    <w:rsid w:val="00A564E8"/>
    <w:rsid w:val="00A568C1"/>
    <w:rsid w:val="00A569B3"/>
    <w:rsid w:val="00A56BF1"/>
    <w:rsid w:val="00A57138"/>
    <w:rsid w:val="00A57888"/>
    <w:rsid w:val="00A60CAD"/>
    <w:rsid w:val="00A61B7E"/>
    <w:rsid w:val="00A61CF6"/>
    <w:rsid w:val="00A6241D"/>
    <w:rsid w:val="00A63603"/>
    <w:rsid w:val="00A63CDA"/>
    <w:rsid w:val="00A6451D"/>
    <w:rsid w:val="00A647FC"/>
    <w:rsid w:val="00A64D0E"/>
    <w:rsid w:val="00A65AA8"/>
    <w:rsid w:val="00A65B6D"/>
    <w:rsid w:val="00A667E8"/>
    <w:rsid w:val="00A67859"/>
    <w:rsid w:val="00A67E09"/>
    <w:rsid w:val="00A70A1D"/>
    <w:rsid w:val="00A70DA3"/>
    <w:rsid w:val="00A7120B"/>
    <w:rsid w:val="00A714EA"/>
    <w:rsid w:val="00A72342"/>
    <w:rsid w:val="00A728DF"/>
    <w:rsid w:val="00A73F7E"/>
    <w:rsid w:val="00A74085"/>
    <w:rsid w:val="00A75983"/>
    <w:rsid w:val="00A7653B"/>
    <w:rsid w:val="00A7655B"/>
    <w:rsid w:val="00A76C0B"/>
    <w:rsid w:val="00A76D36"/>
    <w:rsid w:val="00A7730C"/>
    <w:rsid w:val="00A77378"/>
    <w:rsid w:val="00A779B7"/>
    <w:rsid w:val="00A801D5"/>
    <w:rsid w:val="00A80D0D"/>
    <w:rsid w:val="00A81B75"/>
    <w:rsid w:val="00A81EEE"/>
    <w:rsid w:val="00A84538"/>
    <w:rsid w:val="00A84690"/>
    <w:rsid w:val="00A8470F"/>
    <w:rsid w:val="00A84D6F"/>
    <w:rsid w:val="00A85850"/>
    <w:rsid w:val="00A85A8D"/>
    <w:rsid w:val="00A85CD3"/>
    <w:rsid w:val="00A87903"/>
    <w:rsid w:val="00A87F7C"/>
    <w:rsid w:val="00A91E11"/>
    <w:rsid w:val="00A9203D"/>
    <w:rsid w:val="00A923A1"/>
    <w:rsid w:val="00A924CB"/>
    <w:rsid w:val="00A92BB0"/>
    <w:rsid w:val="00A92E4D"/>
    <w:rsid w:val="00A93324"/>
    <w:rsid w:val="00A933E8"/>
    <w:rsid w:val="00A94A67"/>
    <w:rsid w:val="00A954A4"/>
    <w:rsid w:val="00A95B06"/>
    <w:rsid w:val="00A971DC"/>
    <w:rsid w:val="00A97445"/>
    <w:rsid w:val="00AA252A"/>
    <w:rsid w:val="00AA2D8D"/>
    <w:rsid w:val="00AA3586"/>
    <w:rsid w:val="00AA451F"/>
    <w:rsid w:val="00AA4688"/>
    <w:rsid w:val="00AA46C8"/>
    <w:rsid w:val="00AA47D5"/>
    <w:rsid w:val="00AA4962"/>
    <w:rsid w:val="00AA4DE7"/>
    <w:rsid w:val="00AA4F63"/>
    <w:rsid w:val="00AA555C"/>
    <w:rsid w:val="00AA5701"/>
    <w:rsid w:val="00AA59CB"/>
    <w:rsid w:val="00AA6B11"/>
    <w:rsid w:val="00AA7DEF"/>
    <w:rsid w:val="00AB0B88"/>
    <w:rsid w:val="00AB13F6"/>
    <w:rsid w:val="00AB1659"/>
    <w:rsid w:val="00AB1FE3"/>
    <w:rsid w:val="00AB2C89"/>
    <w:rsid w:val="00AB2E0C"/>
    <w:rsid w:val="00AB30C7"/>
    <w:rsid w:val="00AB34BF"/>
    <w:rsid w:val="00AB4B71"/>
    <w:rsid w:val="00AB5391"/>
    <w:rsid w:val="00AB576B"/>
    <w:rsid w:val="00AB57FE"/>
    <w:rsid w:val="00AB5FED"/>
    <w:rsid w:val="00AB6BA6"/>
    <w:rsid w:val="00AB76BD"/>
    <w:rsid w:val="00AC0E5A"/>
    <w:rsid w:val="00AC123C"/>
    <w:rsid w:val="00AC28E0"/>
    <w:rsid w:val="00AC2B2B"/>
    <w:rsid w:val="00AC38DD"/>
    <w:rsid w:val="00AC3A8D"/>
    <w:rsid w:val="00AC4DF1"/>
    <w:rsid w:val="00AC71E2"/>
    <w:rsid w:val="00AC762B"/>
    <w:rsid w:val="00AC7CD6"/>
    <w:rsid w:val="00AD077C"/>
    <w:rsid w:val="00AD07DE"/>
    <w:rsid w:val="00AD15B0"/>
    <w:rsid w:val="00AD2CD6"/>
    <w:rsid w:val="00AD5B54"/>
    <w:rsid w:val="00AD5C48"/>
    <w:rsid w:val="00AD5DDE"/>
    <w:rsid w:val="00AD61FB"/>
    <w:rsid w:val="00AD6D84"/>
    <w:rsid w:val="00AD7BB5"/>
    <w:rsid w:val="00AE0E82"/>
    <w:rsid w:val="00AE131D"/>
    <w:rsid w:val="00AE1370"/>
    <w:rsid w:val="00AE1804"/>
    <w:rsid w:val="00AE316A"/>
    <w:rsid w:val="00AE4F6F"/>
    <w:rsid w:val="00AE51B4"/>
    <w:rsid w:val="00AE623C"/>
    <w:rsid w:val="00AE6B18"/>
    <w:rsid w:val="00AE6BD2"/>
    <w:rsid w:val="00AE7431"/>
    <w:rsid w:val="00AE7973"/>
    <w:rsid w:val="00AE7B23"/>
    <w:rsid w:val="00AF1208"/>
    <w:rsid w:val="00AF167B"/>
    <w:rsid w:val="00AF214A"/>
    <w:rsid w:val="00AF3DD4"/>
    <w:rsid w:val="00AF3F89"/>
    <w:rsid w:val="00AF4E46"/>
    <w:rsid w:val="00AF5054"/>
    <w:rsid w:val="00AF550E"/>
    <w:rsid w:val="00AF6220"/>
    <w:rsid w:val="00AF6D24"/>
    <w:rsid w:val="00B00132"/>
    <w:rsid w:val="00B004E0"/>
    <w:rsid w:val="00B00790"/>
    <w:rsid w:val="00B007FE"/>
    <w:rsid w:val="00B00931"/>
    <w:rsid w:val="00B00D19"/>
    <w:rsid w:val="00B01976"/>
    <w:rsid w:val="00B01BD2"/>
    <w:rsid w:val="00B02EC0"/>
    <w:rsid w:val="00B0350B"/>
    <w:rsid w:val="00B046BB"/>
    <w:rsid w:val="00B0483F"/>
    <w:rsid w:val="00B04CBB"/>
    <w:rsid w:val="00B052CC"/>
    <w:rsid w:val="00B05A3F"/>
    <w:rsid w:val="00B05D58"/>
    <w:rsid w:val="00B06075"/>
    <w:rsid w:val="00B063AA"/>
    <w:rsid w:val="00B06EDC"/>
    <w:rsid w:val="00B07766"/>
    <w:rsid w:val="00B07850"/>
    <w:rsid w:val="00B1029D"/>
    <w:rsid w:val="00B10978"/>
    <w:rsid w:val="00B111A6"/>
    <w:rsid w:val="00B1142D"/>
    <w:rsid w:val="00B11AA8"/>
    <w:rsid w:val="00B13E2A"/>
    <w:rsid w:val="00B13E4B"/>
    <w:rsid w:val="00B14602"/>
    <w:rsid w:val="00B14744"/>
    <w:rsid w:val="00B15A80"/>
    <w:rsid w:val="00B15BD0"/>
    <w:rsid w:val="00B15C74"/>
    <w:rsid w:val="00B17063"/>
    <w:rsid w:val="00B173AF"/>
    <w:rsid w:val="00B177DE"/>
    <w:rsid w:val="00B201EA"/>
    <w:rsid w:val="00B21086"/>
    <w:rsid w:val="00B21E68"/>
    <w:rsid w:val="00B235AA"/>
    <w:rsid w:val="00B238A3"/>
    <w:rsid w:val="00B23F10"/>
    <w:rsid w:val="00B24166"/>
    <w:rsid w:val="00B24213"/>
    <w:rsid w:val="00B249C6"/>
    <w:rsid w:val="00B26231"/>
    <w:rsid w:val="00B26280"/>
    <w:rsid w:val="00B26961"/>
    <w:rsid w:val="00B26A7A"/>
    <w:rsid w:val="00B2736B"/>
    <w:rsid w:val="00B2759A"/>
    <w:rsid w:val="00B27CB5"/>
    <w:rsid w:val="00B27DBD"/>
    <w:rsid w:val="00B30E30"/>
    <w:rsid w:val="00B30E77"/>
    <w:rsid w:val="00B31A17"/>
    <w:rsid w:val="00B31EC9"/>
    <w:rsid w:val="00B32931"/>
    <w:rsid w:val="00B329C8"/>
    <w:rsid w:val="00B32F48"/>
    <w:rsid w:val="00B32FB9"/>
    <w:rsid w:val="00B33102"/>
    <w:rsid w:val="00B334D0"/>
    <w:rsid w:val="00B33A03"/>
    <w:rsid w:val="00B33C64"/>
    <w:rsid w:val="00B340F0"/>
    <w:rsid w:val="00B34136"/>
    <w:rsid w:val="00B350BF"/>
    <w:rsid w:val="00B35EA4"/>
    <w:rsid w:val="00B3680C"/>
    <w:rsid w:val="00B37627"/>
    <w:rsid w:val="00B37826"/>
    <w:rsid w:val="00B40518"/>
    <w:rsid w:val="00B40E06"/>
    <w:rsid w:val="00B40FAF"/>
    <w:rsid w:val="00B41DCF"/>
    <w:rsid w:val="00B43048"/>
    <w:rsid w:val="00B43F27"/>
    <w:rsid w:val="00B44085"/>
    <w:rsid w:val="00B4448E"/>
    <w:rsid w:val="00B44DBD"/>
    <w:rsid w:val="00B45DC6"/>
    <w:rsid w:val="00B46440"/>
    <w:rsid w:val="00B46B71"/>
    <w:rsid w:val="00B479AC"/>
    <w:rsid w:val="00B5023A"/>
    <w:rsid w:val="00B5038D"/>
    <w:rsid w:val="00B506B8"/>
    <w:rsid w:val="00B513AA"/>
    <w:rsid w:val="00B514DB"/>
    <w:rsid w:val="00B51739"/>
    <w:rsid w:val="00B517D6"/>
    <w:rsid w:val="00B5213D"/>
    <w:rsid w:val="00B522B8"/>
    <w:rsid w:val="00B52BDB"/>
    <w:rsid w:val="00B52CB7"/>
    <w:rsid w:val="00B52E4E"/>
    <w:rsid w:val="00B5452E"/>
    <w:rsid w:val="00B54E47"/>
    <w:rsid w:val="00B55043"/>
    <w:rsid w:val="00B55485"/>
    <w:rsid w:val="00B5596F"/>
    <w:rsid w:val="00B560C6"/>
    <w:rsid w:val="00B57BD0"/>
    <w:rsid w:val="00B57E53"/>
    <w:rsid w:val="00B60842"/>
    <w:rsid w:val="00B61EE8"/>
    <w:rsid w:val="00B6229E"/>
    <w:rsid w:val="00B62430"/>
    <w:rsid w:val="00B62F07"/>
    <w:rsid w:val="00B63050"/>
    <w:rsid w:val="00B63AD8"/>
    <w:rsid w:val="00B64642"/>
    <w:rsid w:val="00B64A9B"/>
    <w:rsid w:val="00B65708"/>
    <w:rsid w:val="00B65CBD"/>
    <w:rsid w:val="00B661E9"/>
    <w:rsid w:val="00B674DD"/>
    <w:rsid w:val="00B67D25"/>
    <w:rsid w:val="00B67D86"/>
    <w:rsid w:val="00B720DC"/>
    <w:rsid w:val="00B72F72"/>
    <w:rsid w:val="00B732C4"/>
    <w:rsid w:val="00B7351E"/>
    <w:rsid w:val="00B73E37"/>
    <w:rsid w:val="00B75BB0"/>
    <w:rsid w:val="00B75C1B"/>
    <w:rsid w:val="00B76BFF"/>
    <w:rsid w:val="00B77129"/>
    <w:rsid w:val="00B777A4"/>
    <w:rsid w:val="00B77980"/>
    <w:rsid w:val="00B77BDF"/>
    <w:rsid w:val="00B80215"/>
    <w:rsid w:val="00B80393"/>
    <w:rsid w:val="00B80504"/>
    <w:rsid w:val="00B80980"/>
    <w:rsid w:val="00B80B4C"/>
    <w:rsid w:val="00B81018"/>
    <w:rsid w:val="00B81BFD"/>
    <w:rsid w:val="00B81C59"/>
    <w:rsid w:val="00B82E67"/>
    <w:rsid w:val="00B83438"/>
    <w:rsid w:val="00B83E09"/>
    <w:rsid w:val="00B83EEA"/>
    <w:rsid w:val="00B83FC3"/>
    <w:rsid w:val="00B8437C"/>
    <w:rsid w:val="00B84DF6"/>
    <w:rsid w:val="00B852CC"/>
    <w:rsid w:val="00B85366"/>
    <w:rsid w:val="00B860C5"/>
    <w:rsid w:val="00B86E21"/>
    <w:rsid w:val="00B87A9B"/>
    <w:rsid w:val="00B905D7"/>
    <w:rsid w:val="00B90841"/>
    <w:rsid w:val="00B91761"/>
    <w:rsid w:val="00B9191C"/>
    <w:rsid w:val="00B92AC3"/>
    <w:rsid w:val="00B9373C"/>
    <w:rsid w:val="00B938F5"/>
    <w:rsid w:val="00B957D7"/>
    <w:rsid w:val="00B97E26"/>
    <w:rsid w:val="00BA09EB"/>
    <w:rsid w:val="00BA15BA"/>
    <w:rsid w:val="00BA17C0"/>
    <w:rsid w:val="00BA1BFC"/>
    <w:rsid w:val="00BA1C88"/>
    <w:rsid w:val="00BA1F07"/>
    <w:rsid w:val="00BA2CB4"/>
    <w:rsid w:val="00BA3356"/>
    <w:rsid w:val="00BA33C7"/>
    <w:rsid w:val="00BA3863"/>
    <w:rsid w:val="00BA3B10"/>
    <w:rsid w:val="00BA414B"/>
    <w:rsid w:val="00BA556E"/>
    <w:rsid w:val="00BA5DF4"/>
    <w:rsid w:val="00BB015C"/>
    <w:rsid w:val="00BB161A"/>
    <w:rsid w:val="00BB16F1"/>
    <w:rsid w:val="00BB1B4B"/>
    <w:rsid w:val="00BB207D"/>
    <w:rsid w:val="00BB2263"/>
    <w:rsid w:val="00BB29E2"/>
    <w:rsid w:val="00BB3303"/>
    <w:rsid w:val="00BB3C8A"/>
    <w:rsid w:val="00BB414A"/>
    <w:rsid w:val="00BB451A"/>
    <w:rsid w:val="00BB472B"/>
    <w:rsid w:val="00BB4B47"/>
    <w:rsid w:val="00BB4E45"/>
    <w:rsid w:val="00BB5437"/>
    <w:rsid w:val="00BB5C33"/>
    <w:rsid w:val="00BB5C7C"/>
    <w:rsid w:val="00BB61F0"/>
    <w:rsid w:val="00BB6340"/>
    <w:rsid w:val="00BB64B2"/>
    <w:rsid w:val="00BB6609"/>
    <w:rsid w:val="00BB6BEA"/>
    <w:rsid w:val="00BB7450"/>
    <w:rsid w:val="00BB7492"/>
    <w:rsid w:val="00BB76FB"/>
    <w:rsid w:val="00BB7D11"/>
    <w:rsid w:val="00BC031A"/>
    <w:rsid w:val="00BC046E"/>
    <w:rsid w:val="00BC1804"/>
    <w:rsid w:val="00BC26F0"/>
    <w:rsid w:val="00BC3A93"/>
    <w:rsid w:val="00BC48FF"/>
    <w:rsid w:val="00BC4E17"/>
    <w:rsid w:val="00BC5AE6"/>
    <w:rsid w:val="00BC5BBC"/>
    <w:rsid w:val="00BC68F2"/>
    <w:rsid w:val="00BC6D3D"/>
    <w:rsid w:val="00BD0321"/>
    <w:rsid w:val="00BD0492"/>
    <w:rsid w:val="00BD0CE5"/>
    <w:rsid w:val="00BD21CF"/>
    <w:rsid w:val="00BD31B9"/>
    <w:rsid w:val="00BD3893"/>
    <w:rsid w:val="00BD3CE5"/>
    <w:rsid w:val="00BD3D29"/>
    <w:rsid w:val="00BD440D"/>
    <w:rsid w:val="00BD4806"/>
    <w:rsid w:val="00BD4DC3"/>
    <w:rsid w:val="00BD4EED"/>
    <w:rsid w:val="00BD5040"/>
    <w:rsid w:val="00BD5F64"/>
    <w:rsid w:val="00BD603C"/>
    <w:rsid w:val="00BD607C"/>
    <w:rsid w:val="00BD61EF"/>
    <w:rsid w:val="00BD64E8"/>
    <w:rsid w:val="00BD6E05"/>
    <w:rsid w:val="00BE0487"/>
    <w:rsid w:val="00BE0765"/>
    <w:rsid w:val="00BE11E5"/>
    <w:rsid w:val="00BE1269"/>
    <w:rsid w:val="00BE231C"/>
    <w:rsid w:val="00BE2782"/>
    <w:rsid w:val="00BE2F74"/>
    <w:rsid w:val="00BE3B03"/>
    <w:rsid w:val="00BE4FF4"/>
    <w:rsid w:val="00BE5765"/>
    <w:rsid w:val="00BE6B6E"/>
    <w:rsid w:val="00BE711A"/>
    <w:rsid w:val="00BE7297"/>
    <w:rsid w:val="00BE7510"/>
    <w:rsid w:val="00BE7794"/>
    <w:rsid w:val="00BE7A3F"/>
    <w:rsid w:val="00BE7CC9"/>
    <w:rsid w:val="00BF0640"/>
    <w:rsid w:val="00BF0C1C"/>
    <w:rsid w:val="00BF0CEF"/>
    <w:rsid w:val="00BF0FFF"/>
    <w:rsid w:val="00BF161B"/>
    <w:rsid w:val="00BF1814"/>
    <w:rsid w:val="00BF21EC"/>
    <w:rsid w:val="00BF2C38"/>
    <w:rsid w:val="00BF2DA6"/>
    <w:rsid w:val="00BF3224"/>
    <w:rsid w:val="00BF35C3"/>
    <w:rsid w:val="00BF4203"/>
    <w:rsid w:val="00BF4B97"/>
    <w:rsid w:val="00BF511F"/>
    <w:rsid w:val="00BF54A6"/>
    <w:rsid w:val="00BF610B"/>
    <w:rsid w:val="00BF6689"/>
    <w:rsid w:val="00C00967"/>
    <w:rsid w:val="00C00ACD"/>
    <w:rsid w:val="00C00C4C"/>
    <w:rsid w:val="00C00E59"/>
    <w:rsid w:val="00C00E89"/>
    <w:rsid w:val="00C00FB6"/>
    <w:rsid w:val="00C013E8"/>
    <w:rsid w:val="00C01A00"/>
    <w:rsid w:val="00C01AAD"/>
    <w:rsid w:val="00C0240F"/>
    <w:rsid w:val="00C02762"/>
    <w:rsid w:val="00C02FBE"/>
    <w:rsid w:val="00C03FC8"/>
    <w:rsid w:val="00C04AEE"/>
    <w:rsid w:val="00C04F62"/>
    <w:rsid w:val="00C04FDA"/>
    <w:rsid w:val="00C051B7"/>
    <w:rsid w:val="00C05978"/>
    <w:rsid w:val="00C06FB3"/>
    <w:rsid w:val="00C07247"/>
    <w:rsid w:val="00C108B7"/>
    <w:rsid w:val="00C10F6E"/>
    <w:rsid w:val="00C11A07"/>
    <w:rsid w:val="00C12229"/>
    <w:rsid w:val="00C127B5"/>
    <w:rsid w:val="00C14338"/>
    <w:rsid w:val="00C14BF7"/>
    <w:rsid w:val="00C150A6"/>
    <w:rsid w:val="00C15A73"/>
    <w:rsid w:val="00C15C5B"/>
    <w:rsid w:val="00C15F4D"/>
    <w:rsid w:val="00C16112"/>
    <w:rsid w:val="00C16864"/>
    <w:rsid w:val="00C17002"/>
    <w:rsid w:val="00C176E7"/>
    <w:rsid w:val="00C200AD"/>
    <w:rsid w:val="00C207C1"/>
    <w:rsid w:val="00C209DE"/>
    <w:rsid w:val="00C21193"/>
    <w:rsid w:val="00C21788"/>
    <w:rsid w:val="00C23624"/>
    <w:rsid w:val="00C23A60"/>
    <w:rsid w:val="00C23D7D"/>
    <w:rsid w:val="00C23E25"/>
    <w:rsid w:val="00C24082"/>
    <w:rsid w:val="00C24CCA"/>
    <w:rsid w:val="00C24EDE"/>
    <w:rsid w:val="00C24FBA"/>
    <w:rsid w:val="00C253C2"/>
    <w:rsid w:val="00C253C8"/>
    <w:rsid w:val="00C256F0"/>
    <w:rsid w:val="00C25D22"/>
    <w:rsid w:val="00C261F9"/>
    <w:rsid w:val="00C2667B"/>
    <w:rsid w:val="00C26E63"/>
    <w:rsid w:val="00C26FF0"/>
    <w:rsid w:val="00C27090"/>
    <w:rsid w:val="00C2774F"/>
    <w:rsid w:val="00C304BB"/>
    <w:rsid w:val="00C30EEF"/>
    <w:rsid w:val="00C328A2"/>
    <w:rsid w:val="00C32A18"/>
    <w:rsid w:val="00C332BD"/>
    <w:rsid w:val="00C333CA"/>
    <w:rsid w:val="00C35267"/>
    <w:rsid w:val="00C352CF"/>
    <w:rsid w:val="00C35BF2"/>
    <w:rsid w:val="00C35D6B"/>
    <w:rsid w:val="00C36709"/>
    <w:rsid w:val="00C36781"/>
    <w:rsid w:val="00C40662"/>
    <w:rsid w:val="00C40D71"/>
    <w:rsid w:val="00C41936"/>
    <w:rsid w:val="00C41C08"/>
    <w:rsid w:val="00C41C99"/>
    <w:rsid w:val="00C41D0E"/>
    <w:rsid w:val="00C4214D"/>
    <w:rsid w:val="00C42155"/>
    <w:rsid w:val="00C43010"/>
    <w:rsid w:val="00C432C5"/>
    <w:rsid w:val="00C4445E"/>
    <w:rsid w:val="00C44D36"/>
    <w:rsid w:val="00C450EA"/>
    <w:rsid w:val="00C45D3F"/>
    <w:rsid w:val="00C46116"/>
    <w:rsid w:val="00C4667B"/>
    <w:rsid w:val="00C467D9"/>
    <w:rsid w:val="00C46A7C"/>
    <w:rsid w:val="00C46D18"/>
    <w:rsid w:val="00C479FB"/>
    <w:rsid w:val="00C506E2"/>
    <w:rsid w:val="00C50B4E"/>
    <w:rsid w:val="00C50C81"/>
    <w:rsid w:val="00C51145"/>
    <w:rsid w:val="00C5122F"/>
    <w:rsid w:val="00C5150B"/>
    <w:rsid w:val="00C51AA9"/>
    <w:rsid w:val="00C51F24"/>
    <w:rsid w:val="00C53046"/>
    <w:rsid w:val="00C53A35"/>
    <w:rsid w:val="00C53B03"/>
    <w:rsid w:val="00C54387"/>
    <w:rsid w:val="00C555CD"/>
    <w:rsid w:val="00C55842"/>
    <w:rsid w:val="00C55D8A"/>
    <w:rsid w:val="00C55E19"/>
    <w:rsid w:val="00C560CB"/>
    <w:rsid w:val="00C56918"/>
    <w:rsid w:val="00C56DBF"/>
    <w:rsid w:val="00C56DD0"/>
    <w:rsid w:val="00C56F22"/>
    <w:rsid w:val="00C570C6"/>
    <w:rsid w:val="00C57EBF"/>
    <w:rsid w:val="00C57FC5"/>
    <w:rsid w:val="00C606A6"/>
    <w:rsid w:val="00C61792"/>
    <w:rsid w:val="00C61C96"/>
    <w:rsid w:val="00C624AC"/>
    <w:rsid w:val="00C6408A"/>
    <w:rsid w:val="00C64574"/>
    <w:rsid w:val="00C651D8"/>
    <w:rsid w:val="00C65907"/>
    <w:rsid w:val="00C659CB"/>
    <w:rsid w:val="00C6668F"/>
    <w:rsid w:val="00C668BD"/>
    <w:rsid w:val="00C675F7"/>
    <w:rsid w:val="00C67BA1"/>
    <w:rsid w:val="00C7005E"/>
    <w:rsid w:val="00C70A36"/>
    <w:rsid w:val="00C70F08"/>
    <w:rsid w:val="00C71EAF"/>
    <w:rsid w:val="00C72199"/>
    <w:rsid w:val="00C72333"/>
    <w:rsid w:val="00C72676"/>
    <w:rsid w:val="00C7274B"/>
    <w:rsid w:val="00C72E2F"/>
    <w:rsid w:val="00C736A5"/>
    <w:rsid w:val="00C738BE"/>
    <w:rsid w:val="00C741CF"/>
    <w:rsid w:val="00C74363"/>
    <w:rsid w:val="00C74532"/>
    <w:rsid w:val="00C74BAE"/>
    <w:rsid w:val="00C74E13"/>
    <w:rsid w:val="00C75C41"/>
    <w:rsid w:val="00C7628A"/>
    <w:rsid w:val="00C7628B"/>
    <w:rsid w:val="00C76F9A"/>
    <w:rsid w:val="00C77213"/>
    <w:rsid w:val="00C8021F"/>
    <w:rsid w:val="00C806BA"/>
    <w:rsid w:val="00C81644"/>
    <w:rsid w:val="00C81F4D"/>
    <w:rsid w:val="00C8252F"/>
    <w:rsid w:val="00C839D5"/>
    <w:rsid w:val="00C85AE5"/>
    <w:rsid w:val="00C86C9B"/>
    <w:rsid w:val="00C87191"/>
    <w:rsid w:val="00C87E4F"/>
    <w:rsid w:val="00C90733"/>
    <w:rsid w:val="00C9074A"/>
    <w:rsid w:val="00C90A2D"/>
    <w:rsid w:val="00C90B55"/>
    <w:rsid w:val="00C92948"/>
    <w:rsid w:val="00C92E85"/>
    <w:rsid w:val="00C93940"/>
    <w:rsid w:val="00C939D4"/>
    <w:rsid w:val="00C94673"/>
    <w:rsid w:val="00C957AC"/>
    <w:rsid w:val="00C957F3"/>
    <w:rsid w:val="00C974A7"/>
    <w:rsid w:val="00C97530"/>
    <w:rsid w:val="00C97C16"/>
    <w:rsid w:val="00CA0064"/>
    <w:rsid w:val="00CA0C4A"/>
    <w:rsid w:val="00CA0EDD"/>
    <w:rsid w:val="00CA128E"/>
    <w:rsid w:val="00CA172D"/>
    <w:rsid w:val="00CA2514"/>
    <w:rsid w:val="00CA2BB6"/>
    <w:rsid w:val="00CA3E41"/>
    <w:rsid w:val="00CA3F02"/>
    <w:rsid w:val="00CA4904"/>
    <w:rsid w:val="00CA59AB"/>
    <w:rsid w:val="00CA5E75"/>
    <w:rsid w:val="00CA6467"/>
    <w:rsid w:val="00CA6522"/>
    <w:rsid w:val="00CA7E8E"/>
    <w:rsid w:val="00CB031D"/>
    <w:rsid w:val="00CB06C6"/>
    <w:rsid w:val="00CB0922"/>
    <w:rsid w:val="00CB1594"/>
    <w:rsid w:val="00CB1F92"/>
    <w:rsid w:val="00CB2733"/>
    <w:rsid w:val="00CB2998"/>
    <w:rsid w:val="00CB29DE"/>
    <w:rsid w:val="00CB2B3E"/>
    <w:rsid w:val="00CB366A"/>
    <w:rsid w:val="00CB38B5"/>
    <w:rsid w:val="00CB396A"/>
    <w:rsid w:val="00CB3B22"/>
    <w:rsid w:val="00CB4417"/>
    <w:rsid w:val="00CB4B4E"/>
    <w:rsid w:val="00CB601A"/>
    <w:rsid w:val="00CB636F"/>
    <w:rsid w:val="00CB6C95"/>
    <w:rsid w:val="00CB75BB"/>
    <w:rsid w:val="00CB7E67"/>
    <w:rsid w:val="00CC00AE"/>
    <w:rsid w:val="00CC1498"/>
    <w:rsid w:val="00CC2036"/>
    <w:rsid w:val="00CC289B"/>
    <w:rsid w:val="00CC2F3C"/>
    <w:rsid w:val="00CC392E"/>
    <w:rsid w:val="00CC3945"/>
    <w:rsid w:val="00CC50D8"/>
    <w:rsid w:val="00CC5A04"/>
    <w:rsid w:val="00CC692A"/>
    <w:rsid w:val="00CC6D41"/>
    <w:rsid w:val="00CC7168"/>
    <w:rsid w:val="00CC75A3"/>
    <w:rsid w:val="00CC7A20"/>
    <w:rsid w:val="00CC7ED5"/>
    <w:rsid w:val="00CD03F1"/>
    <w:rsid w:val="00CD0D7E"/>
    <w:rsid w:val="00CD10A2"/>
    <w:rsid w:val="00CD2B6D"/>
    <w:rsid w:val="00CD2E43"/>
    <w:rsid w:val="00CD3175"/>
    <w:rsid w:val="00CD327C"/>
    <w:rsid w:val="00CD36FB"/>
    <w:rsid w:val="00CD4432"/>
    <w:rsid w:val="00CD4723"/>
    <w:rsid w:val="00CD4F21"/>
    <w:rsid w:val="00CD5807"/>
    <w:rsid w:val="00CD5CAE"/>
    <w:rsid w:val="00CD6E24"/>
    <w:rsid w:val="00CD73C9"/>
    <w:rsid w:val="00CD7D28"/>
    <w:rsid w:val="00CE0137"/>
    <w:rsid w:val="00CE03BF"/>
    <w:rsid w:val="00CE0626"/>
    <w:rsid w:val="00CE0627"/>
    <w:rsid w:val="00CE0713"/>
    <w:rsid w:val="00CE0985"/>
    <w:rsid w:val="00CE0A69"/>
    <w:rsid w:val="00CE1C7B"/>
    <w:rsid w:val="00CE2238"/>
    <w:rsid w:val="00CE22E0"/>
    <w:rsid w:val="00CE2FA9"/>
    <w:rsid w:val="00CE326B"/>
    <w:rsid w:val="00CE32D6"/>
    <w:rsid w:val="00CE43D5"/>
    <w:rsid w:val="00CE46B1"/>
    <w:rsid w:val="00CE4E7D"/>
    <w:rsid w:val="00CE4ED5"/>
    <w:rsid w:val="00CE5052"/>
    <w:rsid w:val="00CE5CD7"/>
    <w:rsid w:val="00CE60E2"/>
    <w:rsid w:val="00CE6624"/>
    <w:rsid w:val="00CE6725"/>
    <w:rsid w:val="00CE6912"/>
    <w:rsid w:val="00CE69D0"/>
    <w:rsid w:val="00CE6A91"/>
    <w:rsid w:val="00CE7E1B"/>
    <w:rsid w:val="00CF156F"/>
    <w:rsid w:val="00CF1C79"/>
    <w:rsid w:val="00CF1D33"/>
    <w:rsid w:val="00CF2518"/>
    <w:rsid w:val="00CF2A15"/>
    <w:rsid w:val="00CF3548"/>
    <w:rsid w:val="00CF3AA1"/>
    <w:rsid w:val="00CF47DA"/>
    <w:rsid w:val="00CF48E7"/>
    <w:rsid w:val="00CF4F3E"/>
    <w:rsid w:val="00CF5517"/>
    <w:rsid w:val="00CF562C"/>
    <w:rsid w:val="00CF6828"/>
    <w:rsid w:val="00CF7D05"/>
    <w:rsid w:val="00CF7F19"/>
    <w:rsid w:val="00D00B9F"/>
    <w:rsid w:val="00D00E15"/>
    <w:rsid w:val="00D01074"/>
    <w:rsid w:val="00D012FC"/>
    <w:rsid w:val="00D01BF2"/>
    <w:rsid w:val="00D01D02"/>
    <w:rsid w:val="00D02563"/>
    <w:rsid w:val="00D025F0"/>
    <w:rsid w:val="00D02AA5"/>
    <w:rsid w:val="00D036A3"/>
    <w:rsid w:val="00D03FAC"/>
    <w:rsid w:val="00D043DB"/>
    <w:rsid w:val="00D04B0F"/>
    <w:rsid w:val="00D05BB2"/>
    <w:rsid w:val="00D05F15"/>
    <w:rsid w:val="00D06161"/>
    <w:rsid w:val="00D06E77"/>
    <w:rsid w:val="00D07696"/>
    <w:rsid w:val="00D07FCA"/>
    <w:rsid w:val="00D101F8"/>
    <w:rsid w:val="00D1163D"/>
    <w:rsid w:val="00D132DF"/>
    <w:rsid w:val="00D13AB1"/>
    <w:rsid w:val="00D13D3E"/>
    <w:rsid w:val="00D13D7B"/>
    <w:rsid w:val="00D140B2"/>
    <w:rsid w:val="00D14382"/>
    <w:rsid w:val="00D147EA"/>
    <w:rsid w:val="00D16338"/>
    <w:rsid w:val="00D1722E"/>
    <w:rsid w:val="00D17388"/>
    <w:rsid w:val="00D20AEF"/>
    <w:rsid w:val="00D21130"/>
    <w:rsid w:val="00D211DF"/>
    <w:rsid w:val="00D2173F"/>
    <w:rsid w:val="00D21DDF"/>
    <w:rsid w:val="00D2230F"/>
    <w:rsid w:val="00D22BB4"/>
    <w:rsid w:val="00D23209"/>
    <w:rsid w:val="00D24034"/>
    <w:rsid w:val="00D2423F"/>
    <w:rsid w:val="00D24A70"/>
    <w:rsid w:val="00D24BC3"/>
    <w:rsid w:val="00D2582C"/>
    <w:rsid w:val="00D2589C"/>
    <w:rsid w:val="00D26E96"/>
    <w:rsid w:val="00D26F8D"/>
    <w:rsid w:val="00D27173"/>
    <w:rsid w:val="00D275C9"/>
    <w:rsid w:val="00D278FA"/>
    <w:rsid w:val="00D31321"/>
    <w:rsid w:val="00D31EE2"/>
    <w:rsid w:val="00D33056"/>
    <w:rsid w:val="00D33087"/>
    <w:rsid w:val="00D3316F"/>
    <w:rsid w:val="00D336C7"/>
    <w:rsid w:val="00D33A09"/>
    <w:rsid w:val="00D33E13"/>
    <w:rsid w:val="00D33EC7"/>
    <w:rsid w:val="00D3408D"/>
    <w:rsid w:val="00D34583"/>
    <w:rsid w:val="00D357EE"/>
    <w:rsid w:val="00D36862"/>
    <w:rsid w:val="00D37882"/>
    <w:rsid w:val="00D37C0F"/>
    <w:rsid w:val="00D37C95"/>
    <w:rsid w:val="00D4000F"/>
    <w:rsid w:val="00D4027B"/>
    <w:rsid w:val="00D41D7B"/>
    <w:rsid w:val="00D424B2"/>
    <w:rsid w:val="00D42A0C"/>
    <w:rsid w:val="00D43158"/>
    <w:rsid w:val="00D4329E"/>
    <w:rsid w:val="00D43A9D"/>
    <w:rsid w:val="00D43ABE"/>
    <w:rsid w:val="00D43F8B"/>
    <w:rsid w:val="00D448FD"/>
    <w:rsid w:val="00D4620A"/>
    <w:rsid w:val="00D46346"/>
    <w:rsid w:val="00D4665E"/>
    <w:rsid w:val="00D46B66"/>
    <w:rsid w:val="00D46F55"/>
    <w:rsid w:val="00D4771A"/>
    <w:rsid w:val="00D50603"/>
    <w:rsid w:val="00D510B9"/>
    <w:rsid w:val="00D51A2F"/>
    <w:rsid w:val="00D51CC8"/>
    <w:rsid w:val="00D5206C"/>
    <w:rsid w:val="00D524F2"/>
    <w:rsid w:val="00D525C4"/>
    <w:rsid w:val="00D5550B"/>
    <w:rsid w:val="00D5628C"/>
    <w:rsid w:val="00D568A5"/>
    <w:rsid w:val="00D568AD"/>
    <w:rsid w:val="00D56967"/>
    <w:rsid w:val="00D569DF"/>
    <w:rsid w:val="00D57407"/>
    <w:rsid w:val="00D60136"/>
    <w:rsid w:val="00D6075E"/>
    <w:rsid w:val="00D61E2F"/>
    <w:rsid w:val="00D624CA"/>
    <w:rsid w:val="00D63003"/>
    <w:rsid w:val="00D63222"/>
    <w:rsid w:val="00D6348F"/>
    <w:rsid w:val="00D63F07"/>
    <w:rsid w:val="00D644B9"/>
    <w:rsid w:val="00D648DB"/>
    <w:rsid w:val="00D654DF"/>
    <w:rsid w:val="00D65955"/>
    <w:rsid w:val="00D660FF"/>
    <w:rsid w:val="00D66228"/>
    <w:rsid w:val="00D66298"/>
    <w:rsid w:val="00D67006"/>
    <w:rsid w:val="00D67240"/>
    <w:rsid w:val="00D67BBE"/>
    <w:rsid w:val="00D70205"/>
    <w:rsid w:val="00D70609"/>
    <w:rsid w:val="00D70947"/>
    <w:rsid w:val="00D70D33"/>
    <w:rsid w:val="00D71076"/>
    <w:rsid w:val="00D71313"/>
    <w:rsid w:val="00D71F50"/>
    <w:rsid w:val="00D7234A"/>
    <w:rsid w:val="00D72F04"/>
    <w:rsid w:val="00D7314E"/>
    <w:rsid w:val="00D748DB"/>
    <w:rsid w:val="00D74964"/>
    <w:rsid w:val="00D7580F"/>
    <w:rsid w:val="00D75838"/>
    <w:rsid w:val="00D75F02"/>
    <w:rsid w:val="00D76E2B"/>
    <w:rsid w:val="00D76EBE"/>
    <w:rsid w:val="00D772C8"/>
    <w:rsid w:val="00D77485"/>
    <w:rsid w:val="00D7765D"/>
    <w:rsid w:val="00D80E6C"/>
    <w:rsid w:val="00D81C5D"/>
    <w:rsid w:val="00D8214D"/>
    <w:rsid w:val="00D824F7"/>
    <w:rsid w:val="00D83280"/>
    <w:rsid w:val="00D83EBE"/>
    <w:rsid w:val="00D84BB2"/>
    <w:rsid w:val="00D85CB3"/>
    <w:rsid w:val="00D86754"/>
    <w:rsid w:val="00D86AF4"/>
    <w:rsid w:val="00D87225"/>
    <w:rsid w:val="00D8771D"/>
    <w:rsid w:val="00D87E97"/>
    <w:rsid w:val="00D90E1C"/>
    <w:rsid w:val="00D9120D"/>
    <w:rsid w:val="00D91661"/>
    <w:rsid w:val="00D917F4"/>
    <w:rsid w:val="00D924DA"/>
    <w:rsid w:val="00D925E8"/>
    <w:rsid w:val="00D935D8"/>
    <w:rsid w:val="00D93CDA"/>
    <w:rsid w:val="00D93F0C"/>
    <w:rsid w:val="00D9460A"/>
    <w:rsid w:val="00D95023"/>
    <w:rsid w:val="00D9584B"/>
    <w:rsid w:val="00D95C82"/>
    <w:rsid w:val="00D96349"/>
    <w:rsid w:val="00D9640E"/>
    <w:rsid w:val="00D97608"/>
    <w:rsid w:val="00D9799D"/>
    <w:rsid w:val="00DA035D"/>
    <w:rsid w:val="00DA1CDE"/>
    <w:rsid w:val="00DA2816"/>
    <w:rsid w:val="00DA2F33"/>
    <w:rsid w:val="00DA4287"/>
    <w:rsid w:val="00DA4646"/>
    <w:rsid w:val="00DA4BE7"/>
    <w:rsid w:val="00DA55B8"/>
    <w:rsid w:val="00DA5A19"/>
    <w:rsid w:val="00DA5C33"/>
    <w:rsid w:val="00DA64DD"/>
    <w:rsid w:val="00DA77C4"/>
    <w:rsid w:val="00DA78CF"/>
    <w:rsid w:val="00DA7913"/>
    <w:rsid w:val="00DA7FD2"/>
    <w:rsid w:val="00DB1688"/>
    <w:rsid w:val="00DB19A6"/>
    <w:rsid w:val="00DB1DF9"/>
    <w:rsid w:val="00DB2A58"/>
    <w:rsid w:val="00DB370A"/>
    <w:rsid w:val="00DB3DFA"/>
    <w:rsid w:val="00DB3F38"/>
    <w:rsid w:val="00DB417D"/>
    <w:rsid w:val="00DB5CF5"/>
    <w:rsid w:val="00DB5D79"/>
    <w:rsid w:val="00DB6027"/>
    <w:rsid w:val="00DB6C7C"/>
    <w:rsid w:val="00DB717E"/>
    <w:rsid w:val="00DB7553"/>
    <w:rsid w:val="00DC1218"/>
    <w:rsid w:val="00DC22B5"/>
    <w:rsid w:val="00DC2A58"/>
    <w:rsid w:val="00DC3818"/>
    <w:rsid w:val="00DC3B27"/>
    <w:rsid w:val="00DC3BE0"/>
    <w:rsid w:val="00DC421F"/>
    <w:rsid w:val="00DC4672"/>
    <w:rsid w:val="00DC4C57"/>
    <w:rsid w:val="00DC4CCA"/>
    <w:rsid w:val="00DC568E"/>
    <w:rsid w:val="00DC5D07"/>
    <w:rsid w:val="00DC6096"/>
    <w:rsid w:val="00DC62CD"/>
    <w:rsid w:val="00DC6E43"/>
    <w:rsid w:val="00DC7CA2"/>
    <w:rsid w:val="00DC7D23"/>
    <w:rsid w:val="00DC7D58"/>
    <w:rsid w:val="00DD03B0"/>
    <w:rsid w:val="00DD0A91"/>
    <w:rsid w:val="00DD0B24"/>
    <w:rsid w:val="00DD0B80"/>
    <w:rsid w:val="00DD1303"/>
    <w:rsid w:val="00DD16ED"/>
    <w:rsid w:val="00DD1AB9"/>
    <w:rsid w:val="00DD342E"/>
    <w:rsid w:val="00DD395A"/>
    <w:rsid w:val="00DD3D76"/>
    <w:rsid w:val="00DD6C74"/>
    <w:rsid w:val="00DD6FC5"/>
    <w:rsid w:val="00DD7202"/>
    <w:rsid w:val="00DD77A3"/>
    <w:rsid w:val="00DE1CCA"/>
    <w:rsid w:val="00DE2092"/>
    <w:rsid w:val="00DE219D"/>
    <w:rsid w:val="00DE29AB"/>
    <w:rsid w:val="00DE2A38"/>
    <w:rsid w:val="00DE2B72"/>
    <w:rsid w:val="00DE2CC1"/>
    <w:rsid w:val="00DE2DEC"/>
    <w:rsid w:val="00DE32F2"/>
    <w:rsid w:val="00DE3335"/>
    <w:rsid w:val="00DE3AA5"/>
    <w:rsid w:val="00DE3D30"/>
    <w:rsid w:val="00DE4593"/>
    <w:rsid w:val="00DE4B7B"/>
    <w:rsid w:val="00DE4CF6"/>
    <w:rsid w:val="00DE50A9"/>
    <w:rsid w:val="00DE645C"/>
    <w:rsid w:val="00DE6573"/>
    <w:rsid w:val="00DE6CA2"/>
    <w:rsid w:val="00DE6FE4"/>
    <w:rsid w:val="00DE7A23"/>
    <w:rsid w:val="00DE7F0E"/>
    <w:rsid w:val="00DF01AF"/>
    <w:rsid w:val="00DF079B"/>
    <w:rsid w:val="00DF1B02"/>
    <w:rsid w:val="00DF1BEB"/>
    <w:rsid w:val="00DF2418"/>
    <w:rsid w:val="00DF4012"/>
    <w:rsid w:val="00DF401F"/>
    <w:rsid w:val="00DF49FA"/>
    <w:rsid w:val="00DF57B7"/>
    <w:rsid w:val="00DF60B0"/>
    <w:rsid w:val="00DF7754"/>
    <w:rsid w:val="00E00391"/>
    <w:rsid w:val="00E00E57"/>
    <w:rsid w:val="00E016CE"/>
    <w:rsid w:val="00E0265F"/>
    <w:rsid w:val="00E02691"/>
    <w:rsid w:val="00E0318E"/>
    <w:rsid w:val="00E034D6"/>
    <w:rsid w:val="00E03B6A"/>
    <w:rsid w:val="00E047CA"/>
    <w:rsid w:val="00E05542"/>
    <w:rsid w:val="00E06095"/>
    <w:rsid w:val="00E06ABA"/>
    <w:rsid w:val="00E073FA"/>
    <w:rsid w:val="00E100EC"/>
    <w:rsid w:val="00E1181A"/>
    <w:rsid w:val="00E11A64"/>
    <w:rsid w:val="00E1335D"/>
    <w:rsid w:val="00E14FB3"/>
    <w:rsid w:val="00E168EF"/>
    <w:rsid w:val="00E17E14"/>
    <w:rsid w:val="00E2138F"/>
    <w:rsid w:val="00E22334"/>
    <w:rsid w:val="00E224F0"/>
    <w:rsid w:val="00E229AC"/>
    <w:rsid w:val="00E22DF8"/>
    <w:rsid w:val="00E230D3"/>
    <w:rsid w:val="00E23465"/>
    <w:rsid w:val="00E237A0"/>
    <w:rsid w:val="00E23B20"/>
    <w:rsid w:val="00E2408A"/>
    <w:rsid w:val="00E249DA"/>
    <w:rsid w:val="00E274DE"/>
    <w:rsid w:val="00E27DDB"/>
    <w:rsid w:val="00E27EAD"/>
    <w:rsid w:val="00E30837"/>
    <w:rsid w:val="00E313D5"/>
    <w:rsid w:val="00E316B3"/>
    <w:rsid w:val="00E32D47"/>
    <w:rsid w:val="00E33517"/>
    <w:rsid w:val="00E34279"/>
    <w:rsid w:val="00E343F1"/>
    <w:rsid w:val="00E34507"/>
    <w:rsid w:val="00E34559"/>
    <w:rsid w:val="00E3455A"/>
    <w:rsid w:val="00E3499C"/>
    <w:rsid w:val="00E34CA9"/>
    <w:rsid w:val="00E354B7"/>
    <w:rsid w:val="00E364AF"/>
    <w:rsid w:val="00E36689"/>
    <w:rsid w:val="00E36CBB"/>
    <w:rsid w:val="00E403EE"/>
    <w:rsid w:val="00E40B82"/>
    <w:rsid w:val="00E40FC5"/>
    <w:rsid w:val="00E41ADB"/>
    <w:rsid w:val="00E41CA3"/>
    <w:rsid w:val="00E42833"/>
    <w:rsid w:val="00E4285B"/>
    <w:rsid w:val="00E42A89"/>
    <w:rsid w:val="00E42CEA"/>
    <w:rsid w:val="00E430D8"/>
    <w:rsid w:val="00E44785"/>
    <w:rsid w:val="00E4531B"/>
    <w:rsid w:val="00E45954"/>
    <w:rsid w:val="00E45BA6"/>
    <w:rsid w:val="00E46102"/>
    <w:rsid w:val="00E47649"/>
    <w:rsid w:val="00E50F14"/>
    <w:rsid w:val="00E511B8"/>
    <w:rsid w:val="00E519EB"/>
    <w:rsid w:val="00E521C3"/>
    <w:rsid w:val="00E52349"/>
    <w:rsid w:val="00E52C5F"/>
    <w:rsid w:val="00E555A2"/>
    <w:rsid w:val="00E56CE7"/>
    <w:rsid w:val="00E56E8D"/>
    <w:rsid w:val="00E571DD"/>
    <w:rsid w:val="00E57CBE"/>
    <w:rsid w:val="00E6018E"/>
    <w:rsid w:val="00E602DC"/>
    <w:rsid w:val="00E6071F"/>
    <w:rsid w:val="00E61FC8"/>
    <w:rsid w:val="00E62517"/>
    <w:rsid w:val="00E62B21"/>
    <w:rsid w:val="00E63037"/>
    <w:rsid w:val="00E6356C"/>
    <w:rsid w:val="00E63668"/>
    <w:rsid w:val="00E63D38"/>
    <w:rsid w:val="00E63E49"/>
    <w:rsid w:val="00E63FEA"/>
    <w:rsid w:val="00E64351"/>
    <w:rsid w:val="00E64B75"/>
    <w:rsid w:val="00E654A7"/>
    <w:rsid w:val="00E661A4"/>
    <w:rsid w:val="00E67579"/>
    <w:rsid w:val="00E67D1A"/>
    <w:rsid w:val="00E7068A"/>
    <w:rsid w:val="00E71284"/>
    <w:rsid w:val="00E7150C"/>
    <w:rsid w:val="00E715A4"/>
    <w:rsid w:val="00E72458"/>
    <w:rsid w:val="00E7249F"/>
    <w:rsid w:val="00E72869"/>
    <w:rsid w:val="00E72DC3"/>
    <w:rsid w:val="00E7345E"/>
    <w:rsid w:val="00E73461"/>
    <w:rsid w:val="00E743AB"/>
    <w:rsid w:val="00E74479"/>
    <w:rsid w:val="00E7483D"/>
    <w:rsid w:val="00E74909"/>
    <w:rsid w:val="00E75885"/>
    <w:rsid w:val="00E76092"/>
    <w:rsid w:val="00E763A5"/>
    <w:rsid w:val="00E801D9"/>
    <w:rsid w:val="00E80DD1"/>
    <w:rsid w:val="00E80F69"/>
    <w:rsid w:val="00E81302"/>
    <w:rsid w:val="00E831E0"/>
    <w:rsid w:val="00E84B0D"/>
    <w:rsid w:val="00E84E2A"/>
    <w:rsid w:val="00E84EDD"/>
    <w:rsid w:val="00E85E95"/>
    <w:rsid w:val="00E86EC3"/>
    <w:rsid w:val="00E87216"/>
    <w:rsid w:val="00E8732E"/>
    <w:rsid w:val="00E87B96"/>
    <w:rsid w:val="00E90B28"/>
    <w:rsid w:val="00E90BFC"/>
    <w:rsid w:val="00E91998"/>
    <w:rsid w:val="00E91A0A"/>
    <w:rsid w:val="00E91CA5"/>
    <w:rsid w:val="00E91CB1"/>
    <w:rsid w:val="00E9211B"/>
    <w:rsid w:val="00E92906"/>
    <w:rsid w:val="00E9348E"/>
    <w:rsid w:val="00E9482F"/>
    <w:rsid w:val="00E949C9"/>
    <w:rsid w:val="00E9522D"/>
    <w:rsid w:val="00E9572E"/>
    <w:rsid w:val="00E95AAF"/>
    <w:rsid w:val="00E96941"/>
    <w:rsid w:val="00E96B4D"/>
    <w:rsid w:val="00EA04A9"/>
    <w:rsid w:val="00EA067E"/>
    <w:rsid w:val="00EA0C4F"/>
    <w:rsid w:val="00EA1163"/>
    <w:rsid w:val="00EA227B"/>
    <w:rsid w:val="00EA23F1"/>
    <w:rsid w:val="00EA2E35"/>
    <w:rsid w:val="00EA32CB"/>
    <w:rsid w:val="00EA3410"/>
    <w:rsid w:val="00EA52BC"/>
    <w:rsid w:val="00EA58BB"/>
    <w:rsid w:val="00EA6437"/>
    <w:rsid w:val="00EA6DB6"/>
    <w:rsid w:val="00EA7467"/>
    <w:rsid w:val="00EA7787"/>
    <w:rsid w:val="00EB061B"/>
    <w:rsid w:val="00EB0ED4"/>
    <w:rsid w:val="00EB0FCB"/>
    <w:rsid w:val="00EB1203"/>
    <w:rsid w:val="00EB127A"/>
    <w:rsid w:val="00EB1511"/>
    <w:rsid w:val="00EB284D"/>
    <w:rsid w:val="00EB366D"/>
    <w:rsid w:val="00EB3EEC"/>
    <w:rsid w:val="00EB45C7"/>
    <w:rsid w:val="00EB47F8"/>
    <w:rsid w:val="00EB4CB7"/>
    <w:rsid w:val="00EB5073"/>
    <w:rsid w:val="00EB5122"/>
    <w:rsid w:val="00EB53DE"/>
    <w:rsid w:val="00EB62B3"/>
    <w:rsid w:val="00EB630D"/>
    <w:rsid w:val="00EB665A"/>
    <w:rsid w:val="00EB67AE"/>
    <w:rsid w:val="00EB6CCB"/>
    <w:rsid w:val="00EB6D61"/>
    <w:rsid w:val="00EB6ECC"/>
    <w:rsid w:val="00EB74F3"/>
    <w:rsid w:val="00EB76BC"/>
    <w:rsid w:val="00EC00FD"/>
    <w:rsid w:val="00EC13D2"/>
    <w:rsid w:val="00EC15B6"/>
    <w:rsid w:val="00EC17F4"/>
    <w:rsid w:val="00EC1CC2"/>
    <w:rsid w:val="00EC33F2"/>
    <w:rsid w:val="00EC3532"/>
    <w:rsid w:val="00EC3E7A"/>
    <w:rsid w:val="00EC43B3"/>
    <w:rsid w:val="00EC47B4"/>
    <w:rsid w:val="00EC4F9D"/>
    <w:rsid w:val="00EC575B"/>
    <w:rsid w:val="00EC69B6"/>
    <w:rsid w:val="00EC6CF9"/>
    <w:rsid w:val="00EC6E98"/>
    <w:rsid w:val="00EC7782"/>
    <w:rsid w:val="00ED0329"/>
    <w:rsid w:val="00ED0C33"/>
    <w:rsid w:val="00ED0D60"/>
    <w:rsid w:val="00ED1A71"/>
    <w:rsid w:val="00ED1F36"/>
    <w:rsid w:val="00ED2957"/>
    <w:rsid w:val="00ED3A0A"/>
    <w:rsid w:val="00ED4391"/>
    <w:rsid w:val="00ED4D50"/>
    <w:rsid w:val="00ED62EC"/>
    <w:rsid w:val="00EE0A8C"/>
    <w:rsid w:val="00EE1954"/>
    <w:rsid w:val="00EE2F40"/>
    <w:rsid w:val="00EE3354"/>
    <w:rsid w:val="00EE3DE9"/>
    <w:rsid w:val="00EE4999"/>
    <w:rsid w:val="00EE558E"/>
    <w:rsid w:val="00EE55B2"/>
    <w:rsid w:val="00EE56E4"/>
    <w:rsid w:val="00EE625E"/>
    <w:rsid w:val="00EE6378"/>
    <w:rsid w:val="00EE67E1"/>
    <w:rsid w:val="00EE6DC4"/>
    <w:rsid w:val="00EE6E2F"/>
    <w:rsid w:val="00EE6E43"/>
    <w:rsid w:val="00EE7487"/>
    <w:rsid w:val="00EF1954"/>
    <w:rsid w:val="00EF2093"/>
    <w:rsid w:val="00EF289D"/>
    <w:rsid w:val="00EF2A0D"/>
    <w:rsid w:val="00EF3D32"/>
    <w:rsid w:val="00EF4253"/>
    <w:rsid w:val="00EF525B"/>
    <w:rsid w:val="00EF5C40"/>
    <w:rsid w:val="00EF67F3"/>
    <w:rsid w:val="00EF6880"/>
    <w:rsid w:val="00EF737C"/>
    <w:rsid w:val="00F01981"/>
    <w:rsid w:val="00F01AAC"/>
    <w:rsid w:val="00F02030"/>
    <w:rsid w:val="00F02308"/>
    <w:rsid w:val="00F0258D"/>
    <w:rsid w:val="00F02D5A"/>
    <w:rsid w:val="00F038D4"/>
    <w:rsid w:val="00F03ADB"/>
    <w:rsid w:val="00F0415D"/>
    <w:rsid w:val="00F04F6A"/>
    <w:rsid w:val="00F04FBF"/>
    <w:rsid w:val="00F05446"/>
    <w:rsid w:val="00F05E5F"/>
    <w:rsid w:val="00F0627F"/>
    <w:rsid w:val="00F0732C"/>
    <w:rsid w:val="00F073B6"/>
    <w:rsid w:val="00F101AF"/>
    <w:rsid w:val="00F10C4C"/>
    <w:rsid w:val="00F117E3"/>
    <w:rsid w:val="00F11BBC"/>
    <w:rsid w:val="00F11F71"/>
    <w:rsid w:val="00F1241A"/>
    <w:rsid w:val="00F12481"/>
    <w:rsid w:val="00F126C7"/>
    <w:rsid w:val="00F13531"/>
    <w:rsid w:val="00F13BCB"/>
    <w:rsid w:val="00F14249"/>
    <w:rsid w:val="00F14963"/>
    <w:rsid w:val="00F14D49"/>
    <w:rsid w:val="00F162CC"/>
    <w:rsid w:val="00F16B68"/>
    <w:rsid w:val="00F2053A"/>
    <w:rsid w:val="00F20BDB"/>
    <w:rsid w:val="00F20DC2"/>
    <w:rsid w:val="00F20E21"/>
    <w:rsid w:val="00F21D1A"/>
    <w:rsid w:val="00F21E2C"/>
    <w:rsid w:val="00F242B0"/>
    <w:rsid w:val="00F24B09"/>
    <w:rsid w:val="00F2516B"/>
    <w:rsid w:val="00F25BF9"/>
    <w:rsid w:val="00F25C0B"/>
    <w:rsid w:val="00F275C8"/>
    <w:rsid w:val="00F27701"/>
    <w:rsid w:val="00F301CB"/>
    <w:rsid w:val="00F30564"/>
    <w:rsid w:val="00F305F4"/>
    <w:rsid w:val="00F3155C"/>
    <w:rsid w:val="00F322A8"/>
    <w:rsid w:val="00F32630"/>
    <w:rsid w:val="00F32ED0"/>
    <w:rsid w:val="00F338A5"/>
    <w:rsid w:val="00F340D4"/>
    <w:rsid w:val="00F34A80"/>
    <w:rsid w:val="00F34AB1"/>
    <w:rsid w:val="00F36EFE"/>
    <w:rsid w:val="00F37456"/>
    <w:rsid w:val="00F37FCE"/>
    <w:rsid w:val="00F40109"/>
    <w:rsid w:val="00F40976"/>
    <w:rsid w:val="00F416CD"/>
    <w:rsid w:val="00F42E6E"/>
    <w:rsid w:val="00F42EC6"/>
    <w:rsid w:val="00F46ECA"/>
    <w:rsid w:val="00F46EF6"/>
    <w:rsid w:val="00F4782B"/>
    <w:rsid w:val="00F47D86"/>
    <w:rsid w:val="00F502AD"/>
    <w:rsid w:val="00F503BF"/>
    <w:rsid w:val="00F507EB"/>
    <w:rsid w:val="00F5166E"/>
    <w:rsid w:val="00F519B9"/>
    <w:rsid w:val="00F51B06"/>
    <w:rsid w:val="00F525AE"/>
    <w:rsid w:val="00F53772"/>
    <w:rsid w:val="00F551C5"/>
    <w:rsid w:val="00F5715E"/>
    <w:rsid w:val="00F57798"/>
    <w:rsid w:val="00F57A62"/>
    <w:rsid w:val="00F603A9"/>
    <w:rsid w:val="00F6072B"/>
    <w:rsid w:val="00F608CF"/>
    <w:rsid w:val="00F61982"/>
    <w:rsid w:val="00F61FD2"/>
    <w:rsid w:val="00F62C68"/>
    <w:rsid w:val="00F6315D"/>
    <w:rsid w:val="00F632DA"/>
    <w:rsid w:val="00F63B68"/>
    <w:rsid w:val="00F63C1D"/>
    <w:rsid w:val="00F64866"/>
    <w:rsid w:val="00F64A37"/>
    <w:rsid w:val="00F6505D"/>
    <w:rsid w:val="00F66A0D"/>
    <w:rsid w:val="00F66B50"/>
    <w:rsid w:val="00F678E6"/>
    <w:rsid w:val="00F70C24"/>
    <w:rsid w:val="00F70F4C"/>
    <w:rsid w:val="00F7209C"/>
    <w:rsid w:val="00F72FBA"/>
    <w:rsid w:val="00F738F1"/>
    <w:rsid w:val="00F74334"/>
    <w:rsid w:val="00F74CBA"/>
    <w:rsid w:val="00F75365"/>
    <w:rsid w:val="00F7548E"/>
    <w:rsid w:val="00F7575D"/>
    <w:rsid w:val="00F758BA"/>
    <w:rsid w:val="00F7704B"/>
    <w:rsid w:val="00F77B5D"/>
    <w:rsid w:val="00F804DA"/>
    <w:rsid w:val="00F81B20"/>
    <w:rsid w:val="00F82881"/>
    <w:rsid w:val="00F828E5"/>
    <w:rsid w:val="00F848F4"/>
    <w:rsid w:val="00F8513A"/>
    <w:rsid w:val="00F85234"/>
    <w:rsid w:val="00F85D47"/>
    <w:rsid w:val="00F863DA"/>
    <w:rsid w:val="00F867F9"/>
    <w:rsid w:val="00F86F7F"/>
    <w:rsid w:val="00F87084"/>
    <w:rsid w:val="00F87B8F"/>
    <w:rsid w:val="00F905ED"/>
    <w:rsid w:val="00F914B5"/>
    <w:rsid w:val="00F918BD"/>
    <w:rsid w:val="00F93281"/>
    <w:rsid w:val="00F9365B"/>
    <w:rsid w:val="00F93686"/>
    <w:rsid w:val="00F93AFE"/>
    <w:rsid w:val="00F958F4"/>
    <w:rsid w:val="00F95BA9"/>
    <w:rsid w:val="00F95EAF"/>
    <w:rsid w:val="00F95EBE"/>
    <w:rsid w:val="00F96BFF"/>
    <w:rsid w:val="00F97723"/>
    <w:rsid w:val="00F97970"/>
    <w:rsid w:val="00F97A8F"/>
    <w:rsid w:val="00FA0073"/>
    <w:rsid w:val="00FA03E0"/>
    <w:rsid w:val="00FA03E3"/>
    <w:rsid w:val="00FA03FD"/>
    <w:rsid w:val="00FA054E"/>
    <w:rsid w:val="00FA07EC"/>
    <w:rsid w:val="00FA1B7E"/>
    <w:rsid w:val="00FA1BBC"/>
    <w:rsid w:val="00FA1F0A"/>
    <w:rsid w:val="00FA233C"/>
    <w:rsid w:val="00FA26E6"/>
    <w:rsid w:val="00FA27CD"/>
    <w:rsid w:val="00FA28F4"/>
    <w:rsid w:val="00FA616F"/>
    <w:rsid w:val="00FA61A3"/>
    <w:rsid w:val="00FA6555"/>
    <w:rsid w:val="00FA6790"/>
    <w:rsid w:val="00FA7577"/>
    <w:rsid w:val="00FB002B"/>
    <w:rsid w:val="00FB029F"/>
    <w:rsid w:val="00FB0333"/>
    <w:rsid w:val="00FB0999"/>
    <w:rsid w:val="00FB154F"/>
    <w:rsid w:val="00FB15A7"/>
    <w:rsid w:val="00FB18B1"/>
    <w:rsid w:val="00FB299B"/>
    <w:rsid w:val="00FB35C6"/>
    <w:rsid w:val="00FB36E7"/>
    <w:rsid w:val="00FB488A"/>
    <w:rsid w:val="00FB516E"/>
    <w:rsid w:val="00FB535D"/>
    <w:rsid w:val="00FB5F46"/>
    <w:rsid w:val="00FB60E6"/>
    <w:rsid w:val="00FB7FAD"/>
    <w:rsid w:val="00FC0D4B"/>
    <w:rsid w:val="00FC1A79"/>
    <w:rsid w:val="00FC25F9"/>
    <w:rsid w:val="00FC2B71"/>
    <w:rsid w:val="00FC3CC7"/>
    <w:rsid w:val="00FC5284"/>
    <w:rsid w:val="00FC550E"/>
    <w:rsid w:val="00FC57EE"/>
    <w:rsid w:val="00FC5A39"/>
    <w:rsid w:val="00FC5ADC"/>
    <w:rsid w:val="00FC62FB"/>
    <w:rsid w:val="00FC6EC7"/>
    <w:rsid w:val="00FC6F75"/>
    <w:rsid w:val="00FC7097"/>
    <w:rsid w:val="00FC7B95"/>
    <w:rsid w:val="00FC7E82"/>
    <w:rsid w:val="00FD077A"/>
    <w:rsid w:val="00FD0A1A"/>
    <w:rsid w:val="00FD0B65"/>
    <w:rsid w:val="00FD185C"/>
    <w:rsid w:val="00FD22BC"/>
    <w:rsid w:val="00FD3B07"/>
    <w:rsid w:val="00FD3BC6"/>
    <w:rsid w:val="00FD4EAC"/>
    <w:rsid w:val="00FD4F72"/>
    <w:rsid w:val="00FD5906"/>
    <w:rsid w:val="00FD661D"/>
    <w:rsid w:val="00FD715D"/>
    <w:rsid w:val="00FD7D8E"/>
    <w:rsid w:val="00FE0672"/>
    <w:rsid w:val="00FE1969"/>
    <w:rsid w:val="00FE1FF4"/>
    <w:rsid w:val="00FE260D"/>
    <w:rsid w:val="00FE33C4"/>
    <w:rsid w:val="00FE38A0"/>
    <w:rsid w:val="00FE3BF0"/>
    <w:rsid w:val="00FE49C6"/>
    <w:rsid w:val="00FE4C7B"/>
    <w:rsid w:val="00FF0439"/>
    <w:rsid w:val="00FF0A56"/>
    <w:rsid w:val="00FF11BD"/>
    <w:rsid w:val="00FF1D4C"/>
    <w:rsid w:val="00FF2676"/>
    <w:rsid w:val="00FF3518"/>
    <w:rsid w:val="00FF42AE"/>
    <w:rsid w:val="00FF4C95"/>
    <w:rsid w:val="00FF5044"/>
    <w:rsid w:val="00FF50FF"/>
    <w:rsid w:val="00FF57F1"/>
    <w:rsid w:val="00FF59DD"/>
    <w:rsid w:val="00FF5BD5"/>
    <w:rsid w:val="00FF5C98"/>
    <w:rsid w:val="00FF660D"/>
    <w:rsid w:val="00FF6ED0"/>
    <w:rsid w:val="00FF7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5:docId w15:val="{E796EBD5-D137-4910-8B0E-8BE89481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ACD"/>
    <w:pPr>
      <w:spacing w:after="200" w:line="276" w:lineRule="auto"/>
    </w:pPr>
    <w:rPr>
      <w:rFonts w:cs="Calibri"/>
      <w:lang w:eastAsia="en-US"/>
    </w:rPr>
  </w:style>
  <w:style w:type="paragraph" w:styleId="1">
    <w:name w:val="heading 1"/>
    <w:basedOn w:val="a"/>
    <w:next w:val="a"/>
    <w:link w:val="10"/>
    <w:uiPriority w:val="99"/>
    <w:qFormat/>
    <w:rsid w:val="00A87903"/>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locked/>
    <w:rsid w:val="0052618C"/>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locked/>
    <w:rsid w:val="00BB6609"/>
    <w:pPr>
      <w:keepNext/>
      <w:keepLines/>
      <w:spacing w:before="200" w:after="0"/>
      <w:outlineLvl w:val="2"/>
    </w:pPr>
    <w:rPr>
      <w:rFonts w:ascii="Cambria" w:eastAsia="Times New Roman" w:hAnsi="Cambria" w:cs="Cambria"/>
      <w:b/>
      <w:bCs/>
      <w:color w:val="4F81BD"/>
    </w:rPr>
  </w:style>
  <w:style w:type="paragraph" w:styleId="4">
    <w:name w:val="heading 4"/>
    <w:basedOn w:val="a"/>
    <w:next w:val="a"/>
    <w:link w:val="40"/>
    <w:uiPriority w:val="99"/>
    <w:qFormat/>
    <w:locked/>
    <w:rsid w:val="00BB6609"/>
    <w:pPr>
      <w:keepNext/>
      <w:keepLines/>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locked/>
    <w:rsid w:val="00BB6609"/>
    <w:pPr>
      <w:keepNext/>
      <w:keepLines/>
      <w:spacing w:before="200" w:after="0"/>
      <w:outlineLvl w:val="4"/>
    </w:pPr>
    <w:rPr>
      <w:rFonts w:ascii="Cambria" w:eastAsia="Times New Roman"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7903"/>
    <w:rPr>
      <w:rFonts w:ascii="Cambria" w:hAnsi="Cambria" w:cs="Cambria"/>
      <w:b/>
      <w:bCs/>
      <w:color w:val="365F91"/>
      <w:sz w:val="28"/>
      <w:szCs w:val="28"/>
    </w:rPr>
  </w:style>
  <w:style w:type="character" w:customStyle="1" w:styleId="20">
    <w:name w:val="Заголовок 2 Знак"/>
    <w:basedOn w:val="a0"/>
    <w:link w:val="2"/>
    <w:uiPriority w:val="99"/>
    <w:locked/>
    <w:rsid w:val="0052618C"/>
    <w:rPr>
      <w:rFonts w:ascii="Cambria" w:hAnsi="Cambria" w:cs="Cambria"/>
      <w:b/>
      <w:bCs/>
      <w:i/>
      <w:iCs/>
      <w:sz w:val="28"/>
      <w:szCs w:val="28"/>
      <w:lang w:eastAsia="en-US"/>
    </w:rPr>
  </w:style>
  <w:style w:type="character" w:customStyle="1" w:styleId="30">
    <w:name w:val="Заголовок 3 Знак"/>
    <w:basedOn w:val="a0"/>
    <w:link w:val="3"/>
    <w:uiPriority w:val="99"/>
    <w:semiHidden/>
    <w:locked/>
    <w:rsid w:val="00BB6609"/>
    <w:rPr>
      <w:rFonts w:ascii="Cambria" w:hAnsi="Cambria" w:cs="Cambria"/>
      <w:b/>
      <w:bCs/>
      <w:color w:val="4F81BD"/>
      <w:sz w:val="22"/>
      <w:szCs w:val="22"/>
      <w:lang w:eastAsia="en-US"/>
    </w:rPr>
  </w:style>
  <w:style w:type="character" w:customStyle="1" w:styleId="40">
    <w:name w:val="Заголовок 4 Знак"/>
    <w:basedOn w:val="a0"/>
    <w:link w:val="4"/>
    <w:uiPriority w:val="99"/>
    <w:semiHidden/>
    <w:locked/>
    <w:rsid w:val="00BB6609"/>
    <w:rPr>
      <w:rFonts w:ascii="Cambria" w:hAnsi="Cambria" w:cs="Cambria"/>
      <w:b/>
      <w:bCs/>
      <w:i/>
      <w:iCs/>
      <w:color w:val="4F81BD"/>
      <w:sz w:val="22"/>
      <w:szCs w:val="22"/>
      <w:lang w:eastAsia="en-US"/>
    </w:rPr>
  </w:style>
  <w:style w:type="character" w:customStyle="1" w:styleId="50">
    <w:name w:val="Заголовок 5 Знак"/>
    <w:basedOn w:val="a0"/>
    <w:link w:val="5"/>
    <w:uiPriority w:val="99"/>
    <w:semiHidden/>
    <w:locked/>
    <w:rsid w:val="00BB6609"/>
    <w:rPr>
      <w:rFonts w:ascii="Cambria" w:hAnsi="Cambria" w:cs="Cambria"/>
      <w:color w:val="243F60"/>
      <w:sz w:val="22"/>
      <w:szCs w:val="22"/>
      <w:lang w:eastAsia="en-US"/>
    </w:rPr>
  </w:style>
  <w:style w:type="paragraph" w:styleId="a3">
    <w:name w:val="No Spacing"/>
    <w:link w:val="a4"/>
    <w:uiPriority w:val="99"/>
    <w:qFormat/>
    <w:rsid w:val="00741743"/>
    <w:rPr>
      <w:rFonts w:eastAsia="Times New Roman" w:cs="Calibri"/>
    </w:rPr>
  </w:style>
  <w:style w:type="character" w:customStyle="1" w:styleId="a4">
    <w:name w:val="Без интервала Знак"/>
    <w:link w:val="a3"/>
    <w:uiPriority w:val="99"/>
    <w:locked/>
    <w:rsid w:val="00741743"/>
    <w:rPr>
      <w:rFonts w:eastAsia="Times New Roman"/>
      <w:sz w:val="22"/>
      <w:szCs w:val="22"/>
      <w:lang w:val="ru-RU" w:eastAsia="ru-RU"/>
    </w:rPr>
  </w:style>
  <w:style w:type="paragraph" w:styleId="a5">
    <w:name w:val="Balloon Text"/>
    <w:basedOn w:val="a"/>
    <w:link w:val="a6"/>
    <w:uiPriority w:val="99"/>
    <w:semiHidden/>
    <w:rsid w:val="00741743"/>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741743"/>
    <w:rPr>
      <w:rFonts w:ascii="Tahoma" w:hAnsi="Tahoma" w:cs="Tahoma"/>
      <w:sz w:val="16"/>
      <w:szCs w:val="16"/>
    </w:rPr>
  </w:style>
  <w:style w:type="table" w:styleId="a7">
    <w:name w:val="Table Grid"/>
    <w:basedOn w:val="a1"/>
    <w:uiPriority w:val="99"/>
    <w:rsid w:val="0074174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99"/>
    <w:qFormat/>
    <w:rsid w:val="007B71A7"/>
    <w:rPr>
      <w:b/>
      <w:bCs/>
    </w:rPr>
  </w:style>
  <w:style w:type="character" w:customStyle="1" w:styleId="apple-converted-space">
    <w:name w:val="apple-converted-space"/>
    <w:uiPriority w:val="99"/>
    <w:rsid w:val="007B71A7"/>
  </w:style>
  <w:style w:type="paragraph" w:styleId="a9">
    <w:name w:val="List Paragraph"/>
    <w:basedOn w:val="a"/>
    <w:link w:val="aa"/>
    <w:uiPriority w:val="99"/>
    <w:qFormat/>
    <w:rsid w:val="007B71A7"/>
    <w:pPr>
      <w:ind w:left="720"/>
    </w:pPr>
  </w:style>
  <w:style w:type="paragraph" w:styleId="ab">
    <w:name w:val="header"/>
    <w:basedOn w:val="a"/>
    <w:link w:val="ac"/>
    <w:uiPriority w:val="99"/>
    <w:rsid w:val="00A04725"/>
    <w:pPr>
      <w:tabs>
        <w:tab w:val="center" w:pos="4677"/>
        <w:tab w:val="right" w:pos="9355"/>
      </w:tabs>
      <w:spacing w:after="0" w:line="240" w:lineRule="auto"/>
    </w:pPr>
    <w:rPr>
      <w:sz w:val="20"/>
      <w:szCs w:val="20"/>
      <w:lang w:eastAsia="ru-RU"/>
    </w:rPr>
  </w:style>
  <w:style w:type="character" w:customStyle="1" w:styleId="ac">
    <w:name w:val="Верхний колонтитул Знак"/>
    <w:basedOn w:val="a0"/>
    <w:link w:val="ab"/>
    <w:uiPriority w:val="99"/>
    <w:locked/>
    <w:rsid w:val="00A04725"/>
  </w:style>
  <w:style w:type="paragraph" w:styleId="ad">
    <w:name w:val="footer"/>
    <w:basedOn w:val="a"/>
    <w:link w:val="ae"/>
    <w:uiPriority w:val="99"/>
    <w:rsid w:val="00A04725"/>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0"/>
    <w:link w:val="ad"/>
    <w:uiPriority w:val="99"/>
    <w:locked/>
    <w:rsid w:val="00A04725"/>
  </w:style>
  <w:style w:type="paragraph" w:styleId="af">
    <w:name w:val="Normal (Web)"/>
    <w:basedOn w:val="a"/>
    <w:uiPriority w:val="99"/>
    <w:rsid w:val="00DE2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rsid w:val="00736BC1"/>
    <w:rPr>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szCs w:val="24"/>
    </w:rPr>
  </w:style>
  <w:style w:type="paragraph" w:styleId="af1">
    <w:name w:val="Body Text"/>
    <w:aliases w:val="Знак,Знак1 Знак,Основной текст1,Основной текст1 Знак Знак"/>
    <w:basedOn w:val="a"/>
    <w:link w:val="af2"/>
    <w:uiPriority w:val="99"/>
    <w:semiHidden/>
    <w:rsid w:val="00810BF8"/>
    <w:pPr>
      <w:spacing w:after="0" w:line="240" w:lineRule="auto"/>
    </w:pPr>
    <w:rPr>
      <w:sz w:val="20"/>
      <w:szCs w:val="20"/>
    </w:rPr>
  </w:style>
  <w:style w:type="character" w:customStyle="1" w:styleId="af2">
    <w:name w:val="Основной текст Знак"/>
    <w:aliases w:val="Знак Знак,Знак1 Знак Знак,Основной текст1 Знак,Основной текст1 Знак Знак Знак"/>
    <w:basedOn w:val="a0"/>
    <w:link w:val="af1"/>
    <w:uiPriority w:val="99"/>
    <w:semiHidden/>
    <w:locked/>
    <w:rsid w:val="00CD10A2"/>
    <w:rPr>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3">
    <w:name w:val="Body Text Indent"/>
    <w:basedOn w:val="a"/>
    <w:link w:val="af4"/>
    <w:uiPriority w:val="99"/>
    <w:semiHidden/>
    <w:rsid w:val="00810BF8"/>
    <w:pPr>
      <w:spacing w:after="120" w:line="240" w:lineRule="auto"/>
      <w:ind w:left="283"/>
    </w:pPr>
    <w:rPr>
      <w:rFonts w:cs="Times New Roman"/>
      <w:sz w:val="24"/>
      <w:szCs w:val="24"/>
      <w:lang w:eastAsia="ru-RU"/>
    </w:rPr>
  </w:style>
  <w:style w:type="character" w:customStyle="1" w:styleId="af4">
    <w:name w:val="Основной текст с отступом Знак"/>
    <w:basedOn w:val="a0"/>
    <w:link w:val="af3"/>
    <w:uiPriority w:val="99"/>
    <w:semiHidden/>
    <w:locked/>
    <w:rsid w:val="00810BF8"/>
    <w:rPr>
      <w:rFonts w:ascii="Times New Roman" w:hAnsi="Times New Roman" w:cs="Times New Roman"/>
      <w:sz w:val="24"/>
      <w:szCs w:val="24"/>
      <w:lang w:eastAsia="ru-RU"/>
    </w:rPr>
  </w:style>
  <w:style w:type="paragraph" w:styleId="22">
    <w:name w:val="Body Text Indent 2"/>
    <w:basedOn w:val="a"/>
    <w:link w:val="23"/>
    <w:uiPriority w:val="99"/>
    <w:semiHidden/>
    <w:rsid w:val="00810BF8"/>
    <w:pPr>
      <w:spacing w:after="120" w:line="480" w:lineRule="auto"/>
      <w:ind w:left="283"/>
    </w:pPr>
    <w:rPr>
      <w:rFonts w:cs="Times New Roman"/>
      <w:sz w:val="24"/>
      <w:szCs w:val="24"/>
      <w:lang w:eastAsia="ru-RU"/>
    </w:rPr>
  </w:style>
  <w:style w:type="character" w:customStyle="1" w:styleId="23">
    <w:name w:val="Основной текст с отступом 2 Знак"/>
    <w:basedOn w:val="a0"/>
    <w:link w:val="22"/>
    <w:uiPriority w:val="99"/>
    <w:semiHidden/>
    <w:locked/>
    <w:rsid w:val="00810BF8"/>
    <w:rPr>
      <w:rFonts w:ascii="Times New Roman" w:hAnsi="Times New Roman" w:cs="Times New Roman"/>
      <w:sz w:val="24"/>
      <w:szCs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bCs w:val="0"/>
      <w:caps/>
      <w:color w:val="632423"/>
      <w:spacing w:val="20"/>
      <w:lang w:val="en-US"/>
    </w:rPr>
  </w:style>
  <w:style w:type="table" w:customStyle="1" w:styleId="31">
    <w:name w:val="Сетка таблицы3"/>
    <w:uiPriority w:val="99"/>
    <w:rsid w:val="00810BF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2D1D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basedOn w:val="a0"/>
    <w:uiPriority w:val="99"/>
    <w:qFormat/>
    <w:rsid w:val="00CF2A15"/>
    <w:rPr>
      <w:i/>
      <w:iCs/>
    </w:rPr>
  </w:style>
  <w:style w:type="character" w:styleId="af6">
    <w:name w:val="Subtle Emphasis"/>
    <w:basedOn w:val="a0"/>
    <w:uiPriority w:val="99"/>
    <w:qFormat/>
    <w:rsid w:val="00807F17"/>
    <w:rPr>
      <w:i/>
      <w:iCs/>
      <w:color w:val="808080"/>
    </w:rPr>
  </w:style>
  <w:style w:type="paragraph" w:customStyle="1" w:styleId="af7">
    <w:name w:val="Знак Знак Знак Знак Знак Знак Знак"/>
    <w:basedOn w:val="a"/>
    <w:uiPriority w:val="99"/>
    <w:rsid w:val="00AA59CB"/>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aa">
    <w:name w:val="Абзац списка Знак"/>
    <w:basedOn w:val="a0"/>
    <w:link w:val="a9"/>
    <w:uiPriority w:val="99"/>
    <w:locked/>
    <w:rsid w:val="00E343F1"/>
    <w:rPr>
      <w:sz w:val="22"/>
      <w:szCs w:val="22"/>
      <w:lang w:eastAsia="en-US"/>
    </w:rPr>
  </w:style>
  <w:style w:type="paragraph" w:styleId="af8">
    <w:name w:val="Title"/>
    <w:basedOn w:val="a"/>
    <w:next w:val="a"/>
    <w:link w:val="af9"/>
    <w:uiPriority w:val="99"/>
    <w:qFormat/>
    <w:locked/>
    <w:rsid w:val="00E343F1"/>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af9">
    <w:name w:val="Название Знак"/>
    <w:basedOn w:val="a0"/>
    <w:link w:val="af8"/>
    <w:uiPriority w:val="99"/>
    <w:locked/>
    <w:rsid w:val="00E343F1"/>
    <w:rPr>
      <w:rFonts w:ascii="Cambria" w:hAnsi="Cambria" w:cs="Cambria"/>
      <w:color w:val="17365D"/>
      <w:spacing w:val="5"/>
      <w:kern w:val="28"/>
      <w:sz w:val="52"/>
      <w:szCs w:val="52"/>
      <w:lang w:eastAsia="en-US"/>
    </w:rPr>
  </w:style>
  <w:style w:type="table" w:customStyle="1" w:styleId="afa">
    <w:name w:val="Таблицы"/>
    <w:basedOn w:val="a7"/>
    <w:uiPriority w:val="99"/>
    <w:rsid w:val="00CA4904"/>
    <w:pPr>
      <w:jc w:val="center"/>
    </w:pPr>
    <w:rPr>
      <w:rFonts w:cs="Times New Roman"/>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style>
  <w:style w:type="paragraph" w:customStyle="1" w:styleId="Style2">
    <w:name w:val="Style2"/>
    <w:basedOn w:val="a"/>
    <w:uiPriority w:val="99"/>
    <w:rsid w:val="000F71FD"/>
    <w:pPr>
      <w:widowControl w:val="0"/>
      <w:autoSpaceDE w:val="0"/>
      <w:autoSpaceDN w:val="0"/>
      <w:adjustRightInd w:val="0"/>
      <w:spacing w:after="0" w:line="235" w:lineRule="exact"/>
      <w:jc w:val="right"/>
    </w:pPr>
    <w:rPr>
      <w:rFonts w:ascii="MS Reference Sans Serif" w:eastAsia="Times New Roman" w:hAnsi="MS Reference Sans Serif" w:cs="MS Reference Sans Serif"/>
      <w:sz w:val="24"/>
      <w:szCs w:val="24"/>
      <w:lang w:eastAsia="ru-RU"/>
    </w:rPr>
  </w:style>
  <w:style w:type="character" w:customStyle="1" w:styleId="FontStyle23">
    <w:name w:val="Font Style23"/>
    <w:basedOn w:val="a0"/>
    <w:uiPriority w:val="99"/>
    <w:rsid w:val="000F71FD"/>
    <w:rPr>
      <w:rFonts w:ascii="MS Reference Sans Serif" w:hAnsi="MS Reference Sans Serif" w:cs="MS Reference Sans Serif"/>
      <w:sz w:val="16"/>
      <w:szCs w:val="16"/>
    </w:rPr>
  </w:style>
  <w:style w:type="character" w:customStyle="1" w:styleId="FontStyle157">
    <w:name w:val="Font Style157"/>
    <w:uiPriority w:val="99"/>
    <w:rsid w:val="00882800"/>
    <w:rPr>
      <w:rFonts w:eastAsia="Times New Roman"/>
      <w:b/>
      <w:bCs/>
      <w:color w:val="auto"/>
      <w:sz w:val="26"/>
      <w:szCs w:val="26"/>
      <w:lang w:val="ru-RU" w:eastAsia="zh-CN"/>
    </w:rPr>
  </w:style>
  <w:style w:type="paragraph" w:customStyle="1" w:styleId="afb">
    <w:name w:val="Заголовок рис."/>
    <w:basedOn w:val="a"/>
    <w:link w:val="afc"/>
    <w:uiPriority w:val="99"/>
    <w:rsid w:val="00424A5A"/>
    <w:pPr>
      <w:suppressLineNumbers/>
      <w:tabs>
        <w:tab w:val="left" w:pos="709"/>
        <w:tab w:val="left" w:pos="1134"/>
      </w:tabs>
      <w:spacing w:before="60" w:after="240" w:line="240" w:lineRule="auto"/>
      <w:ind w:left="1068" w:hanging="360"/>
      <w:jc w:val="both"/>
    </w:pPr>
    <w:rPr>
      <w:rFonts w:cs="Times New Roman"/>
      <w:b/>
      <w:bCs/>
      <w:sz w:val="24"/>
      <w:szCs w:val="24"/>
      <w:lang w:eastAsia="ru-RU"/>
    </w:rPr>
  </w:style>
  <w:style w:type="character" w:customStyle="1" w:styleId="afc">
    <w:name w:val="Заголовок рис. Знак"/>
    <w:link w:val="afb"/>
    <w:uiPriority w:val="99"/>
    <w:locked/>
    <w:rsid w:val="00424A5A"/>
    <w:rPr>
      <w:rFonts w:ascii="Times New Roman" w:hAnsi="Times New Roman" w:cs="Times New Roman"/>
      <w:b/>
      <w:bCs/>
      <w:sz w:val="24"/>
      <w:szCs w:val="24"/>
    </w:rPr>
  </w:style>
  <w:style w:type="paragraph" w:customStyle="1" w:styleId="formattext">
    <w:name w:val="formattext"/>
    <w:basedOn w:val="a"/>
    <w:uiPriority w:val="99"/>
    <w:rsid w:val="00BB66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етка таблицы5"/>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312382">
      <w:marLeft w:val="0"/>
      <w:marRight w:val="0"/>
      <w:marTop w:val="0"/>
      <w:marBottom w:val="0"/>
      <w:divBdr>
        <w:top w:val="none" w:sz="0" w:space="0" w:color="auto"/>
        <w:left w:val="none" w:sz="0" w:space="0" w:color="auto"/>
        <w:bottom w:val="none" w:sz="0" w:space="0" w:color="auto"/>
        <w:right w:val="none" w:sz="0" w:space="0" w:color="auto"/>
      </w:divBdr>
    </w:div>
    <w:div w:id="1768312383">
      <w:marLeft w:val="0"/>
      <w:marRight w:val="0"/>
      <w:marTop w:val="0"/>
      <w:marBottom w:val="0"/>
      <w:divBdr>
        <w:top w:val="none" w:sz="0" w:space="0" w:color="auto"/>
        <w:left w:val="none" w:sz="0" w:space="0" w:color="auto"/>
        <w:bottom w:val="none" w:sz="0" w:space="0" w:color="auto"/>
        <w:right w:val="none" w:sz="0" w:space="0" w:color="auto"/>
      </w:divBdr>
    </w:div>
    <w:div w:id="1768312384">
      <w:marLeft w:val="0"/>
      <w:marRight w:val="0"/>
      <w:marTop w:val="0"/>
      <w:marBottom w:val="0"/>
      <w:divBdr>
        <w:top w:val="none" w:sz="0" w:space="0" w:color="auto"/>
        <w:left w:val="none" w:sz="0" w:space="0" w:color="auto"/>
        <w:bottom w:val="none" w:sz="0" w:space="0" w:color="auto"/>
        <w:right w:val="none" w:sz="0" w:space="0" w:color="auto"/>
      </w:divBdr>
    </w:div>
    <w:div w:id="1768312385">
      <w:marLeft w:val="0"/>
      <w:marRight w:val="0"/>
      <w:marTop w:val="0"/>
      <w:marBottom w:val="0"/>
      <w:divBdr>
        <w:top w:val="none" w:sz="0" w:space="0" w:color="auto"/>
        <w:left w:val="none" w:sz="0" w:space="0" w:color="auto"/>
        <w:bottom w:val="none" w:sz="0" w:space="0" w:color="auto"/>
        <w:right w:val="none" w:sz="0" w:space="0" w:color="auto"/>
      </w:divBdr>
    </w:div>
    <w:div w:id="1768312386">
      <w:marLeft w:val="0"/>
      <w:marRight w:val="0"/>
      <w:marTop w:val="0"/>
      <w:marBottom w:val="0"/>
      <w:divBdr>
        <w:top w:val="none" w:sz="0" w:space="0" w:color="auto"/>
        <w:left w:val="none" w:sz="0" w:space="0" w:color="auto"/>
        <w:bottom w:val="none" w:sz="0" w:space="0" w:color="auto"/>
        <w:right w:val="none" w:sz="0" w:space="0" w:color="auto"/>
      </w:divBdr>
    </w:div>
    <w:div w:id="1768312387">
      <w:marLeft w:val="0"/>
      <w:marRight w:val="0"/>
      <w:marTop w:val="0"/>
      <w:marBottom w:val="0"/>
      <w:divBdr>
        <w:top w:val="none" w:sz="0" w:space="0" w:color="auto"/>
        <w:left w:val="none" w:sz="0" w:space="0" w:color="auto"/>
        <w:bottom w:val="none" w:sz="0" w:space="0" w:color="auto"/>
        <w:right w:val="none" w:sz="0" w:space="0" w:color="auto"/>
      </w:divBdr>
    </w:div>
    <w:div w:id="1768312388">
      <w:marLeft w:val="0"/>
      <w:marRight w:val="0"/>
      <w:marTop w:val="0"/>
      <w:marBottom w:val="0"/>
      <w:divBdr>
        <w:top w:val="none" w:sz="0" w:space="0" w:color="auto"/>
        <w:left w:val="none" w:sz="0" w:space="0" w:color="auto"/>
        <w:bottom w:val="none" w:sz="0" w:space="0" w:color="auto"/>
        <w:right w:val="none" w:sz="0" w:space="0" w:color="auto"/>
      </w:divBdr>
    </w:div>
    <w:div w:id="1768312389">
      <w:marLeft w:val="0"/>
      <w:marRight w:val="0"/>
      <w:marTop w:val="0"/>
      <w:marBottom w:val="0"/>
      <w:divBdr>
        <w:top w:val="none" w:sz="0" w:space="0" w:color="auto"/>
        <w:left w:val="none" w:sz="0" w:space="0" w:color="auto"/>
        <w:bottom w:val="none" w:sz="0" w:space="0" w:color="auto"/>
        <w:right w:val="none" w:sz="0" w:space="0" w:color="auto"/>
      </w:divBdr>
    </w:div>
    <w:div w:id="1768312390">
      <w:marLeft w:val="0"/>
      <w:marRight w:val="0"/>
      <w:marTop w:val="0"/>
      <w:marBottom w:val="0"/>
      <w:divBdr>
        <w:top w:val="none" w:sz="0" w:space="0" w:color="auto"/>
        <w:left w:val="none" w:sz="0" w:space="0" w:color="auto"/>
        <w:bottom w:val="none" w:sz="0" w:space="0" w:color="auto"/>
        <w:right w:val="none" w:sz="0" w:space="0" w:color="auto"/>
      </w:divBdr>
    </w:div>
    <w:div w:id="1768312391">
      <w:marLeft w:val="0"/>
      <w:marRight w:val="0"/>
      <w:marTop w:val="0"/>
      <w:marBottom w:val="0"/>
      <w:divBdr>
        <w:top w:val="none" w:sz="0" w:space="0" w:color="auto"/>
        <w:left w:val="none" w:sz="0" w:space="0" w:color="auto"/>
        <w:bottom w:val="none" w:sz="0" w:space="0" w:color="auto"/>
        <w:right w:val="none" w:sz="0" w:space="0" w:color="auto"/>
      </w:divBdr>
    </w:div>
    <w:div w:id="1768312392">
      <w:marLeft w:val="0"/>
      <w:marRight w:val="0"/>
      <w:marTop w:val="0"/>
      <w:marBottom w:val="0"/>
      <w:divBdr>
        <w:top w:val="none" w:sz="0" w:space="0" w:color="auto"/>
        <w:left w:val="none" w:sz="0" w:space="0" w:color="auto"/>
        <w:bottom w:val="none" w:sz="0" w:space="0" w:color="auto"/>
        <w:right w:val="none" w:sz="0" w:space="0" w:color="auto"/>
      </w:divBdr>
    </w:div>
    <w:div w:id="1768312393">
      <w:marLeft w:val="0"/>
      <w:marRight w:val="0"/>
      <w:marTop w:val="0"/>
      <w:marBottom w:val="0"/>
      <w:divBdr>
        <w:top w:val="none" w:sz="0" w:space="0" w:color="auto"/>
        <w:left w:val="none" w:sz="0" w:space="0" w:color="auto"/>
        <w:bottom w:val="none" w:sz="0" w:space="0" w:color="auto"/>
        <w:right w:val="none" w:sz="0" w:space="0" w:color="auto"/>
      </w:divBdr>
    </w:div>
    <w:div w:id="1768312394">
      <w:marLeft w:val="0"/>
      <w:marRight w:val="0"/>
      <w:marTop w:val="0"/>
      <w:marBottom w:val="0"/>
      <w:divBdr>
        <w:top w:val="none" w:sz="0" w:space="0" w:color="auto"/>
        <w:left w:val="none" w:sz="0" w:space="0" w:color="auto"/>
        <w:bottom w:val="none" w:sz="0" w:space="0" w:color="auto"/>
        <w:right w:val="none" w:sz="0" w:space="0" w:color="auto"/>
      </w:divBdr>
    </w:div>
    <w:div w:id="1768312395">
      <w:marLeft w:val="0"/>
      <w:marRight w:val="0"/>
      <w:marTop w:val="0"/>
      <w:marBottom w:val="0"/>
      <w:divBdr>
        <w:top w:val="none" w:sz="0" w:space="0" w:color="auto"/>
        <w:left w:val="none" w:sz="0" w:space="0" w:color="auto"/>
        <w:bottom w:val="none" w:sz="0" w:space="0" w:color="auto"/>
        <w:right w:val="none" w:sz="0" w:space="0" w:color="auto"/>
      </w:divBdr>
    </w:div>
    <w:div w:id="1768312396">
      <w:marLeft w:val="0"/>
      <w:marRight w:val="0"/>
      <w:marTop w:val="0"/>
      <w:marBottom w:val="0"/>
      <w:divBdr>
        <w:top w:val="none" w:sz="0" w:space="0" w:color="auto"/>
        <w:left w:val="none" w:sz="0" w:space="0" w:color="auto"/>
        <w:bottom w:val="none" w:sz="0" w:space="0" w:color="auto"/>
        <w:right w:val="none" w:sz="0" w:space="0" w:color="auto"/>
      </w:divBdr>
    </w:div>
    <w:div w:id="1768312397">
      <w:marLeft w:val="0"/>
      <w:marRight w:val="0"/>
      <w:marTop w:val="0"/>
      <w:marBottom w:val="0"/>
      <w:divBdr>
        <w:top w:val="none" w:sz="0" w:space="0" w:color="auto"/>
        <w:left w:val="none" w:sz="0" w:space="0" w:color="auto"/>
        <w:bottom w:val="none" w:sz="0" w:space="0" w:color="auto"/>
        <w:right w:val="none" w:sz="0" w:space="0" w:color="auto"/>
      </w:divBdr>
    </w:div>
    <w:div w:id="1768312398">
      <w:marLeft w:val="0"/>
      <w:marRight w:val="0"/>
      <w:marTop w:val="0"/>
      <w:marBottom w:val="0"/>
      <w:divBdr>
        <w:top w:val="none" w:sz="0" w:space="0" w:color="auto"/>
        <w:left w:val="none" w:sz="0" w:space="0" w:color="auto"/>
        <w:bottom w:val="none" w:sz="0" w:space="0" w:color="auto"/>
        <w:right w:val="none" w:sz="0" w:space="0" w:color="auto"/>
      </w:divBdr>
    </w:div>
    <w:div w:id="1768312399">
      <w:marLeft w:val="0"/>
      <w:marRight w:val="0"/>
      <w:marTop w:val="0"/>
      <w:marBottom w:val="0"/>
      <w:divBdr>
        <w:top w:val="none" w:sz="0" w:space="0" w:color="auto"/>
        <w:left w:val="none" w:sz="0" w:space="0" w:color="auto"/>
        <w:bottom w:val="none" w:sz="0" w:space="0" w:color="auto"/>
        <w:right w:val="none" w:sz="0" w:space="0" w:color="auto"/>
      </w:divBdr>
    </w:div>
    <w:div w:id="1768312400">
      <w:marLeft w:val="0"/>
      <w:marRight w:val="0"/>
      <w:marTop w:val="0"/>
      <w:marBottom w:val="0"/>
      <w:divBdr>
        <w:top w:val="none" w:sz="0" w:space="0" w:color="auto"/>
        <w:left w:val="none" w:sz="0" w:space="0" w:color="auto"/>
        <w:bottom w:val="none" w:sz="0" w:space="0" w:color="auto"/>
        <w:right w:val="none" w:sz="0" w:space="0" w:color="auto"/>
      </w:divBdr>
    </w:div>
    <w:div w:id="1768312401">
      <w:marLeft w:val="0"/>
      <w:marRight w:val="0"/>
      <w:marTop w:val="0"/>
      <w:marBottom w:val="0"/>
      <w:divBdr>
        <w:top w:val="none" w:sz="0" w:space="0" w:color="auto"/>
        <w:left w:val="none" w:sz="0" w:space="0" w:color="auto"/>
        <w:bottom w:val="none" w:sz="0" w:space="0" w:color="auto"/>
        <w:right w:val="none" w:sz="0" w:space="0" w:color="auto"/>
      </w:divBdr>
    </w:div>
    <w:div w:id="1768312402">
      <w:marLeft w:val="0"/>
      <w:marRight w:val="0"/>
      <w:marTop w:val="0"/>
      <w:marBottom w:val="0"/>
      <w:divBdr>
        <w:top w:val="none" w:sz="0" w:space="0" w:color="auto"/>
        <w:left w:val="none" w:sz="0" w:space="0" w:color="auto"/>
        <w:bottom w:val="none" w:sz="0" w:space="0" w:color="auto"/>
        <w:right w:val="none" w:sz="0" w:space="0" w:color="auto"/>
      </w:divBdr>
    </w:div>
    <w:div w:id="1768312403">
      <w:marLeft w:val="0"/>
      <w:marRight w:val="0"/>
      <w:marTop w:val="0"/>
      <w:marBottom w:val="0"/>
      <w:divBdr>
        <w:top w:val="none" w:sz="0" w:space="0" w:color="auto"/>
        <w:left w:val="none" w:sz="0" w:space="0" w:color="auto"/>
        <w:bottom w:val="none" w:sz="0" w:space="0" w:color="auto"/>
        <w:right w:val="none" w:sz="0" w:space="0" w:color="auto"/>
      </w:divBdr>
    </w:div>
    <w:div w:id="1768312404">
      <w:marLeft w:val="0"/>
      <w:marRight w:val="0"/>
      <w:marTop w:val="0"/>
      <w:marBottom w:val="0"/>
      <w:divBdr>
        <w:top w:val="none" w:sz="0" w:space="0" w:color="auto"/>
        <w:left w:val="none" w:sz="0" w:space="0" w:color="auto"/>
        <w:bottom w:val="none" w:sz="0" w:space="0" w:color="auto"/>
        <w:right w:val="none" w:sz="0" w:space="0" w:color="auto"/>
      </w:divBdr>
    </w:div>
    <w:div w:id="1768312406">
      <w:marLeft w:val="0"/>
      <w:marRight w:val="0"/>
      <w:marTop w:val="0"/>
      <w:marBottom w:val="0"/>
      <w:divBdr>
        <w:top w:val="none" w:sz="0" w:space="0" w:color="auto"/>
        <w:left w:val="none" w:sz="0" w:space="0" w:color="auto"/>
        <w:bottom w:val="none" w:sz="0" w:space="0" w:color="auto"/>
        <w:right w:val="none" w:sz="0" w:space="0" w:color="auto"/>
      </w:divBdr>
    </w:div>
    <w:div w:id="1768312407">
      <w:marLeft w:val="0"/>
      <w:marRight w:val="0"/>
      <w:marTop w:val="0"/>
      <w:marBottom w:val="0"/>
      <w:divBdr>
        <w:top w:val="none" w:sz="0" w:space="0" w:color="auto"/>
        <w:left w:val="none" w:sz="0" w:space="0" w:color="auto"/>
        <w:bottom w:val="none" w:sz="0" w:space="0" w:color="auto"/>
        <w:right w:val="none" w:sz="0" w:space="0" w:color="auto"/>
      </w:divBdr>
    </w:div>
    <w:div w:id="1768312408">
      <w:marLeft w:val="0"/>
      <w:marRight w:val="0"/>
      <w:marTop w:val="0"/>
      <w:marBottom w:val="0"/>
      <w:divBdr>
        <w:top w:val="none" w:sz="0" w:space="0" w:color="auto"/>
        <w:left w:val="none" w:sz="0" w:space="0" w:color="auto"/>
        <w:bottom w:val="none" w:sz="0" w:space="0" w:color="auto"/>
        <w:right w:val="none" w:sz="0" w:space="0" w:color="auto"/>
      </w:divBdr>
    </w:div>
    <w:div w:id="1768312409">
      <w:marLeft w:val="0"/>
      <w:marRight w:val="0"/>
      <w:marTop w:val="0"/>
      <w:marBottom w:val="0"/>
      <w:divBdr>
        <w:top w:val="none" w:sz="0" w:space="0" w:color="auto"/>
        <w:left w:val="none" w:sz="0" w:space="0" w:color="auto"/>
        <w:bottom w:val="none" w:sz="0" w:space="0" w:color="auto"/>
        <w:right w:val="none" w:sz="0" w:space="0" w:color="auto"/>
      </w:divBdr>
    </w:div>
    <w:div w:id="1768312410">
      <w:marLeft w:val="0"/>
      <w:marRight w:val="0"/>
      <w:marTop w:val="0"/>
      <w:marBottom w:val="0"/>
      <w:divBdr>
        <w:top w:val="none" w:sz="0" w:space="0" w:color="auto"/>
        <w:left w:val="none" w:sz="0" w:space="0" w:color="auto"/>
        <w:bottom w:val="none" w:sz="0" w:space="0" w:color="auto"/>
        <w:right w:val="none" w:sz="0" w:space="0" w:color="auto"/>
      </w:divBdr>
    </w:div>
    <w:div w:id="1768312411">
      <w:marLeft w:val="0"/>
      <w:marRight w:val="0"/>
      <w:marTop w:val="0"/>
      <w:marBottom w:val="0"/>
      <w:divBdr>
        <w:top w:val="none" w:sz="0" w:space="0" w:color="auto"/>
        <w:left w:val="none" w:sz="0" w:space="0" w:color="auto"/>
        <w:bottom w:val="none" w:sz="0" w:space="0" w:color="auto"/>
        <w:right w:val="none" w:sz="0" w:space="0" w:color="auto"/>
      </w:divBdr>
    </w:div>
    <w:div w:id="1768312412">
      <w:marLeft w:val="0"/>
      <w:marRight w:val="0"/>
      <w:marTop w:val="0"/>
      <w:marBottom w:val="0"/>
      <w:divBdr>
        <w:top w:val="none" w:sz="0" w:space="0" w:color="auto"/>
        <w:left w:val="none" w:sz="0" w:space="0" w:color="auto"/>
        <w:bottom w:val="none" w:sz="0" w:space="0" w:color="auto"/>
        <w:right w:val="none" w:sz="0" w:space="0" w:color="auto"/>
      </w:divBdr>
    </w:div>
    <w:div w:id="1768312413">
      <w:marLeft w:val="0"/>
      <w:marRight w:val="0"/>
      <w:marTop w:val="0"/>
      <w:marBottom w:val="0"/>
      <w:divBdr>
        <w:top w:val="none" w:sz="0" w:space="0" w:color="auto"/>
        <w:left w:val="none" w:sz="0" w:space="0" w:color="auto"/>
        <w:bottom w:val="none" w:sz="0" w:space="0" w:color="auto"/>
        <w:right w:val="none" w:sz="0" w:space="0" w:color="auto"/>
      </w:divBdr>
    </w:div>
    <w:div w:id="1768312414">
      <w:marLeft w:val="0"/>
      <w:marRight w:val="0"/>
      <w:marTop w:val="0"/>
      <w:marBottom w:val="0"/>
      <w:divBdr>
        <w:top w:val="none" w:sz="0" w:space="0" w:color="auto"/>
        <w:left w:val="none" w:sz="0" w:space="0" w:color="auto"/>
        <w:bottom w:val="none" w:sz="0" w:space="0" w:color="auto"/>
        <w:right w:val="none" w:sz="0" w:space="0" w:color="auto"/>
      </w:divBdr>
    </w:div>
    <w:div w:id="1768312415">
      <w:marLeft w:val="0"/>
      <w:marRight w:val="0"/>
      <w:marTop w:val="0"/>
      <w:marBottom w:val="0"/>
      <w:divBdr>
        <w:top w:val="none" w:sz="0" w:space="0" w:color="auto"/>
        <w:left w:val="none" w:sz="0" w:space="0" w:color="auto"/>
        <w:bottom w:val="none" w:sz="0" w:space="0" w:color="auto"/>
        <w:right w:val="none" w:sz="0" w:space="0" w:color="auto"/>
      </w:divBdr>
    </w:div>
    <w:div w:id="1768312416">
      <w:marLeft w:val="0"/>
      <w:marRight w:val="0"/>
      <w:marTop w:val="0"/>
      <w:marBottom w:val="0"/>
      <w:divBdr>
        <w:top w:val="none" w:sz="0" w:space="0" w:color="auto"/>
        <w:left w:val="none" w:sz="0" w:space="0" w:color="auto"/>
        <w:bottom w:val="none" w:sz="0" w:space="0" w:color="auto"/>
        <w:right w:val="none" w:sz="0" w:space="0" w:color="auto"/>
      </w:divBdr>
    </w:div>
    <w:div w:id="1768312417">
      <w:marLeft w:val="0"/>
      <w:marRight w:val="0"/>
      <w:marTop w:val="0"/>
      <w:marBottom w:val="0"/>
      <w:divBdr>
        <w:top w:val="none" w:sz="0" w:space="0" w:color="auto"/>
        <w:left w:val="none" w:sz="0" w:space="0" w:color="auto"/>
        <w:bottom w:val="none" w:sz="0" w:space="0" w:color="auto"/>
        <w:right w:val="none" w:sz="0" w:space="0" w:color="auto"/>
      </w:divBdr>
    </w:div>
    <w:div w:id="1768312418">
      <w:marLeft w:val="0"/>
      <w:marRight w:val="0"/>
      <w:marTop w:val="0"/>
      <w:marBottom w:val="0"/>
      <w:divBdr>
        <w:top w:val="none" w:sz="0" w:space="0" w:color="auto"/>
        <w:left w:val="none" w:sz="0" w:space="0" w:color="auto"/>
        <w:bottom w:val="none" w:sz="0" w:space="0" w:color="auto"/>
        <w:right w:val="none" w:sz="0" w:space="0" w:color="auto"/>
      </w:divBdr>
    </w:div>
    <w:div w:id="1768312419">
      <w:marLeft w:val="0"/>
      <w:marRight w:val="0"/>
      <w:marTop w:val="0"/>
      <w:marBottom w:val="0"/>
      <w:divBdr>
        <w:top w:val="none" w:sz="0" w:space="0" w:color="auto"/>
        <w:left w:val="none" w:sz="0" w:space="0" w:color="auto"/>
        <w:bottom w:val="none" w:sz="0" w:space="0" w:color="auto"/>
        <w:right w:val="none" w:sz="0" w:space="0" w:color="auto"/>
      </w:divBdr>
    </w:div>
    <w:div w:id="1768312420">
      <w:marLeft w:val="0"/>
      <w:marRight w:val="0"/>
      <w:marTop w:val="0"/>
      <w:marBottom w:val="0"/>
      <w:divBdr>
        <w:top w:val="none" w:sz="0" w:space="0" w:color="auto"/>
        <w:left w:val="none" w:sz="0" w:space="0" w:color="auto"/>
        <w:bottom w:val="none" w:sz="0" w:space="0" w:color="auto"/>
        <w:right w:val="none" w:sz="0" w:space="0" w:color="auto"/>
      </w:divBdr>
    </w:div>
    <w:div w:id="1768312421">
      <w:marLeft w:val="0"/>
      <w:marRight w:val="0"/>
      <w:marTop w:val="0"/>
      <w:marBottom w:val="0"/>
      <w:divBdr>
        <w:top w:val="none" w:sz="0" w:space="0" w:color="auto"/>
        <w:left w:val="none" w:sz="0" w:space="0" w:color="auto"/>
        <w:bottom w:val="none" w:sz="0" w:space="0" w:color="auto"/>
        <w:right w:val="none" w:sz="0" w:space="0" w:color="auto"/>
      </w:divBdr>
      <w:divsChild>
        <w:div w:id="1768312405">
          <w:marLeft w:val="0"/>
          <w:marRight w:val="0"/>
          <w:marTop w:val="0"/>
          <w:marBottom w:val="0"/>
          <w:divBdr>
            <w:top w:val="none" w:sz="0" w:space="0" w:color="auto"/>
            <w:left w:val="none" w:sz="0" w:space="0" w:color="auto"/>
            <w:bottom w:val="none" w:sz="0" w:space="0" w:color="auto"/>
            <w:right w:val="none" w:sz="0" w:space="0" w:color="auto"/>
          </w:divBdr>
        </w:div>
      </w:divsChild>
    </w:div>
    <w:div w:id="1768312422">
      <w:marLeft w:val="0"/>
      <w:marRight w:val="0"/>
      <w:marTop w:val="0"/>
      <w:marBottom w:val="0"/>
      <w:divBdr>
        <w:top w:val="none" w:sz="0" w:space="0" w:color="auto"/>
        <w:left w:val="none" w:sz="0" w:space="0" w:color="auto"/>
        <w:bottom w:val="none" w:sz="0" w:space="0" w:color="auto"/>
        <w:right w:val="none" w:sz="0" w:space="0" w:color="auto"/>
      </w:divBdr>
    </w:div>
    <w:div w:id="1768312423">
      <w:marLeft w:val="0"/>
      <w:marRight w:val="0"/>
      <w:marTop w:val="0"/>
      <w:marBottom w:val="0"/>
      <w:divBdr>
        <w:top w:val="none" w:sz="0" w:space="0" w:color="auto"/>
        <w:left w:val="none" w:sz="0" w:space="0" w:color="auto"/>
        <w:bottom w:val="none" w:sz="0" w:space="0" w:color="auto"/>
        <w:right w:val="none" w:sz="0" w:space="0" w:color="auto"/>
      </w:divBdr>
    </w:div>
    <w:div w:id="1768312424">
      <w:marLeft w:val="0"/>
      <w:marRight w:val="0"/>
      <w:marTop w:val="0"/>
      <w:marBottom w:val="0"/>
      <w:divBdr>
        <w:top w:val="none" w:sz="0" w:space="0" w:color="auto"/>
        <w:left w:val="none" w:sz="0" w:space="0" w:color="auto"/>
        <w:bottom w:val="none" w:sz="0" w:space="0" w:color="auto"/>
        <w:right w:val="none" w:sz="0" w:space="0" w:color="auto"/>
      </w:divBdr>
    </w:div>
    <w:div w:id="1768312425">
      <w:marLeft w:val="0"/>
      <w:marRight w:val="0"/>
      <w:marTop w:val="0"/>
      <w:marBottom w:val="0"/>
      <w:divBdr>
        <w:top w:val="none" w:sz="0" w:space="0" w:color="auto"/>
        <w:left w:val="none" w:sz="0" w:space="0" w:color="auto"/>
        <w:bottom w:val="none" w:sz="0" w:space="0" w:color="auto"/>
        <w:right w:val="none" w:sz="0" w:space="0" w:color="auto"/>
      </w:divBdr>
    </w:div>
    <w:div w:id="1768312426">
      <w:marLeft w:val="0"/>
      <w:marRight w:val="0"/>
      <w:marTop w:val="0"/>
      <w:marBottom w:val="0"/>
      <w:divBdr>
        <w:top w:val="none" w:sz="0" w:space="0" w:color="auto"/>
        <w:left w:val="none" w:sz="0" w:space="0" w:color="auto"/>
        <w:bottom w:val="none" w:sz="0" w:space="0" w:color="auto"/>
        <w:right w:val="none" w:sz="0" w:space="0" w:color="auto"/>
      </w:divBdr>
    </w:div>
    <w:div w:id="1768312427">
      <w:marLeft w:val="0"/>
      <w:marRight w:val="0"/>
      <w:marTop w:val="0"/>
      <w:marBottom w:val="0"/>
      <w:divBdr>
        <w:top w:val="none" w:sz="0" w:space="0" w:color="auto"/>
        <w:left w:val="none" w:sz="0" w:space="0" w:color="auto"/>
        <w:bottom w:val="none" w:sz="0" w:space="0" w:color="auto"/>
        <w:right w:val="none" w:sz="0" w:space="0" w:color="auto"/>
      </w:divBdr>
    </w:div>
    <w:div w:id="1768312428">
      <w:marLeft w:val="0"/>
      <w:marRight w:val="0"/>
      <w:marTop w:val="0"/>
      <w:marBottom w:val="0"/>
      <w:divBdr>
        <w:top w:val="none" w:sz="0" w:space="0" w:color="auto"/>
        <w:left w:val="none" w:sz="0" w:space="0" w:color="auto"/>
        <w:bottom w:val="none" w:sz="0" w:space="0" w:color="auto"/>
        <w:right w:val="none" w:sz="0" w:space="0" w:color="auto"/>
      </w:divBdr>
    </w:div>
    <w:div w:id="1768312429">
      <w:marLeft w:val="0"/>
      <w:marRight w:val="0"/>
      <w:marTop w:val="0"/>
      <w:marBottom w:val="0"/>
      <w:divBdr>
        <w:top w:val="none" w:sz="0" w:space="0" w:color="auto"/>
        <w:left w:val="none" w:sz="0" w:space="0" w:color="auto"/>
        <w:bottom w:val="none" w:sz="0" w:space="0" w:color="auto"/>
        <w:right w:val="none" w:sz="0" w:space="0" w:color="auto"/>
      </w:divBdr>
    </w:div>
    <w:div w:id="1768312430">
      <w:marLeft w:val="0"/>
      <w:marRight w:val="0"/>
      <w:marTop w:val="0"/>
      <w:marBottom w:val="0"/>
      <w:divBdr>
        <w:top w:val="none" w:sz="0" w:space="0" w:color="auto"/>
        <w:left w:val="none" w:sz="0" w:space="0" w:color="auto"/>
        <w:bottom w:val="none" w:sz="0" w:space="0" w:color="auto"/>
        <w:right w:val="none" w:sz="0" w:space="0" w:color="auto"/>
      </w:divBdr>
    </w:div>
    <w:div w:id="1768312431">
      <w:marLeft w:val="0"/>
      <w:marRight w:val="0"/>
      <w:marTop w:val="0"/>
      <w:marBottom w:val="0"/>
      <w:divBdr>
        <w:top w:val="none" w:sz="0" w:space="0" w:color="auto"/>
        <w:left w:val="none" w:sz="0" w:space="0" w:color="auto"/>
        <w:bottom w:val="none" w:sz="0" w:space="0" w:color="auto"/>
        <w:right w:val="none" w:sz="0" w:space="0" w:color="auto"/>
      </w:divBdr>
    </w:div>
    <w:div w:id="1768312432">
      <w:marLeft w:val="0"/>
      <w:marRight w:val="0"/>
      <w:marTop w:val="0"/>
      <w:marBottom w:val="0"/>
      <w:divBdr>
        <w:top w:val="none" w:sz="0" w:space="0" w:color="auto"/>
        <w:left w:val="none" w:sz="0" w:space="0" w:color="auto"/>
        <w:bottom w:val="none" w:sz="0" w:space="0" w:color="auto"/>
        <w:right w:val="none" w:sz="0" w:space="0" w:color="auto"/>
      </w:divBdr>
    </w:div>
    <w:div w:id="1768312433">
      <w:marLeft w:val="0"/>
      <w:marRight w:val="0"/>
      <w:marTop w:val="0"/>
      <w:marBottom w:val="0"/>
      <w:divBdr>
        <w:top w:val="none" w:sz="0" w:space="0" w:color="auto"/>
        <w:left w:val="none" w:sz="0" w:space="0" w:color="auto"/>
        <w:bottom w:val="none" w:sz="0" w:space="0" w:color="auto"/>
        <w:right w:val="none" w:sz="0" w:space="0" w:color="auto"/>
      </w:divBdr>
    </w:div>
    <w:div w:id="1768312434">
      <w:marLeft w:val="0"/>
      <w:marRight w:val="0"/>
      <w:marTop w:val="0"/>
      <w:marBottom w:val="0"/>
      <w:divBdr>
        <w:top w:val="none" w:sz="0" w:space="0" w:color="auto"/>
        <w:left w:val="none" w:sz="0" w:space="0" w:color="auto"/>
        <w:bottom w:val="none" w:sz="0" w:space="0" w:color="auto"/>
        <w:right w:val="none" w:sz="0" w:space="0" w:color="auto"/>
      </w:divBdr>
    </w:div>
    <w:div w:id="1768312435">
      <w:marLeft w:val="0"/>
      <w:marRight w:val="0"/>
      <w:marTop w:val="0"/>
      <w:marBottom w:val="0"/>
      <w:divBdr>
        <w:top w:val="none" w:sz="0" w:space="0" w:color="auto"/>
        <w:left w:val="none" w:sz="0" w:space="0" w:color="auto"/>
        <w:bottom w:val="none" w:sz="0" w:space="0" w:color="auto"/>
        <w:right w:val="none" w:sz="0" w:space="0" w:color="auto"/>
      </w:divBdr>
    </w:div>
    <w:div w:id="1768312436">
      <w:marLeft w:val="0"/>
      <w:marRight w:val="0"/>
      <w:marTop w:val="0"/>
      <w:marBottom w:val="0"/>
      <w:divBdr>
        <w:top w:val="none" w:sz="0" w:space="0" w:color="auto"/>
        <w:left w:val="none" w:sz="0" w:space="0" w:color="auto"/>
        <w:bottom w:val="none" w:sz="0" w:space="0" w:color="auto"/>
        <w:right w:val="none" w:sz="0" w:space="0" w:color="auto"/>
      </w:divBdr>
    </w:div>
    <w:div w:id="1768312437">
      <w:marLeft w:val="0"/>
      <w:marRight w:val="0"/>
      <w:marTop w:val="0"/>
      <w:marBottom w:val="0"/>
      <w:divBdr>
        <w:top w:val="none" w:sz="0" w:space="0" w:color="auto"/>
        <w:left w:val="none" w:sz="0" w:space="0" w:color="auto"/>
        <w:bottom w:val="none" w:sz="0" w:space="0" w:color="auto"/>
        <w:right w:val="none" w:sz="0" w:space="0" w:color="auto"/>
      </w:divBdr>
    </w:div>
    <w:div w:id="1768312438">
      <w:marLeft w:val="0"/>
      <w:marRight w:val="0"/>
      <w:marTop w:val="0"/>
      <w:marBottom w:val="0"/>
      <w:divBdr>
        <w:top w:val="none" w:sz="0" w:space="0" w:color="auto"/>
        <w:left w:val="none" w:sz="0" w:space="0" w:color="auto"/>
        <w:bottom w:val="none" w:sz="0" w:space="0" w:color="auto"/>
        <w:right w:val="none" w:sz="0" w:space="0" w:color="auto"/>
      </w:divBdr>
    </w:div>
    <w:div w:id="1768312439">
      <w:marLeft w:val="0"/>
      <w:marRight w:val="0"/>
      <w:marTop w:val="0"/>
      <w:marBottom w:val="0"/>
      <w:divBdr>
        <w:top w:val="none" w:sz="0" w:space="0" w:color="auto"/>
        <w:left w:val="none" w:sz="0" w:space="0" w:color="auto"/>
        <w:bottom w:val="none" w:sz="0" w:space="0" w:color="auto"/>
        <w:right w:val="none" w:sz="0" w:space="0" w:color="auto"/>
      </w:divBdr>
    </w:div>
    <w:div w:id="1768312440">
      <w:marLeft w:val="0"/>
      <w:marRight w:val="0"/>
      <w:marTop w:val="0"/>
      <w:marBottom w:val="0"/>
      <w:divBdr>
        <w:top w:val="none" w:sz="0" w:space="0" w:color="auto"/>
        <w:left w:val="none" w:sz="0" w:space="0" w:color="auto"/>
        <w:bottom w:val="none" w:sz="0" w:space="0" w:color="auto"/>
        <w:right w:val="none" w:sz="0" w:space="0" w:color="auto"/>
      </w:divBdr>
    </w:div>
    <w:div w:id="1768312441">
      <w:marLeft w:val="0"/>
      <w:marRight w:val="0"/>
      <w:marTop w:val="0"/>
      <w:marBottom w:val="0"/>
      <w:divBdr>
        <w:top w:val="none" w:sz="0" w:space="0" w:color="auto"/>
        <w:left w:val="none" w:sz="0" w:space="0" w:color="auto"/>
        <w:bottom w:val="none" w:sz="0" w:space="0" w:color="auto"/>
        <w:right w:val="none" w:sz="0" w:space="0" w:color="auto"/>
      </w:divBdr>
    </w:div>
    <w:div w:id="18233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Баланс водопотребления за 2015 год</a:t>
            </a:r>
          </a:p>
        </c:rich>
      </c:tx>
      <c:overlay val="0"/>
      <c:spPr>
        <a:noFill/>
        <a:ln w="25387">
          <a:noFill/>
        </a:ln>
      </c:spPr>
    </c:title>
    <c:autoTitleDeleted val="0"/>
    <c:view3D>
      <c:rotX val="30"/>
      <c:rotY val="0"/>
      <c:rAngAx val="0"/>
    </c:view3D>
    <c:floor>
      <c:thickness val="0"/>
    </c:floor>
    <c:sideWall>
      <c:thickness val="0"/>
    </c:sideWall>
    <c:backWall>
      <c:thickness val="0"/>
    </c:backWall>
    <c:plotArea>
      <c:layout>
        <c:manualLayout>
          <c:layoutTarget val="inner"/>
          <c:xMode val="edge"/>
          <c:yMode val="edge"/>
          <c:x val="2.5389497980380846E-2"/>
          <c:y val="0.15012863953381592"/>
          <c:w val="0.72509062160651772"/>
          <c:h val="0.79057110349840409"/>
        </c:manualLayout>
      </c:layout>
      <c:pie3DChart>
        <c:varyColors val="1"/>
        <c:ser>
          <c:idx val="0"/>
          <c:order val="0"/>
          <c:tx>
            <c:strRef>
              <c:f>Лист1!$B$1</c:f>
              <c:strCache>
                <c:ptCount val="1"/>
                <c:pt idx="0">
                  <c:v>Баланс водопотребления за 2014 год</c:v>
                </c:pt>
              </c:strCache>
            </c:strRef>
          </c:tx>
          <c:explosion val="25"/>
          <c:cat>
            <c:strRef>
              <c:f>Лист1!$A$2:$A$3</c:f>
              <c:strCache>
                <c:ptCount val="2"/>
                <c:pt idx="0">
                  <c:v>Реализация услуг</c:v>
                </c:pt>
                <c:pt idx="1">
                  <c:v>Потери</c:v>
                </c:pt>
              </c:strCache>
            </c:strRef>
          </c:cat>
          <c:val>
            <c:numRef>
              <c:f>Лист1!$B$2:$B$3</c:f>
              <c:numCache>
                <c:formatCode>General</c:formatCode>
                <c:ptCount val="2"/>
                <c:pt idx="0">
                  <c:v>359.41799999999989</c:v>
                </c:pt>
                <c:pt idx="1">
                  <c:v>546.87699999999973</c:v>
                </c:pt>
              </c:numCache>
            </c:numRef>
          </c:val>
          <c:extLst xmlns:c16r2="http://schemas.microsoft.com/office/drawing/2015/06/chart">
            <c:ext xmlns:c16="http://schemas.microsoft.com/office/drawing/2014/chart" uri="{C3380CC4-5D6E-409C-BE32-E72D297353CC}">
              <c16:uniqueId val="{00000000-D149-4A30-8DE0-8131913D983D}"/>
            </c:ext>
          </c:extLst>
        </c:ser>
        <c:dLbls>
          <c:showLegendKey val="0"/>
          <c:showVal val="0"/>
          <c:showCatName val="0"/>
          <c:showSerName val="0"/>
          <c:showPercent val="0"/>
          <c:showBubbleSize val="0"/>
          <c:showLeaderLines val="1"/>
        </c:dLbls>
      </c:pie3DChart>
      <c:spPr>
        <a:noFill/>
        <a:ln w="25400">
          <a:noFill/>
        </a:ln>
      </c:spPr>
    </c:plotArea>
    <c:legend>
      <c:legendPos val="r"/>
      <c:overlay val="0"/>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6B85D-77DA-4F86-AA1F-B597CDFE7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13066</Words>
  <Characters>74481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87373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Proektirovshik</dc:creator>
  <cp:lastModifiedBy>Инга Анатольевна</cp:lastModifiedBy>
  <cp:revision>19</cp:revision>
  <cp:lastPrinted>2023-09-27T07:53:00Z</cp:lastPrinted>
  <dcterms:created xsi:type="dcterms:W3CDTF">2023-09-26T06:04:00Z</dcterms:created>
  <dcterms:modified xsi:type="dcterms:W3CDTF">2024-08-16T06:17:00Z</dcterms:modified>
</cp:coreProperties>
</file>