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FF" w:rsidRPr="00DB5AF0" w:rsidRDefault="001F6BD7" w:rsidP="001F6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C6D">
        <w:rPr>
          <w:rFonts w:ascii="Times New Roman" w:hAnsi="Times New Roman" w:cs="Times New Roman"/>
          <w:b/>
          <w:sz w:val="32"/>
          <w:szCs w:val="32"/>
        </w:rPr>
        <w:t xml:space="preserve">Сравнительный анализ специальных режимов на основе налога на профессиональный доход для </w:t>
      </w:r>
      <w:proofErr w:type="spellStart"/>
      <w:r w:rsidRPr="002F1C6D">
        <w:rPr>
          <w:rFonts w:ascii="Times New Roman" w:hAnsi="Times New Roman" w:cs="Times New Roman"/>
          <w:b/>
          <w:sz w:val="32"/>
          <w:szCs w:val="32"/>
        </w:rPr>
        <w:t>самозанятых</w:t>
      </w:r>
      <w:proofErr w:type="spellEnd"/>
      <w:r w:rsidRPr="002F1C6D">
        <w:rPr>
          <w:rFonts w:ascii="Times New Roman" w:hAnsi="Times New Roman" w:cs="Times New Roman"/>
          <w:b/>
          <w:sz w:val="32"/>
          <w:szCs w:val="32"/>
        </w:rPr>
        <w:t xml:space="preserve"> и на основе патента для ИП</w:t>
      </w:r>
      <w:r w:rsidRPr="00DB5AF0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1F6BD7" w:rsidRPr="001F6BD7" w:rsidRDefault="001F6BD7" w:rsidP="001F6B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3543"/>
        <w:gridCol w:w="3969"/>
      </w:tblGrid>
      <w:tr w:rsidR="001F6BD7" w:rsidRPr="001F6BD7" w:rsidTr="001F6B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D7" w:rsidRPr="001F6BD7" w:rsidRDefault="001F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D7" w:rsidRPr="001F6BD7" w:rsidRDefault="001F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D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налогообложения на основе </w:t>
            </w:r>
            <w:r w:rsidRPr="00DB5AF0">
              <w:rPr>
                <w:rFonts w:ascii="Times New Roman" w:hAnsi="Times New Roman" w:cs="Times New Roman"/>
                <w:b/>
                <w:sz w:val="24"/>
                <w:szCs w:val="24"/>
              </w:rPr>
              <w:t>налога на профессиональный доход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D7" w:rsidRPr="00DB5AF0" w:rsidRDefault="001F6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AF0">
              <w:rPr>
                <w:rFonts w:ascii="Times New Roman" w:hAnsi="Times New Roman" w:cs="Times New Roman"/>
                <w:b/>
                <w:sz w:val="24"/>
                <w:szCs w:val="24"/>
              </w:rPr>
              <w:t>Патентная система налогообложения</w:t>
            </w:r>
          </w:p>
        </w:tc>
      </w:tr>
      <w:tr w:rsidR="001F6BD7" w:rsidRPr="001F6BD7" w:rsidTr="001F6B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7" w:rsidRPr="001F6BD7" w:rsidRDefault="001F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D7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7" w:rsidRPr="001F6BD7" w:rsidRDefault="001F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D7">
              <w:rPr>
                <w:rFonts w:ascii="Times New Roman" w:hAnsi="Times New Roman" w:cs="Times New Roman"/>
                <w:sz w:val="24"/>
                <w:szCs w:val="24"/>
              </w:rPr>
              <w:t xml:space="preserve">Через мобильное приложение в качестве </w:t>
            </w:r>
            <w:proofErr w:type="spellStart"/>
            <w:r w:rsidRPr="001F6BD7">
              <w:rPr>
                <w:rFonts w:ascii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Pr="001F6BD7">
              <w:rPr>
                <w:rFonts w:ascii="Times New Roman" w:hAnsi="Times New Roman" w:cs="Times New Roman"/>
                <w:sz w:val="24"/>
                <w:szCs w:val="24"/>
              </w:rPr>
              <w:t xml:space="preserve"> (без посещения ИФНС)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7" w:rsidRPr="001F6BD7" w:rsidRDefault="001F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D7">
              <w:rPr>
                <w:rFonts w:ascii="Times New Roman" w:hAnsi="Times New Roman" w:cs="Times New Roman"/>
                <w:sz w:val="24"/>
                <w:szCs w:val="24"/>
              </w:rPr>
              <w:t>Регистрация в качестве ИП в ИФНС</w:t>
            </w:r>
          </w:p>
        </w:tc>
      </w:tr>
      <w:tr w:rsidR="001F6BD7" w:rsidRPr="001F6BD7" w:rsidTr="001F6B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7" w:rsidRPr="001F6BD7" w:rsidRDefault="001F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D7">
              <w:rPr>
                <w:rFonts w:ascii="Times New Roman" w:hAnsi="Times New Roman" w:cs="Times New Roman"/>
                <w:sz w:val="24"/>
                <w:szCs w:val="24"/>
              </w:rPr>
              <w:t>Налоговая или бухгалтерская отчетность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7" w:rsidRPr="001F6BD7" w:rsidRDefault="001F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D7">
              <w:rPr>
                <w:rFonts w:ascii="Times New Roman" w:hAnsi="Times New Roman" w:cs="Times New Roman"/>
                <w:sz w:val="24"/>
                <w:szCs w:val="24"/>
              </w:rPr>
              <w:t>Полностью отсутствует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7" w:rsidRPr="001F6BD7" w:rsidRDefault="001F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D7">
              <w:rPr>
                <w:rFonts w:ascii="Times New Roman" w:hAnsi="Times New Roman" w:cs="Times New Roman"/>
                <w:sz w:val="24"/>
                <w:szCs w:val="24"/>
              </w:rPr>
              <w:t>Налоговая отчетность отсутствует.</w:t>
            </w:r>
          </w:p>
          <w:p w:rsidR="001F6BD7" w:rsidRPr="001F6BD7" w:rsidRDefault="001F6BD7" w:rsidP="001F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D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1F6BD7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proofErr w:type="gramEnd"/>
            <w:r w:rsidRPr="001F6BD7">
              <w:rPr>
                <w:rFonts w:ascii="Times New Roman" w:hAnsi="Times New Roman" w:cs="Times New Roman"/>
                <w:sz w:val="24"/>
                <w:szCs w:val="24"/>
              </w:rPr>
              <w:t xml:space="preserve"> вести книгу учета доходов и расходов только в части полученных доходов</w:t>
            </w:r>
          </w:p>
        </w:tc>
      </w:tr>
      <w:tr w:rsidR="001F6BD7" w:rsidRPr="001F6BD7" w:rsidTr="001F6B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7" w:rsidRPr="001F6BD7" w:rsidRDefault="001F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D7">
              <w:rPr>
                <w:rFonts w:ascii="Times New Roman" w:hAnsi="Times New Roman" w:cs="Times New Roman"/>
                <w:sz w:val="24"/>
                <w:szCs w:val="24"/>
              </w:rPr>
              <w:t>Необходимость приобретать контрольно-кассовую технику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7" w:rsidRPr="001F6BD7" w:rsidRDefault="001F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7" w:rsidRPr="001F6BD7" w:rsidRDefault="001F6BD7" w:rsidP="001F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D7">
              <w:rPr>
                <w:rFonts w:ascii="Times New Roman" w:hAnsi="Times New Roman" w:cs="Times New Roman"/>
                <w:sz w:val="24"/>
                <w:szCs w:val="24"/>
              </w:rPr>
              <w:t xml:space="preserve">С 1 июля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ИП обязаны использовать ККТ.</w:t>
            </w:r>
          </w:p>
        </w:tc>
      </w:tr>
      <w:tr w:rsidR="001F6BD7" w:rsidRPr="001F6BD7" w:rsidTr="001F6B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7" w:rsidRPr="001F6BD7" w:rsidRDefault="001F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D7">
              <w:rPr>
                <w:rFonts w:ascii="Times New Roman" w:hAnsi="Times New Roman" w:cs="Times New Roman"/>
                <w:sz w:val="24"/>
                <w:szCs w:val="24"/>
              </w:rPr>
              <w:t>Учет поступления доходов от профессиональной (предпринимательской)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7" w:rsidRPr="001F6BD7" w:rsidRDefault="001F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D7">
              <w:rPr>
                <w:rFonts w:ascii="Times New Roman" w:hAnsi="Times New Roman" w:cs="Times New Roman"/>
                <w:sz w:val="24"/>
                <w:szCs w:val="24"/>
              </w:rPr>
              <w:t>Автоматическое формирование чеков при безналичных расчетах в мобильном приложении "Мой налог", при наличных расчетах чек формируется в приложении вручную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7" w:rsidRPr="001F6BD7" w:rsidRDefault="001F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D7">
              <w:rPr>
                <w:rFonts w:ascii="Times New Roman" w:hAnsi="Times New Roman" w:cs="Times New Roman"/>
                <w:sz w:val="24"/>
                <w:szCs w:val="24"/>
              </w:rPr>
              <w:t>Формирование чеков с использованием ККТ</w:t>
            </w:r>
          </w:p>
        </w:tc>
      </w:tr>
      <w:tr w:rsidR="001F6BD7" w:rsidRPr="001F6BD7" w:rsidTr="001F6B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7" w:rsidRPr="001F6BD7" w:rsidRDefault="001F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D7">
              <w:rPr>
                <w:rFonts w:ascii="Times New Roman" w:hAnsi="Times New Roman" w:cs="Times New Roman"/>
                <w:sz w:val="24"/>
                <w:szCs w:val="24"/>
              </w:rPr>
              <w:t>Уплата страховых взносов во внебюджетные фонды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7" w:rsidRPr="001F6BD7" w:rsidRDefault="001F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7" w:rsidRPr="001F6BD7" w:rsidRDefault="001F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D7">
              <w:rPr>
                <w:rFonts w:ascii="Times New Roman" w:hAnsi="Times New Roman" w:cs="Times New Roman"/>
                <w:sz w:val="24"/>
                <w:szCs w:val="24"/>
              </w:rPr>
              <w:t>Уплачивается фиксированная сумма, которая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6BD7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составляет:</w:t>
            </w:r>
          </w:p>
          <w:p w:rsidR="001F6BD7" w:rsidRPr="001F6BD7" w:rsidRDefault="001F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D7">
              <w:rPr>
                <w:rFonts w:ascii="Times New Roman" w:hAnsi="Times New Roman" w:cs="Times New Roman"/>
                <w:sz w:val="24"/>
                <w:szCs w:val="24"/>
              </w:rPr>
              <w:t xml:space="preserve">на пенсионное страхование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32448</w:t>
            </w:r>
            <w:r w:rsidRPr="001F6BD7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1F6BD7" w:rsidRPr="001F6BD7" w:rsidRDefault="001F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D7">
              <w:rPr>
                <w:rFonts w:ascii="Times New Roman" w:hAnsi="Times New Roman" w:cs="Times New Roman"/>
                <w:sz w:val="24"/>
                <w:szCs w:val="24"/>
              </w:rPr>
              <w:t xml:space="preserve">на медицинское страхование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8426</w:t>
            </w:r>
            <w:r w:rsidRPr="001F6BD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F6BD7" w:rsidRPr="001F6BD7" w:rsidRDefault="001F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D7">
              <w:rPr>
                <w:rFonts w:ascii="Times New Roman" w:hAnsi="Times New Roman" w:cs="Times New Roman"/>
                <w:sz w:val="24"/>
                <w:szCs w:val="24"/>
              </w:rPr>
              <w:t>С превышения потенциального дохода по патенту суммы 300 тыс. руб. уплачивается 1% в Пенсионный фонд РФ</w:t>
            </w:r>
          </w:p>
        </w:tc>
      </w:tr>
      <w:tr w:rsidR="001F6BD7" w:rsidRPr="001F6BD7" w:rsidTr="001F6B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7" w:rsidRPr="001F6BD7" w:rsidRDefault="001F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D7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7" w:rsidRPr="001F6BD7" w:rsidRDefault="001F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D7">
              <w:rPr>
                <w:rFonts w:ascii="Times New Roman" w:hAnsi="Times New Roman" w:cs="Times New Roman"/>
                <w:sz w:val="24"/>
                <w:szCs w:val="24"/>
              </w:rPr>
              <w:t>- 4% с доходов, полученных от физических лиц;</w:t>
            </w:r>
          </w:p>
          <w:p w:rsidR="001F6BD7" w:rsidRPr="001F6BD7" w:rsidRDefault="001F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D7">
              <w:rPr>
                <w:rFonts w:ascii="Times New Roman" w:hAnsi="Times New Roman" w:cs="Times New Roman"/>
                <w:sz w:val="24"/>
                <w:szCs w:val="24"/>
              </w:rPr>
              <w:t>- 6% с доходов, полученных от юридических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7" w:rsidRDefault="001F6BD7" w:rsidP="00D1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D7">
              <w:rPr>
                <w:rFonts w:ascii="Times New Roman" w:hAnsi="Times New Roman" w:cs="Times New Roman"/>
                <w:sz w:val="24"/>
                <w:szCs w:val="24"/>
              </w:rPr>
              <w:t>6% с доход</w:t>
            </w:r>
            <w:r w:rsidR="00D12E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B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2EF1" w:rsidRPr="001F6BD7" w:rsidRDefault="00D12EF1" w:rsidP="00D1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15%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уменьшенного на величину расхода</w:t>
            </w:r>
          </w:p>
        </w:tc>
      </w:tr>
      <w:tr w:rsidR="001F6BD7" w:rsidRPr="001F6BD7" w:rsidTr="001F6B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7" w:rsidRPr="001F6BD7" w:rsidRDefault="001F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D7">
              <w:rPr>
                <w:rFonts w:ascii="Times New Roman" w:hAnsi="Times New Roman" w:cs="Times New Roman"/>
                <w:sz w:val="24"/>
                <w:szCs w:val="24"/>
              </w:rPr>
              <w:t>Порядок расчета и уплаты налога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7" w:rsidRPr="001F6BD7" w:rsidRDefault="001F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D7">
              <w:rPr>
                <w:rFonts w:ascii="Times New Roman" w:hAnsi="Times New Roman" w:cs="Times New Roman"/>
                <w:sz w:val="24"/>
                <w:szCs w:val="24"/>
              </w:rPr>
              <w:t>Налог рассчитывается в приложении налоговыми органами, уплачивается налогоплательщиком самостоятельно ежемесячно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7" w:rsidRPr="001F6BD7" w:rsidRDefault="001F6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D7">
              <w:rPr>
                <w:rFonts w:ascii="Times New Roman" w:hAnsi="Times New Roman" w:cs="Times New Roman"/>
                <w:sz w:val="24"/>
                <w:szCs w:val="24"/>
              </w:rPr>
              <w:t>Стоимость патента рассчитывается ИФНС, в зависимости от срока действия патента его стоимость уплачивается одним или двумя платежами (если патент на 12 месяцев - это два платежа в год)</w:t>
            </w:r>
          </w:p>
        </w:tc>
      </w:tr>
    </w:tbl>
    <w:p w:rsidR="001F6BD7" w:rsidRPr="001F6BD7" w:rsidRDefault="001F6BD7" w:rsidP="001F6BD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F6BD7" w:rsidRPr="001F6BD7" w:rsidSect="001F6B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FF"/>
    <w:rsid w:val="00142633"/>
    <w:rsid w:val="001D253E"/>
    <w:rsid w:val="001F6BD7"/>
    <w:rsid w:val="002F1C6D"/>
    <w:rsid w:val="00670ED6"/>
    <w:rsid w:val="00CC2FFF"/>
    <w:rsid w:val="00D12EF1"/>
    <w:rsid w:val="00DB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Лаговская Инна Николаевна</cp:lastModifiedBy>
  <cp:revision>3</cp:revision>
  <cp:lastPrinted>2020-07-15T13:24:00Z</cp:lastPrinted>
  <dcterms:created xsi:type="dcterms:W3CDTF">2020-07-15T13:23:00Z</dcterms:created>
  <dcterms:modified xsi:type="dcterms:W3CDTF">2020-07-15T13:24:00Z</dcterms:modified>
</cp:coreProperties>
</file>