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E45" w:rsidRPr="00682512" w:rsidRDefault="00031DF7" w:rsidP="00682512">
      <w:pPr>
        <w:widowControl w:val="0"/>
        <w:autoSpaceDE w:val="0"/>
        <w:autoSpaceDN w:val="0"/>
        <w:adjustRightInd w:val="0"/>
        <w:spacing w:before="54" w:after="0" w:line="240" w:lineRule="auto"/>
        <w:ind w:left="2262" w:right="-20"/>
        <w:rPr>
          <w:rFonts w:ascii="Times New Roman" w:hAnsi="Times New Roman" w:cs="Times New Roman"/>
          <w:sz w:val="28"/>
          <w:szCs w:val="28"/>
          <w:lang w:eastAsia="ru-RU"/>
        </w:rPr>
      </w:pPr>
      <w:bookmarkStart w:id="0" w:name="_GoBack"/>
      <w:bookmarkEnd w:id="0"/>
      <w:r>
        <w:rPr>
          <w:noProof/>
          <w:lang w:eastAsia="ru-RU"/>
        </w:rPr>
        <mc:AlternateContent>
          <mc:Choice Requires="wps">
            <w:drawing>
              <wp:anchor distT="0" distB="0" distL="114300" distR="114300" simplePos="0" relativeHeight="251658240" behindDoc="0" locked="0" layoutInCell="0" allowOverlap="1">
                <wp:simplePos x="0" y="0"/>
                <wp:positionH relativeFrom="page">
                  <wp:posOffset>-198755</wp:posOffset>
                </wp:positionH>
                <wp:positionV relativeFrom="page">
                  <wp:posOffset>38100</wp:posOffset>
                </wp:positionV>
                <wp:extent cx="8140065" cy="389890"/>
                <wp:effectExtent l="20320" t="19050" r="40640" b="4826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5.65pt;margin-top:3pt;width:640.95pt;height:3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" o:allowincell="f" fillcolor="#9bbb59" strokecolor="#f2f2f2" strokeweight="3pt">
                <v:shadow on="t" color="#4e6128" opacity=".5" offset="1pt"/>
                <w10:wrap anchorx="page"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page">
                  <wp:posOffset>571500</wp:posOffset>
                </wp:positionH>
                <wp:positionV relativeFrom="page">
                  <wp:posOffset>-52705</wp:posOffset>
                </wp:positionV>
                <wp:extent cx="95250" cy="10878185"/>
                <wp:effectExtent l="9525" t="13970" r="952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87818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5pt;margin-top:-4.15pt;width:7.5pt;height:85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" o:allowincell="f" strokecolor="#4f81bd">
                <w10:wrap anchorx="page"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page">
                  <wp:posOffset>7277100</wp:posOffset>
                </wp:positionH>
                <wp:positionV relativeFrom="page">
                  <wp:posOffset>-52705</wp:posOffset>
                </wp:positionV>
                <wp:extent cx="90805" cy="10797540"/>
                <wp:effectExtent l="9525" t="13970" r="13970"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7975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73pt;margin-top:-4.15pt;width:7.15pt;height:85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" o:allowincell="f" strokecolor="#4f81bd">
                <w10:wrap anchorx="page" anchory="page"/>
              </v:rect>
            </w:pict>
          </mc:Fallback>
        </mc:AlternateContent>
      </w:r>
    </w:p>
    <w:p w:rsidR="00BB4E45" w:rsidRPr="00682512" w:rsidRDefault="00BB4E45" w:rsidP="00682512">
      <w:pPr>
        <w:widowControl w:val="0"/>
        <w:autoSpaceDE w:val="0"/>
        <w:autoSpaceDN w:val="0"/>
        <w:adjustRightInd w:val="0"/>
        <w:spacing w:after="0" w:line="170" w:lineRule="exact"/>
        <w:rPr>
          <w:rFonts w:ascii="Times New Roman" w:hAnsi="Times New Roman" w:cs="Times New Roman"/>
          <w:sz w:val="17"/>
          <w:szCs w:val="17"/>
          <w:lang w:eastAsia="ru-RU"/>
        </w:rPr>
      </w:pPr>
    </w:p>
    <w:p w:rsidR="00BB4E45" w:rsidRPr="00682512" w:rsidRDefault="00031DF7" w:rsidP="00682512">
      <w:pPr>
        <w:widowControl w:val="0"/>
        <w:autoSpaceDE w:val="0"/>
        <w:autoSpaceDN w:val="0"/>
        <w:adjustRightInd w:val="0"/>
        <w:spacing w:after="0" w:line="240" w:lineRule="auto"/>
        <w:ind w:left="3787" w:right="-20"/>
        <w:rPr>
          <w:rFonts w:ascii="Times New Roman" w:hAnsi="Times New Roman" w:cs="Times New Roman"/>
          <w:sz w:val="20"/>
          <w:szCs w:val="20"/>
          <w:lang w:eastAsia="ru-RU"/>
        </w:rPr>
      </w:pPr>
      <w:r>
        <w:rPr>
          <w:rFonts w:ascii="Times New Roman" w:hAnsi="Times New Roman" w:cs="Times New Roman"/>
          <w:noProof/>
          <w:sz w:val="17"/>
          <w:szCs w:val="17"/>
          <w:lang w:eastAsia="ru-RU"/>
        </w:rPr>
        <w:drawing>
          <wp:inline distT="0" distB="0" distL="0" distR="0">
            <wp:extent cx="1232535" cy="1327785"/>
            <wp:effectExtent l="0" t="0" r="5715"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2535" cy="1327785"/>
                    </a:xfrm>
                    <a:prstGeom prst="rect">
                      <a:avLst/>
                    </a:prstGeom>
                    <a:noFill/>
                    <a:ln>
                      <a:noFill/>
                    </a:ln>
                  </pic:spPr>
                </pic:pic>
              </a:graphicData>
            </a:graphic>
          </wp:inline>
        </w:drawing>
      </w: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before="3" w:after="0" w:line="240" w:lineRule="exact"/>
        <w:rPr>
          <w:rFonts w:ascii="Times New Roman" w:hAnsi="Times New Roman" w:cs="Times New Roman"/>
          <w:sz w:val="24"/>
          <w:szCs w:val="24"/>
          <w:lang w:eastAsia="ru-RU"/>
        </w:rPr>
      </w:pPr>
    </w:p>
    <w:p w:rsidR="00BB4E45" w:rsidRPr="00682512" w:rsidRDefault="00BB4E45" w:rsidP="00682512">
      <w:pPr>
        <w:autoSpaceDE w:val="0"/>
        <w:autoSpaceDN w:val="0"/>
        <w:adjustRightInd w:val="0"/>
        <w:spacing w:after="0" w:line="240" w:lineRule="auto"/>
        <w:jc w:val="right"/>
        <w:rPr>
          <w:rFonts w:ascii="Times New Roman" w:hAnsi="Times New Roman" w:cs="Times New Roman"/>
          <w:b/>
          <w:bCs/>
          <w:i/>
          <w:iCs/>
          <w:sz w:val="28"/>
          <w:szCs w:val="28"/>
          <w:lang w:eastAsia="ru-RU"/>
        </w:rPr>
      </w:pPr>
    </w:p>
    <w:p w:rsidR="00BB4E45" w:rsidRPr="00682512" w:rsidRDefault="00BB4E45" w:rsidP="00682512">
      <w:pPr>
        <w:autoSpaceDE w:val="0"/>
        <w:autoSpaceDN w:val="0"/>
        <w:adjustRightInd w:val="0"/>
        <w:spacing w:line="240" w:lineRule="auto"/>
        <w:jc w:val="right"/>
        <w:rPr>
          <w:rFonts w:ascii="Times New Roman" w:hAnsi="Times New Roman" w:cs="Times New Roman"/>
          <w:b/>
          <w:bCs/>
          <w:i/>
          <w:iCs/>
          <w:sz w:val="28"/>
          <w:szCs w:val="28"/>
          <w:lang w:eastAsia="ru-RU"/>
        </w:rPr>
      </w:pPr>
      <w:r w:rsidRPr="00682512">
        <w:rPr>
          <w:rFonts w:ascii="Times New Roman" w:hAnsi="Times New Roman" w:cs="Times New Roman"/>
          <w:b/>
          <w:bCs/>
          <w:sz w:val="28"/>
          <w:szCs w:val="28"/>
          <w:lang w:eastAsia="ru-RU"/>
        </w:rPr>
        <w:t xml:space="preserve">УТВЕРЖДАЮ: </w:t>
      </w:r>
      <w:r w:rsidRPr="00682512">
        <w:rPr>
          <w:rFonts w:ascii="Times New Roman" w:hAnsi="Times New Roman" w:cs="Times New Roman"/>
          <w:b/>
          <w:bCs/>
          <w:i/>
          <w:iCs/>
          <w:sz w:val="28"/>
          <w:szCs w:val="28"/>
          <w:lang w:eastAsia="ru-RU"/>
        </w:rPr>
        <w:t>Администрация</w:t>
      </w:r>
    </w:p>
    <w:p w:rsidR="00BB4E45" w:rsidRPr="00682512" w:rsidRDefault="00BB4E45" w:rsidP="00682512">
      <w:pPr>
        <w:autoSpaceDE w:val="0"/>
        <w:autoSpaceDN w:val="0"/>
        <w:adjustRightInd w:val="0"/>
        <w:spacing w:line="240" w:lineRule="auto"/>
        <w:jc w:val="right"/>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Старотиторовского сельского</w:t>
      </w:r>
      <w:r w:rsidRPr="00682512">
        <w:rPr>
          <w:rFonts w:ascii="Times New Roman" w:hAnsi="Times New Roman" w:cs="Times New Roman"/>
          <w:b/>
          <w:bCs/>
          <w:i/>
          <w:iCs/>
          <w:sz w:val="28"/>
          <w:szCs w:val="28"/>
          <w:lang w:eastAsia="ru-RU"/>
        </w:rPr>
        <w:t xml:space="preserve"> поселения</w:t>
      </w:r>
    </w:p>
    <w:p w:rsidR="00BB4E45" w:rsidRPr="00682512" w:rsidRDefault="00BB4E45" w:rsidP="00682512">
      <w:pPr>
        <w:autoSpaceDE w:val="0"/>
        <w:autoSpaceDN w:val="0"/>
        <w:adjustRightInd w:val="0"/>
        <w:spacing w:line="240" w:lineRule="auto"/>
        <w:jc w:val="right"/>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Темрюкского</w:t>
      </w:r>
      <w:r w:rsidRPr="00682512">
        <w:rPr>
          <w:rFonts w:ascii="Times New Roman" w:hAnsi="Times New Roman" w:cs="Times New Roman"/>
          <w:b/>
          <w:bCs/>
          <w:i/>
          <w:iCs/>
          <w:sz w:val="28"/>
          <w:szCs w:val="28"/>
          <w:lang w:eastAsia="ru-RU"/>
        </w:rPr>
        <w:t xml:space="preserve"> района</w:t>
      </w:r>
    </w:p>
    <w:p w:rsidR="00BB4E45" w:rsidRPr="00682512" w:rsidRDefault="00BB4E45" w:rsidP="00682512">
      <w:pPr>
        <w:autoSpaceDE w:val="0"/>
        <w:autoSpaceDN w:val="0"/>
        <w:adjustRightInd w:val="0"/>
        <w:spacing w:line="240" w:lineRule="auto"/>
        <w:jc w:val="right"/>
        <w:rPr>
          <w:rFonts w:ascii="Times New Roman" w:hAnsi="Times New Roman" w:cs="Times New Roman"/>
          <w:b/>
          <w:bCs/>
          <w:i/>
          <w:iCs/>
          <w:sz w:val="28"/>
          <w:szCs w:val="28"/>
          <w:lang w:eastAsia="ru-RU"/>
        </w:rPr>
      </w:pPr>
      <w:r w:rsidRPr="00682512">
        <w:rPr>
          <w:rFonts w:ascii="Times New Roman" w:hAnsi="Times New Roman" w:cs="Times New Roman"/>
          <w:b/>
          <w:bCs/>
          <w:i/>
          <w:iCs/>
          <w:sz w:val="28"/>
          <w:szCs w:val="28"/>
          <w:lang w:eastAsia="ru-RU"/>
        </w:rPr>
        <w:t>Краснодарского края</w:t>
      </w:r>
    </w:p>
    <w:p w:rsidR="00BB4E45" w:rsidRPr="00682512" w:rsidRDefault="00BB4E45" w:rsidP="00682512">
      <w:pPr>
        <w:autoSpaceDE w:val="0"/>
        <w:autoSpaceDN w:val="0"/>
        <w:adjustRightInd w:val="0"/>
        <w:spacing w:line="240" w:lineRule="auto"/>
        <w:jc w:val="right"/>
        <w:rPr>
          <w:rFonts w:ascii="Times New Roman" w:hAnsi="Times New Roman" w:cs="Times New Roman"/>
          <w:sz w:val="28"/>
          <w:szCs w:val="28"/>
          <w:lang w:eastAsia="ru-RU"/>
        </w:rPr>
      </w:pPr>
    </w:p>
    <w:p w:rsidR="00BB4E45" w:rsidRPr="00682512" w:rsidRDefault="00BB4E45" w:rsidP="00682512">
      <w:pPr>
        <w:autoSpaceDE w:val="0"/>
        <w:autoSpaceDN w:val="0"/>
        <w:adjustRightInd w:val="0"/>
        <w:spacing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67582">
        <w:rPr>
          <w:rFonts w:ascii="Times New Roman" w:hAnsi="Times New Roman" w:cs="Times New Roman"/>
          <w:sz w:val="28"/>
          <w:szCs w:val="28"/>
          <w:lang w:eastAsia="ru-RU"/>
        </w:rPr>
        <w:t>Глава</w:t>
      </w:r>
      <w:r w:rsidRPr="00C806BA">
        <w:rPr>
          <w:rFonts w:ascii="Times New Roman" w:hAnsi="Times New Roman" w:cs="Times New Roman"/>
          <w:sz w:val="28"/>
          <w:szCs w:val="28"/>
          <w:lang w:eastAsia="ru-RU"/>
        </w:rPr>
        <w:t>____________ Титаренко А.Г.</w:t>
      </w:r>
    </w:p>
    <w:p w:rsidR="00BB4E45" w:rsidRPr="00682512" w:rsidRDefault="00BB4E45" w:rsidP="00682512">
      <w:pPr>
        <w:autoSpaceDE w:val="0"/>
        <w:autoSpaceDN w:val="0"/>
        <w:adjustRightInd w:val="0"/>
        <w:spacing w:line="24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682512">
        <w:rPr>
          <w:rFonts w:ascii="Times New Roman" w:hAnsi="Times New Roman" w:cs="Times New Roman"/>
          <w:sz w:val="28"/>
          <w:szCs w:val="28"/>
          <w:lang w:eastAsia="ru-RU"/>
        </w:rPr>
        <w:t>м.п.</w:t>
      </w:r>
    </w:p>
    <w:p w:rsidR="00BB4E45" w:rsidRPr="00682512" w:rsidRDefault="00BB4E45" w:rsidP="00682512">
      <w:pPr>
        <w:autoSpaceDE w:val="0"/>
        <w:autoSpaceDN w:val="0"/>
        <w:adjustRightInd w:val="0"/>
        <w:spacing w:after="0" w:line="240" w:lineRule="auto"/>
        <w:jc w:val="righ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before="4" w:after="0" w:line="180" w:lineRule="exact"/>
        <w:rPr>
          <w:rFonts w:ascii="Times New Roman" w:hAnsi="Times New Roman" w:cs="Times New Roman"/>
          <w:sz w:val="18"/>
          <w:szCs w:val="18"/>
          <w:lang w:eastAsia="ru-RU"/>
        </w:rPr>
      </w:pPr>
    </w:p>
    <w:p w:rsidR="00BB4E45" w:rsidRPr="00682512" w:rsidRDefault="00BB4E45" w:rsidP="00682512">
      <w:pPr>
        <w:spacing w:after="0" w:line="360" w:lineRule="auto"/>
        <w:jc w:val="center"/>
        <w:rPr>
          <w:rFonts w:ascii="Times New Roman" w:hAnsi="Times New Roman" w:cs="Times New Roman"/>
          <w:b/>
          <w:bCs/>
          <w:i/>
          <w:iCs/>
          <w:sz w:val="32"/>
          <w:szCs w:val="32"/>
          <w:shd w:val="clear" w:color="auto" w:fill="FFFFFF"/>
        </w:rPr>
      </w:pPr>
      <w:r w:rsidRPr="00682512">
        <w:rPr>
          <w:rFonts w:ascii="Times New Roman" w:hAnsi="Times New Roman" w:cs="Times New Roman"/>
          <w:b/>
          <w:bCs/>
          <w:i/>
          <w:iCs/>
          <w:sz w:val="32"/>
          <w:szCs w:val="32"/>
          <w:shd w:val="clear" w:color="auto" w:fill="FFFFFF"/>
        </w:rPr>
        <w:t xml:space="preserve">СХЕМА </w:t>
      </w:r>
      <w:r>
        <w:rPr>
          <w:rFonts w:ascii="Times New Roman" w:hAnsi="Times New Roman" w:cs="Times New Roman"/>
          <w:b/>
          <w:bCs/>
          <w:i/>
          <w:iCs/>
          <w:sz w:val="32"/>
          <w:szCs w:val="32"/>
          <w:shd w:val="clear" w:color="auto" w:fill="FFFFFF"/>
        </w:rPr>
        <w:t>ВОДОСНАБЖЕНИЯ И ВОДООТВЕДЕНИЯ</w:t>
      </w:r>
    </w:p>
    <w:p w:rsidR="00BB4E45" w:rsidRPr="00682512" w:rsidRDefault="00BB4E45" w:rsidP="00682512">
      <w:pPr>
        <w:spacing w:after="0" w:line="360" w:lineRule="auto"/>
        <w:jc w:val="center"/>
        <w:rPr>
          <w:rFonts w:ascii="Times New Roman" w:hAnsi="Times New Roman" w:cs="Times New Roman"/>
          <w:b/>
          <w:bCs/>
          <w:i/>
          <w:iCs/>
          <w:sz w:val="32"/>
          <w:szCs w:val="32"/>
          <w:shd w:val="clear" w:color="auto" w:fill="FFFFFF"/>
        </w:rPr>
      </w:pPr>
      <w:r>
        <w:rPr>
          <w:rFonts w:ascii="Times New Roman" w:hAnsi="Times New Roman" w:cs="Times New Roman"/>
          <w:b/>
          <w:bCs/>
          <w:i/>
          <w:iCs/>
          <w:sz w:val="32"/>
          <w:szCs w:val="32"/>
          <w:shd w:val="clear" w:color="auto" w:fill="FFFFFF"/>
        </w:rPr>
        <w:t>СТАРОТИРОВСКОГО СЕЛЬСКОГО</w:t>
      </w:r>
      <w:r w:rsidRPr="00682512">
        <w:rPr>
          <w:rFonts w:ascii="Times New Roman" w:hAnsi="Times New Roman" w:cs="Times New Roman"/>
          <w:b/>
          <w:bCs/>
          <w:i/>
          <w:iCs/>
          <w:sz w:val="32"/>
          <w:szCs w:val="32"/>
          <w:shd w:val="clear" w:color="auto" w:fill="FFFFFF"/>
        </w:rPr>
        <w:t xml:space="preserve"> ПОСЕЛЕНИЯ </w:t>
      </w:r>
    </w:p>
    <w:p w:rsidR="00BB4E45" w:rsidRPr="00682512" w:rsidRDefault="00BB4E45" w:rsidP="00682512">
      <w:pPr>
        <w:spacing w:after="0" w:line="360" w:lineRule="auto"/>
        <w:jc w:val="center"/>
        <w:rPr>
          <w:rFonts w:ascii="Times New Roman" w:hAnsi="Times New Roman" w:cs="Times New Roman"/>
          <w:b/>
          <w:bCs/>
          <w:i/>
          <w:iCs/>
          <w:sz w:val="32"/>
          <w:szCs w:val="32"/>
          <w:shd w:val="clear" w:color="auto" w:fill="FFFFFF"/>
        </w:rPr>
      </w:pPr>
      <w:r>
        <w:rPr>
          <w:rFonts w:ascii="Times New Roman" w:hAnsi="Times New Roman" w:cs="Times New Roman"/>
          <w:b/>
          <w:bCs/>
          <w:i/>
          <w:iCs/>
          <w:sz w:val="32"/>
          <w:szCs w:val="32"/>
          <w:shd w:val="clear" w:color="auto" w:fill="FFFFFF"/>
        </w:rPr>
        <w:t>ТЕМРЮКСКОГО</w:t>
      </w:r>
      <w:r w:rsidRPr="00682512">
        <w:rPr>
          <w:rFonts w:ascii="Times New Roman" w:hAnsi="Times New Roman" w:cs="Times New Roman"/>
          <w:b/>
          <w:bCs/>
          <w:i/>
          <w:iCs/>
          <w:sz w:val="32"/>
          <w:szCs w:val="32"/>
          <w:shd w:val="clear" w:color="auto" w:fill="FFFFFF"/>
        </w:rPr>
        <w:t xml:space="preserve"> РАЙОНА</w:t>
      </w:r>
    </w:p>
    <w:p w:rsidR="00BB4E45" w:rsidRPr="00682512" w:rsidRDefault="00BB4E45" w:rsidP="00682512">
      <w:pPr>
        <w:spacing w:after="0" w:line="360" w:lineRule="auto"/>
        <w:jc w:val="center"/>
        <w:rPr>
          <w:rFonts w:ascii="Times New Roman" w:hAnsi="Times New Roman" w:cs="Times New Roman"/>
          <w:b/>
          <w:bCs/>
          <w:i/>
          <w:iCs/>
          <w:sz w:val="32"/>
          <w:szCs w:val="32"/>
          <w:shd w:val="clear" w:color="auto" w:fill="FFFFFF"/>
        </w:rPr>
      </w:pPr>
      <w:r w:rsidRPr="00682512">
        <w:rPr>
          <w:rFonts w:ascii="Times New Roman" w:hAnsi="Times New Roman" w:cs="Times New Roman"/>
          <w:b/>
          <w:bCs/>
          <w:i/>
          <w:iCs/>
          <w:sz w:val="32"/>
          <w:szCs w:val="32"/>
          <w:shd w:val="clear" w:color="auto" w:fill="FFFFFF"/>
        </w:rPr>
        <w:t xml:space="preserve"> КРАСНОДАРСКОГО КРАЯ </w:t>
      </w:r>
    </w:p>
    <w:p w:rsidR="00BB4E45" w:rsidRPr="00682512" w:rsidRDefault="00BB4E45" w:rsidP="00682512">
      <w:pPr>
        <w:spacing w:after="0" w:line="360" w:lineRule="auto"/>
        <w:jc w:val="center"/>
        <w:rPr>
          <w:rFonts w:ascii="Times New Roman" w:hAnsi="Times New Roman" w:cs="Times New Roman"/>
          <w:b/>
          <w:bCs/>
          <w:i/>
          <w:iCs/>
          <w:sz w:val="32"/>
          <w:szCs w:val="32"/>
          <w:shd w:val="clear" w:color="auto" w:fill="FFFFFF"/>
        </w:rPr>
      </w:pPr>
      <w:r w:rsidRPr="00682512">
        <w:rPr>
          <w:rFonts w:ascii="Times New Roman" w:hAnsi="Times New Roman" w:cs="Times New Roman"/>
          <w:b/>
          <w:bCs/>
          <w:i/>
          <w:iCs/>
          <w:sz w:val="32"/>
          <w:szCs w:val="32"/>
          <w:shd w:val="clear" w:color="auto" w:fill="FFFFFF"/>
        </w:rPr>
        <w:t xml:space="preserve">НА ПЕРИОД С </w:t>
      </w:r>
      <w:r>
        <w:rPr>
          <w:rFonts w:ascii="Times New Roman" w:hAnsi="Times New Roman" w:cs="Times New Roman"/>
          <w:b/>
          <w:bCs/>
          <w:i/>
          <w:iCs/>
          <w:sz w:val="32"/>
          <w:szCs w:val="32"/>
          <w:shd w:val="clear" w:color="auto" w:fill="FFFFFF"/>
        </w:rPr>
        <w:t>2016 – 2026</w:t>
      </w:r>
      <w:r w:rsidRPr="00682512">
        <w:rPr>
          <w:rFonts w:ascii="Times New Roman" w:hAnsi="Times New Roman" w:cs="Times New Roman"/>
          <w:b/>
          <w:bCs/>
          <w:i/>
          <w:iCs/>
          <w:sz w:val="32"/>
          <w:szCs w:val="32"/>
          <w:shd w:val="clear" w:color="auto" w:fill="FFFFFF"/>
        </w:rPr>
        <w:t xml:space="preserve"> ГОДЫ</w:t>
      </w:r>
    </w:p>
    <w:p w:rsidR="00BB4E45" w:rsidRPr="00682512" w:rsidRDefault="00BB4E45" w:rsidP="00682512">
      <w:pPr>
        <w:widowControl w:val="0"/>
        <w:autoSpaceDE w:val="0"/>
        <w:autoSpaceDN w:val="0"/>
        <w:adjustRightInd w:val="0"/>
        <w:spacing w:before="2" w:after="0" w:line="130" w:lineRule="exact"/>
        <w:rPr>
          <w:rFonts w:ascii="Times New Roman" w:hAnsi="Times New Roman" w:cs="Times New Roman"/>
          <w:sz w:val="13"/>
          <w:szCs w:val="13"/>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BB4E45" w:rsidP="00682512">
      <w:pPr>
        <w:widowControl w:val="0"/>
        <w:autoSpaceDE w:val="0"/>
        <w:autoSpaceDN w:val="0"/>
        <w:adjustRightInd w:val="0"/>
        <w:spacing w:after="0" w:line="200" w:lineRule="exact"/>
        <w:rPr>
          <w:rFonts w:ascii="Times New Roman" w:hAnsi="Times New Roman" w:cs="Times New Roman"/>
          <w:sz w:val="20"/>
          <w:szCs w:val="20"/>
          <w:lang w:eastAsia="ru-RU"/>
        </w:rPr>
      </w:pPr>
    </w:p>
    <w:p w:rsidR="00BB4E45" w:rsidRPr="00682512" w:rsidRDefault="00031DF7" w:rsidP="00682512">
      <w:pPr>
        <w:widowControl w:val="0"/>
        <w:autoSpaceDE w:val="0"/>
        <w:autoSpaceDN w:val="0"/>
        <w:adjustRightInd w:val="0"/>
        <w:spacing w:after="0" w:line="240" w:lineRule="auto"/>
        <w:ind w:left="4660" w:right="3916"/>
        <w:jc w:val="center"/>
        <w:rPr>
          <w:rFonts w:ascii="Times New Roman" w:hAnsi="Times New Roman" w:cs="Times New Roman"/>
          <w:sz w:val="28"/>
          <w:szCs w:val="28"/>
          <w:lang w:eastAsia="ru-RU"/>
        </w:rPr>
        <w:sectPr w:rsidR="00BB4E45" w:rsidRPr="00682512" w:rsidSect="00682512">
          <w:pgSz w:w="11920" w:h="16840"/>
          <w:pgMar w:top="940" w:right="780" w:bottom="280" w:left="1620" w:header="720" w:footer="720" w:gutter="0"/>
          <w:cols w:space="720" w:equalWidth="0">
            <w:col w:w="9520"/>
          </w:cols>
          <w:noEndnote/>
        </w:sectPr>
      </w:pPr>
      <w:r>
        <w:rPr>
          <w:noProof/>
          <w:lang w:eastAsia="ru-RU"/>
        </w:rPr>
        <mc:AlternateContent>
          <mc:Choice Requires="wps">
            <w:drawing>
              <wp:anchor distT="0" distB="0" distL="114300" distR="114300" simplePos="0" relativeHeight="251661312" behindDoc="0" locked="0" layoutInCell="0" allowOverlap="1">
                <wp:simplePos x="0" y="0"/>
                <wp:positionH relativeFrom="page">
                  <wp:posOffset>-467360</wp:posOffset>
                </wp:positionH>
                <wp:positionV relativeFrom="page">
                  <wp:posOffset>10298430</wp:posOffset>
                </wp:positionV>
                <wp:extent cx="8140065" cy="389890"/>
                <wp:effectExtent l="27940" t="20955" r="33020" b="4635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8989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6.8pt;margin-top:810.9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" o:allowincell="f" fillcolor="#9bbb59" strokecolor="#f2f2f2" strokeweight="3pt">
                <v:shadow on="t" color="#4e6128" opacity=".5" offset="1pt"/>
                <w10:wrap anchorx="page" anchory="page"/>
              </v:rect>
            </w:pict>
          </mc:Fallback>
        </mc:AlternateContent>
      </w:r>
      <w:r w:rsidR="00BB4E45" w:rsidRPr="00682512">
        <w:rPr>
          <w:rFonts w:ascii="Times New Roman" w:hAnsi="Times New Roman" w:cs="Times New Roman"/>
          <w:b/>
          <w:bCs/>
          <w:spacing w:val="1"/>
          <w:sz w:val="28"/>
          <w:szCs w:val="28"/>
          <w:lang w:eastAsia="ru-RU"/>
        </w:rPr>
        <w:t>2</w:t>
      </w:r>
      <w:r w:rsidR="00BB4E45" w:rsidRPr="00682512">
        <w:rPr>
          <w:rFonts w:ascii="Times New Roman" w:hAnsi="Times New Roman" w:cs="Times New Roman"/>
          <w:b/>
          <w:bCs/>
          <w:spacing w:val="-1"/>
          <w:sz w:val="28"/>
          <w:szCs w:val="28"/>
          <w:lang w:eastAsia="ru-RU"/>
        </w:rPr>
        <w:t>01</w:t>
      </w:r>
      <w:r w:rsidR="00BB4E45">
        <w:rPr>
          <w:rFonts w:ascii="Times New Roman" w:hAnsi="Times New Roman" w:cs="Times New Roman"/>
          <w:b/>
          <w:bCs/>
          <w:sz w:val="28"/>
          <w:szCs w:val="28"/>
          <w:lang w:eastAsia="ru-RU"/>
        </w:rPr>
        <w:t>6 г.</w:t>
      </w: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sz w:val="28"/>
          <w:szCs w:val="28"/>
        </w:rPr>
        <w:lastRenderedPageBreak/>
        <w:t>СОДЕРЖАНИЕ</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BB4E45" w:rsidRPr="004D6891">
        <w:trPr>
          <w:trHeight w:val="237"/>
        </w:trPr>
        <w:tc>
          <w:tcPr>
            <w:tcW w:w="9747" w:type="dxa"/>
            <w:shd w:val="clear" w:color="auto" w:fill="9BBB59"/>
          </w:tcPr>
          <w:p w:rsidR="00BB4E45" w:rsidRPr="004D6891" w:rsidRDefault="00BB4E45" w:rsidP="004D6891">
            <w:pPr>
              <w:autoSpaceDE w:val="0"/>
              <w:autoSpaceDN w:val="0"/>
              <w:adjustRightInd w:val="0"/>
              <w:spacing w:after="0" w:line="240" w:lineRule="auto"/>
              <w:rPr>
                <w:rFonts w:ascii="Times New Roman" w:hAnsi="Times New Roman" w:cs="Times New Roman"/>
                <w:b/>
                <w:bCs/>
                <w:color w:val="000000"/>
                <w:sz w:val="28"/>
                <w:szCs w:val="28"/>
                <w:lang w:eastAsia="ru-RU"/>
              </w:rPr>
            </w:pPr>
            <w:r w:rsidRPr="004D6891">
              <w:rPr>
                <w:rFonts w:ascii="Times New Roman" w:hAnsi="Times New Roman" w:cs="Times New Roman"/>
                <w:b/>
                <w:bCs/>
                <w:color w:val="000000"/>
                <w:sz w:val="28"/>
                <w:szCs w:val="28"/>
                <w:lang w:eastAsia="ru-RU"/>
              </w:rPr>
              <w:t>ВВЕДЕНИЕ</w:t>
            </w:r>
          </w:p>
        </w:tc>
        <w:tc>
          <w:tcPr>
            <w:tcW w:w="709" w:type="dxa"/>
            <w:shd w:val="clear" w:color="auto" w:fill="9BBB59"/>
            <w:vAlign w:val="center"/>
          </w:tcPr>
          <w:p w:rsidR="00BB4E45" w:rsidRPr="00434B74"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7</w:t>
            </w:r>
          </w:p>
        </w:tc>
      </w:tr>
      <w:tr w:rsidR="00BB4E45" w:rsidRPr="004D6891">
        <w:tc>
          <w:tcPr>
            <w:tcW w:w="9747" w:type="dxa"/>
            <w:shd w:val="clear" w:color="auto" w:fill="9BBB59"/>
          </w:tcPr>
          <w:p w:rsidR="00BB4E45" w:rsidRPr="004D6891" w:rsidRDefault="00BB4E45" w:rsidP="004D6891">
            <w:pPr>
              <w:autoSpaceDE w:val="0"/>
              <w:autoSpaceDN w:val="0"/>
              <w:adjustRightInd w:val="0"/>
              <w:spacing w:after="0" w:line="240" w:lineRule="auto"/>
              <w:rPr>
                <w:rFonts w:ascii="Times New Roman" w:hAnsi="Times New Roman" w:cs="Times New Roman"/>
                <w:b/>
                <w:bCs/>
                <w:color w:val="000000"/>
                <w:sz w:val="28"/>
                <w:szCs w:val="28"/>
                <w:lang w:eastAsia="ru-RU"/>
              </w:rPr>
            </w:pPr>
            <w:r w:rsidRPr="004D6891">
              <w:rPr>
                <w:rFonts w:ascii="Times New Roman" w:hAnsi="Times New Roman" w:cs="Times New Roman"/>
                <w:b/>
                <w:bCs/>
                <w:color w:val="000000"/>
                <w:sz w:val="28"/>
                <w:szCs w:val="28"/>
                <w:lang w:eastAsia="ru-RU"/>
              </w:rPr>
              <w:t>ПАСПОРТ СХЕМЫ</w:t>
            </w:r>
          </w:p>
        </w:tc>
        <w:tc>
          <w:tcPr>
            <w:tcW w:w="709" w:type="dxa"/>
            <w:shd w:val="clear" w:color="auto" w:fill="9BBB59"/>
            <w:vAlign w:val="center"/>
          </w:tcPr>
          <w:p w:rsidR="00BB4E45" w:rsidRPr="00434B74"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val="en-US" w:eastAsia="ru-RU"/>
              </w:rPr>
            </w:pPr>
            <w:r>
              <w:rPr>
                <w:rFonts w:ascii="Times New Roman" w:hAnsi="Times New Roman" w:cs="Times New Roman"/>
                <w:color w:val="000000"/>
                <w:sz w:val="28"/>
                <w:szCs w:val="28"/>
                <w:lang w:val="en-US" w:eastAsia="ru-RU"/>
              </w:rPr>
              <w:t>9</w:t>
            </w:r>
          </w:p>
        </w:tc>
      </w:tr>
      <w:tr w:rsidR="00BB4E45" w:rsidRPr="004D6891">
        <w:tc>
          <w:tcPr>
            <w:tcW w:w="9747" w:type="dxa"/>
            <w:shd w:val="clear" w:color="auto" w:fill="9BBB59"/>
          </w:tcPr>
          <w:p w:rsidR="00BB4E45" w:rsidRPr="00434B74" w:rsidRDefault="00BB4E45" w:rsidP="004D6891">
            <w:pPr>
              <w:autoSpaceDE w:val="0"/>
              <w:autoSpaceDN w:val="0"/>
              <w:adjustRightInd w:val="0"/>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ОБЩИЕ СВЕДЕНИЯ</w:t>
            </w:r>
          </w:p>
        </w:tc>
        <w:tc>
          <w:tcPr>
            <w:tcW w:w="709" w:type="dxa"/>
            <w:shd w:val="clear" w:color="auto" w:fill="9BBB59"/>
            <w:vAlign w:val="center"/>
          </w:tcPr>
          <w:p w:rsidR="00BB4E45" w:rsidRPr="00434B74"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p>
        </w:tc>
      </w:tr>
      <w:tr w:rsidR="00BB4E45" w:rsidRPr="004D6891">
        <w:tc>
          <w:tcPr>
            <w:tcW w:w="9747" w:type="dxa"/>
            <w:shd w:val="clear" w:color="auto" w:fill="9BBB59"/>
          </w:tcPr>
          <w:p w:rsidR="00BB4E45" w:rsidRPr="004D6891" w:rsidRDefault="00BB4E45" w:rsidP="00AF6220">
            <w:pPr>
              <w:autoSpaceDE w:val="0"/>
              <w:autoSpaceDN w:val="0"/>
              <w:adjustRightInd w:val="0"/>
              <w:spacing w:after="0" w:line="240" w:lineRule="auto"/>
              <w:rPr>
                <w:rFonts w:ascii="Times New Roman" w:hAnsi="Times New Roman" w:cs="Times New Roman"/>
                <w:b/>
                <w:bCs/>
                <w:color w:val="000000"/>
                <w:sz w:val="28"/>
                <w:szCs w:val="28"/>
                <w:lang w:eastAsia="ru-RU"/>
              </w:rPr>
            </w:pPr>
            <w:r w:rsidRPr="004D6891">
              <w:rPr>
                <w:rFonts w:ascii="Times New Roman" w:hAnsi="Times New Roman" w:cs="Times New Roman"/>
                <w:b/>
                <w:bCs/>
                <w:sz w:val="28"/>
                <w:szCs w:val="28"/>
                <w:lang w:eastAsia="ru-RU"/>
              </w:rPr>
              <w:t>1.ВОДОСНАБЖЕНИЕ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color w:val="000000"/>
                <w:sz w:val="28"/>
                <w:szCs w:val="28"/>
                <w:lang w:eastAsia="ru-RU"/>
              </w:rPr>
            </w:pPr>
            <w:r w:rsidRPr="004D6891">
              <w:rPr>
                <w:rFonts w:ascii="Times New Roman" w:hAnsi="Times New Roman" w:cs="Times New Roman"/>
                <w:b/>
                <w:bCs/>
                <w:sz w:val="28"/>
                <w:szCs w:val="28"/>
              </w:rPr>
              <w:t>1.1ТЕХНИКО-ЭКОНОМИЧЕСКОЕ СОСТОЯНИЕ ЦЕНТРАЛИЗОВАННЫХ СИСТЕМ ВО</w:t>
            </w:r>
            <w:r>
              <w:rPr>
                <w:rFonts w:ascii="Times New Roman" w:hAnsi="Times New Roman" w:cs="Times New Roman"/>
                <w:b/>
                <w:bCs/>
                <w:sz w:val="28"/>
                <w:szCs w:val="28"/>
              </w:rPr>
              <w:t>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1.1.1Система и структура водоснабжения с делением территорий на эксплуатационные зоны.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1.1.2Территории, не охваченные централизованными системами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1.1.4 Результаты технического обследования централизованных</w:t>
            </w:r>
          </w:p>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w:t>
            </w:r>
          </w:p>
        </w:tc>
      </w:tr>
      <w:tr w:rsidR="00BB4E45" w:rsidRPr="004D6891">
        <w:trPr>
          <w:trHeight w:val="667"/>
        </w:trPr>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1.1.5 Существующие технические и технологические решения по предотвращению замерзания воды.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rPr>
              <w:t>1.1.6 Перечень лиц владеющих объектами централизованной  системой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rPr>
            </w:pPr>
            <w:r w:rsidRPr="004D6891">
              <w:rPr>
                <w:rFonts w:ascii="Times New Roman" w:hAnsi="Times New Roman" w:cs="Times New Roman"/>
                <w:b/>
                <w:bCs/>
                <w:sz w:val="28"/>
                <w:szCs w:val="28"/>
              </w:rPr>
              <w:t>1.2 НАПРАВЛЕНИЯ РАЗВИТИЯ ЦЕНТРА</w:t>
            </w:r>
            <w:r>
              <w:rPr>
                <w:rFonts w:ascii="Times New Roman" w:hAnsi="Times New Roman" w:cs="Times New Roman"/>
                <w:b/>
                <w:bCs/>
                <w:sz w:val="28"/>
                <w:szCs w:val="28"/>
              </w:rPr>
              <w:t>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rPr>
            </w:pPr>
            <w:r w:rsidRPr="004D6891">
              <w:rPr>
                <w:rFonts w:ascii="Times New Roman" w:hAnsi="Times New Roman" w:cs="Times New Roman"/>
                <w:sz w:val="28"/>
                <w:szCs w:val="28"/>
                <w:lang w:eastAsia="ru-RU"/>
              </w:rPr>
              <w:t>1.2.1 Основные направления, принципы, задачи и целевые показатели развития централизованных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1.3 БАЛАНС ВОДОСНАБЖЕНИЯ И ПОТРЕБЛЕНИЯ ГОРЯ</w:t>
            </w:r>
            <w:r>
              <w:rPr>
                <w:rFonts w:ascii="Times New Roman" w:hAnsi="Times New Roman" w:cs="Times New Roman"/>
                <w:b/>
                <w:bCs/>
                <w:sz w:val="28"/>
                <w:szCs w:val="28"/>
                <w:lang w:eastAsia="ru-RU"/>
              </w:rPr>
              <w:t>ЧЕЙ, ПИТЬЕВОЙ, ТЕХНИЧЕСКОЙ ВОДЫ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1.3.1 Общий баланс подачи и реал</w:t>
            </w:r>
            <w:r>
              <w:rPr>
                <w:rFonts w:ascii="Times New Roman" w:hAnsi="Times New Roman" w:cs="Times New Roman"/>
                <w:sz w:val="28"/>
                <w:szCs w:val="28"/>
                <w:lang w:eastAsia="ru-RU"/>
              </w:rPr>
              <w:t>изации воды, включая анализ и о</w:t>
            </w:r>
            <w:r w:rsidRPr="004D6891">
              <w:rPr>
                <w:rFonts w:ascii="Times New Roman" w:hAnsi="Times New Roman" w:cs="Times New Roman"/>
                <w:sz w:val="28"/>
                <w:szCs w:val="28"/>
                <w:lang w:eastAsia="ru-RU"/>
              </w:rPr>
              <w:t>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1.3.2 Территориальный баланс подачи воды по технологическим зонам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29</w:t>
            </w:r>
          </w:p>
        </w:tc>
      </w:tr>
      <w:tr w:rsidR="00BB4E45" w:rsidRPr="004D6891">
        <w:tc>
          <w:tcPr>
            <w:tcW w:w="9747" w:type="dxa"/>
          </w:tcPr>
          <w:p w:rsidR="00BB4E45" w:rsidRPr="004D6891" w:rsidRDefault="00BB4E45" w:rsidP="004D6891">
            <w:pPr>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1.3.3 Структурный баланс реализации воды по группам абонентов.</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30</w:t>
            </w:r>
          </w:p>
        </w:tc>
      </w:tr>
      <w:tr w:rsidR="00BB4E45" w:rsidRPr="004D6891">
        <w:tc>
          <w:tcPr>
            <w:tcW w:w="9747" w:type="dxa"/>
          </w:tcPr>
          <w:p w:rsidR="00BB4E45" w:rsidRPr="004D6891" w:rsidRDefault="00BB4E45" w:rsidP="004D6891">
            <w:pPr>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30</w:t>
            </w:r>
          </w:p>
        </w:tc>
      </w:tr>
      <w:tr w:rsidR="00BB4E45" w:rsidRPr="004D6891">
        <w:tc>
          <w:tcPr>
            <w:tcW w:w="9747" w:type="dxa"/>
          </w:tcPr>
          <w:p w:rsidR="00BB4E45" w:rsidRPr="004D6891" w:rsidRDefault="00BB4E45" w:rsidP="004D6891">
            <w:pPr>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1.3.5 Существующие системы коммерческого учета воды и планов по установке приборов учета.</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1.3.6 Анализ резервов и дефицитов производственных мощностей системы водоснабжения поселения. </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p>
        </w:tc>
      </w:tr>
    </w:tbl>
    <w:p w:rsidR="00BB4E45"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sectPr w:rsidR="00BB4E45" w:rsidSect="00B72F72">
          <w:headerReference w:type="default" r:id="rId9"/>
          <w:footerReference w:type="default" r:id="rId10"/>
          <w:pgSz w:w="12240" w:h="15840"/>
          <w:pgMar w:top="397" w:right="474" w:bottom="397" w:left="1418" w:header="720" w:footer="720" w:gutter="0"/>
          <w:cols w:space="720"/>
        </w:sect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lastRenderedPageBreak/>
              <w:t>1.3.7 Прогнозные балансы потребления воды на 10 лет с учетом различных сценариев развития поселения.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1.3.8  Описание централизованной системы горячего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1.3.9 Сведения о фактическом и ожидаемом потреблении воды.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1.3.10 Описание территориальной структуры потребления воды.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1.3.11 Прогноз распределения расходов воды на водоснабжение по типам абонентов исходя из фактических расходов воды с учётом перспективного потребления.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1.3.12 Сведения о фактических и планируемых потерях воды при её транспортировке.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35</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color w:val="000000"/>
                <w:sz w:val="28"/>
                <w:szCs w:val="28"/>
                <w:lang w:eastAsia="ru-RU"/>
              </w:rPr>
              <w:t>1.3.13  Перспективные балансы водоснабжения, территориальный баланс, баланс по группам абонентов.</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36</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4D6891">
              <w:rPr>
                <w:rFonts w:ascii="Times New Roman" w:hAnsi="Times New Roman" w:cs="Times New Roman"/>
                <w:color w:val="000000"/>
                <w:sz w:val="28"/>
                <w:szCs w:val="28"/>
                <w:lang w:eastAsia="ru-RU"/>
              </w:rPr>
              <w:t>1.3.14  Расчет  требуемой мощности водозаборных и очистных сооружений.</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1.3.15  Наименование организации, которая наделена статусом гарантирующей организации.</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1.4  ПРЕДЛОЖЕНИЯ ПО СТРОИТЕЛЬСТВУ, РЕКОНСТРУКЦИИ И МОДЕРНИЗАЦИИ ОБЪЕКТОВ ЦЕНТРА</w:t>
            </w:r>
            <w:r>
              <w:rPr>
                <w:rFonts w:ascii="Times New Roman" w:hAnsi="Times New Roman" w:cs="Times New Roman"/>
                <w:b/>
                <w:bCs/>
                <w:sz w:val="28"/>
                <w:szCs w:val="28"/>
                <w:lang w:eastAsia="ru-RU"/>
              </w:rPr>
              <w:t>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38</w:t>
            </w:r>
          </w:p>
        </w:tc>
      </w:tr>
      <w:tr w:rsidR="00BB4E45" w:rsidRPr="004D6891">
        <w:tc>
          <w:tcPr>
            <w:tcW w:w="9747" w:type="dxa"/>
          </w:tcPr>
          <w:p w:rsidR="00BB4E45" w:rsidRPr="004D6891" w:rsidRDefault="00BB4E45" w:rsidP="0008235C">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1.4.1</w:t>
            </w:r>
            <w:r w:rsidRPr="004D6891">
              <w:rPr>
                <w:rFonts w:ascii="Times New Roman" w:hAnsi="Times New Roman" w:cs="Times New Roman"/>
                <w:sz w:val="28"/>
                <w:szCs w:val="28"/>
                <w:lang w:eastAsia="ru-RU"/>
              </w:rPr>
              <w:t xml:space="preserve">Перечень основных мероприятий по реализации схем водоснабжения с разбивкой по годам. </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38</w:t>
            </w:r>
          </w:p>
        </w:tc>
      </w:tr>
      <w:tr w:rsidR="00BB4E45" w:rsidRPr="004D6891">
        <w:tc>
          <w:tcPr>
            <w:tcW w:w="9747" w:type="dxa"/>
          </w:tcPr>
          <w:p w:rsidR="00BB4E45" w:rsidRPr="004D6891" w:rsidRDefault="00BB4E45" w:rsidP="0008235C">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1.4.2</w:t>
            </w:r>
            <w:r w:rsidRPr="004D6891">
              <w:rPr>
                <w:rFonts w:ascii="Times New Roman" w:hAnsi="Times New Roman" w:cs="Times New Roman"/>
                <w:sz w:val="28"/>
                <w:szCs w:val="28"/>
                <w:lang w:eastAsia="ru-RU"/>
              </w:rPr>
              <w:t>Технические обоснования основных мероприятий.</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38</w:t>
            </w:r>
          </w:p>
        </w:tc>
      </w:tr>
      <w:tr w:rsidR="00BB4E45" w:rsidRPr="004D6891">
        <w:tc>
          <w:tcPr>
            <w:tcW w:w="9747" w:type="dxa"/>
          </w:tcPr>
          <w:p w:rsidR="00BB4E45" w:rsidRPr="004D6891" w:rsidRDefault="00BB4E45" w:rsidP="004D6891">
            <w:pPr>
              <w:spacing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38</w:t>
            </w:r>
          </w:p>
        </w:tc>
      </w:tr>
      <w:tr w:rsidR="00BB4E45" w:rsidRPr="004D6891">
        <w:tc>
          <w:tcPr>
            <w:tcW w:w="9747" w:type="dxa"/>
          </w:tcPr>
          <w:p w:rsidR="00BB4E45" w:rsidRPr="004D6891" w:rsidRDefault="00BB4E45" w:rsidP="0008235C">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1.4.4 </w:t>
            </w:r>
            <w:r w:rsidRPr="004D6891">
              <w:rPr>
                <w:rFonts w:ascii="Times New Roman" w:hAnsi="Times New Roman" w:cs="Times New Roman"/>
                <w:sz w:val="28"/>
                <w:szCs w:val="28"/>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w:t>
            </w:r>
          </w:p>
        </w:tc>
      </w:tr>
      <w:tr w:rsidR="00BB4E45" w:rsidRPr="004D6891">
        <w:tc>
          <w:tcPr>
            <w:tcW w:w="9747" w:type="dxa"/>
          </w:tcPr>
          <w:p w:rsidR="00BB4E45" w:rsidRPr="004D6891" w:rsidRDefault="00BB4E45" w:rsidP="004D6891">
            <w:pPr>
              <w:spacing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1.4.5</w:t>
            </w:r>
            <w:r w:rsidRPr="004D6891">
              <w:rPr>
                <w:rFonts w:ascii="Times New Roman" w:hAnsi="Times New Roman" w:cs="Times New Roman"/>
                <w:sz w:val="28"/>
                <w:szCs w:val="28"/>
                <w:lang w:eastAsia="ru-RU"/>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39</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1.4.6  Описание вариантов маршрутов прохождения трубопроводов по территории поселения.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40</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1.4.7 Рекомендации о месте размещения насосных станций и водонапорных башен.</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40</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1.4.8 Границы планируемых зон размещения объектов централизованных систем горячего, холодного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40</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1.4.9 Карты существующего и планируемого размещения объектов централизованных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40</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lastRenderedPageBreak/>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w:t>
            </w:r>
          </w:p>
        </w:tc>
      </w:tr>
      <w:tr w:rsidR="00BB4E45" w:rsidRPr="004D6891">
        <w:tc>
          <w:tcPr>
            <w:tcW w:w="9747" w:type="dxa"/>
          </w:tcPr>
          <w:p w:rsidR="00BB4E45" w:rsidRPr="004D6891" w:rsidRDefault="00BB4E45" w:rsidP="004D6891">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42</w:t>
            </w:r>
          </w:p>
        </w:tc>
      </w:tr>
      <w:tr w:rsidR="00BB4E45" w:rsidRPr="004D6891">
        <w:tc>
          <w:tcPr>
            <w:tcW w:w="9747" w:type="dxa"/>
          </w:tcPr>
          <w:p w:rsidR="00BB4E45" w:rsidRPr="004D6891" w:rsidRDefault="00BB4E45" w:rsidP="00AF6220">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1.6 </w:t>
            </w:r>
            <w:r w:rsidRPr="004D6891">
              <w:rPr>
                <w:rFonts w:ascii="Times New Roman" w:hAnsi="Times New Roman" w:cs="Times New Roman"/>
                <w:b/>
                <w:bCs/>
                <w:sz w:val="28"/>
                <w:szCs w:val="28"/>
                <w:lang w:eastAsia="ru-RU"/>
              </w:rPr>
              <w:t>ОЦЕНКА ОБЪЕМОВ КАПИТАЛЬНЫХ ВЛОЖЕНИЙ В СТРОИТЕЛЬСТВО, РЕКОНСТРУКЦИЮ И МОДЕРНИЗАЦИЮ ОБЪЕКТОВ ЦЕНТРА</w:t>
            </w:r>
            <w:r>
              <w:rPr>
                <w:rFonts w:ascii="Times New Roman" w:hAnsi="Times New Roman" w:cs="Times New Roman"/>
                <w:b/>
                <w:bCs/>
                <w:sz w:val="28"/>
                <w:szCs w:val="28"/>
                <w:lang w:eastAsia="ru-RU"/>
              </w:rPr>
              <w:t>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45</w:t>
            </w:r>
          </w:p>
        </w:tc>
      </w:tr>
      <w:tr w:rsidR="00BB4E45" w:rsidRPr="004D6891">
        <w:tc>
          <w:tcPr>
            <w:tcW w:w="9747" w:type="dxa"/>
          </w:tcPr>
          <w:p w:rsidR="00BB4E45" w:rsidRPr="004D6891" w:rsidRDefault="00BB4E45" w:rsidP="00AF6220">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1.7 </w:t>
            </w:r>
            <w:r w:rsidRPr="004D6891">
              <w:rPr>
                <w:rFonts w:ascii="Times New Roman" w:hAnsi="Times New Roman" w:cs="Times New Roman"/>
                <w:b/>
                <w:bCs/>
                <w:sz w:val="28"/>
                <w:szCs w:val="28"/>
                <w:lang w:eastAsia="ru-RU"/>
              </w:rPr>
              <w:t>ЦЕЛЕВЫЕ ПОКАЗАТЕЛИ РАЗВИТИЯ ЦЕНТРА</w:t>
            </w:r>
            <w:r>
              <w:rPr>
                <w:rFonts w:ascii="Times New Roman" w:hAnsi="Times New Roman" w:cs="Times New Roman"/>
                <w:b/>
                <w:bCs/>
                <w:sz w:val="28"/>
                <w:szCs w:val="28"/>
                <w:lang w:eastAsia="ru-RU"/>
              </w:rPr>
              <w:t>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47</w:t>
            </w:r>
          </w:p>
        </w:tc>
      </w:tr>
      <w:tr w:rsidR="00BB4E45" w:rsidRPr="004D6891">
        <w:tc>
          <w:tcPr>
            <w:tcW w:w="9747" w:type="dxa"/>
          </w:tcPr>
          <w:p w:rsidR="00BB4E45" w:rsidRPr="004D6891" w:rsidRDefault="00BB4E45" w:rsidP="008135BD">
            <w:pPr>
              <w:autoSpaceDE w:val="0"/>
              <w:autoSpaceDN w:val="0"/>
              <w:adjustRightInd w:val="0"/>
              <w:spacing w:after="0" w:line="24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1.7.</w:t>
            </w:r>
            <w:r>
              <w:rPr>
                <w:rFonts w:ascii="Times New Roman" w:hAnsi="Times New Roman" w:cs="Times New Roman"/>
                <w:sz w:val="28"/>
                <w:szCs w:val="28"/>
                <w:lang w:eastAsia="ru-RU"/>
              </w:rPr>
              <w:t>1</w:t>
            </w:r>
            <w:r w:rsidRPr="004D6891">
              <w:rPr>
                <w:rFonts w:ascii="Times New Roman" w:hAnsi="Times New Roman" w:cs="Times New Roman"/>
                <w:sz w:val="28"/>
                <w:szCs w:val="28"/>
                <w:lang w:eastAsia="ru-RU"/>
              </w:rPr>
              <w:tab/>
              <w:t>Соотношение цены реализации мероприятий инвестиционной программы и их эффективности – улучшение качества воды.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w:t>
            </w:r>
          </w:p>
        </w:tc>
      </w:tr>
      <w:tr w:rsidR="00BB4E45" w:rsidRPr="004D6891">
        <w:tc>
          <w:tcPr>
            <w:tcW w:w="9747" w:type="dxa"/>
          </w:tcPr>
          <w:p w:rsidR="00BB4E45" w:rsidRPr="004D6891" w:rsidRDefault="00BB4E45" w:rsidP="008135BD">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1.7.</w:t>
            </w:r>
            <w:r>
              <w:rPr>
                <w:rFonts w:ascii="Times New Roman" w:hAnsi="Times New Roman" w:cs="Times New Roman"/>
                <w:sz w:val="28"/>
                <w:szCs w:val="28"/>
                <w:lang w:eastAsia="ru-RU"/>
              </w:rPr>
              <w:t>2</w:t>
            </w:r>
            <w:r w:rsidRPr="004D6891">
              <w:rPr>
                <w:rFonts w:ascii="Times New Roman" w:hAnsi="Times New Roman" w:cs="Times New Roman"/>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49</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1.8 ПЕРЕЧЕНЬ ВЫЯВЛЕННЫХ БЕСХОЗЯЙНЫХ ОБЪЕКТОВ ЦЕНТРА</w:t>
            </w:r>
            <w:r>
              <w:rPr>
                <w:rFonts w:ascii="Times New Roman" w:hAnsi="Times New Roman" w:cs="Times New Roman"/>
                <w:b/>
                <w:bCs/>
                <w:sz w:val="28"/>
                <w:szCs w:val="28"/>
                <w:lang w:eastAsia="ru-RU"/>
              </w:rPr>
              <w:t>ЛИЗОВАННЫХ СИСТЕМ ВОДОСНАБЖЕНИЯ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50</w:t>
            </w:r>
          </w:p>
        </w:tc>
      </w:tr>
      <w:tr w:rsidR="00BB4E45" w:rsidRPr="004D6891">
        <w:tc>
          <w:tcPr>
            <w:tcW w:w="9747" w:type="dxa"/>
            <w:shd w:val="clear" w:color="auto" w:fill="9BBB59"/>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w:t>
            </w:r>
            <w:r>
              <w:rPr>
                <w:rFonts w:ascii="Times New Roman" w:hAnsi="Times New Roman" w:cs="Times New Roman"/>
                <w:b/>
                <w:bCs/>
                <w:sz w:val="28"/>
                <w:szCs w:val="28"/>
                <w:shd w:val="clear" w:color="auto" w:fill="9BBB59"/>
                <w:lang w:eastAsia="ru-RU"/>
              </w:rPr>
              <w:t>. ВОДООТВЕДЕНИЕ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 xml:space="preserve">2.1 СУЩЕСТВУЮЩЕЕ ПОЛОЖЕНИЕ </w:t>
            </w:r>
            <w:r>
              <w:rPr>
                <w:rFonts w:ascii="Times New Roman" w:hAnsi="Times New Roman" w:cs="Times New Roman"/>
                <w:b/>
                <w:bCs/>
                <w:sz w:val="28"/>
                <w:szCs w:val="28"/>
                <w:lang w:eastAsia="ru-RU"/>
              </w:rPr>
              <w:t>В СФЕРЕ ВОДООТВЕДЕНИЯ ПОСЕЛЕНИЯ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2.1.2 Результаты технического обследования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2.1.3 Технологические зоны водоотведения.  Зоны централизованного и нецентрализованного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2.1.4</w:t>
            </w:r>
            <w:r w:rsidRPr="004D6891">
              <w:rPr>
                <w:rFonts w:ascii="Times New Roman" w:hAnsi="Times New Roman" w:cs="Times New Roman"/>
                <w:sz w:val="28"/>
                <w:szCs w:val="28"/>
                <w:lang w:eastAsia="ru-RU"/>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2.1.5</w:t>
            </w:r>
            <w:r w:rsidRPr="004D6891">
              <w:rPr>
                <w:rFonts w:ascii="Times New Roman" w:hAnsi="Times New Roman" w:cs="Times New Roman"/>
                <w:sz w:val="28"/>
                <w:szCs w:val="28"/>
                <w:lang w:eastAsia="ru-RU"/>
              </w:rPr>
              <w:tab/>
              <w:t>Состояние и функционирование канализационных сетей.</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2.1.6</w:t>
            </w:r>
            <w:r w:rsidRPr="004D6891">
              <w:rPr>
                <w:rFonts w:ascii="Times New Roman" w:hAnsi="Times New Roman" w:cs="Times New Roman"/>
                <w:sz w:val="28"/>
                <w:szCs w:val="28"/>
                <w:lang w:eastAsia="ru-RU"/>
              </w:rPr>
              <w:tab/>
              <w:t>Безопасность и надежность объектов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2.1.7</w:t>
            </w:r>
            <w:r w:rsidRPr="004D6891">
              <w:rPr>
                <w:rFonts w:ascii="Times New Roman" w:hAnsi="Times New Roman" w:cs="Times New Roman"/>
                <w:sz w:val="28"/>
                <w:szCs w:val="28"/>
                <w:lang w:eastAsia="ru-RU"/>
              </w:rPr>
              <w:tab/>
              <w:t>Воздействие сброса сточных вод через централизованную систему водоотведения на окружающую среду.</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2.1.8</w:t>
            </w:r>
            <w:r w:rsidRPr="004D6891">
              <w:rPr>
                <w:rFonts w:ascii="Times New Roman" w:hAnsi="Times New Roman" w:cs="Times New Roman"/>
                <w:sz w:val="28"/>
                <w:szCs w:val="28"/>
                <w:lang w:eastAsia="ru-RU"/>
              </w:rPr>
              <w:tab/>
              <w:t>Территории муниципал</w:t>
            </w:r>
            <w:r>
              <w:rPr>
                <w:rFonts w:ascii="Times New Roman" w:hAnsi="Times New Roman" w:cs="Times New Roman"/>
                <w:sz w:val="28"/>
                <w:szCs w:val="28"/>
                <w:lang w:eastAsia="ru-RU"/>
              </w:rPr>
              <w:t>ьного образования, не охваченны</w:t>
            </w:r>
            <w:r w:rsidRPr="004D6891">
              <w:rPr>
                <w:rFonts w:ascii="Times New Roman" w:hAnsi="Times New Roman" w:cs="Times New Roman"/>
                <w:sz w:val="28"/>
                <w:szCs w:val="28"/>
                <w:lang w:eastAsia="ru-RU"/>
              </w:rPr>
              <w:t>е централизованной системой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2.1.9</w:t>
            </w:r>
            <w:r w:rsidRPr="004D6891">
              <w:rPr>
                <w:rFonts w:ascii="Times New Roman" w:hAnsi="Times New Roman" w:cs="Times New Roman"/>
                <w:sz w:val="28"/>
                <w:szCs w:val="28"/>
                <w:lang w:eastAsia="ru-RU"/>
              </w:rPr>
              <w:tab/>
              <w:t>Существующие технические и технологические  проблемы системы водоотведения поселения.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2.2 </w:t>
            </w:r>
            <w:r w:rsidRPr="004D6891">
              <w:rPr>
                <w:rFonts w:ascii="Times New Roman" w:hAnsi="Times New Roman" w:cs="Times New Roman"/>
                <w:b/>
                <w:bCs/>
                <w:sz w:val="28"/>
                <w:szCs w:val="28"/>
                <w:lang w:eastAsia="ru-RU"/>
              </w:rPr>
              <w:t>БАЛАНСЫ СТОЧ</w:t>
            </w:r>
            <w:r>
              <w:rPr>
                <w:rFonts w:ascii="Times New Roman" w:hAnsi="Times New Roman" w:cs="Times New Roman"/>
                <w:b/>
                <w:bCs/>
                <w:sz w:val="28"/>
                <w:szCs w:val="28"/>
                <w:lang w:eastAsia="ru-RU"/>
              </w:rPr>
              <w:t>НЫХ ВОД В СИСТЕМЕ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2.2.1 Баланс поступления сточных вод в централизованную систему </w:t>
            </w:r>
            <w:r w:rsidRPr="004D6891">
              <w:rPr>
                <w:rFonts w:ascii="Times New Roman" w:hAnsi="Times New Roman" w:cs="Times New Roman"/>
                <w:sz w:val="28"/>
                <w:szCs w:val="28"/>
                <w:lang w:eastAsia="ru-RU"/>
              </w:rPr>
              <w:lastRenderedPageBreak/>
              <w:t>водоотведения и отведение стоков по технологическим зонам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lastRenderedPageBreak/>
              <w:t>2.2.2  Фактический приток неорганизованного стока по технологическим зонам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2.2.5 Прогнозные балансы поступления сточных вод в централизованную систему водоотведения  поселения, с учётом различных сценариев.</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2.3 ПРОГНОЗ ОБЪЕМА СТОЧНЫХ ВОД</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2.3.1 Сведения о фактическом и ожидаемом поступлении сточных вод в   централизованную систему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2.3.2  Структура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2.3.3 Расчет требуемой мощности очистных сооружений.</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2.3.4 Анализ гидравлических режимов  и режимов работы элементов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2.3.5  Резервы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2.4 ПРЕДЛОЖЕНИЯ ПО СТРОИТЕЛЬСТВУ, РЕКОНСТРУКЦИИ И МОДЕРНИЗАЦИИ ОБЪЕКТОВ ЦЕНТРАЛ</w:t>
            </w:r>
            <w:r>
              <w:rPr>
                <w:rFonts w:ascii="Times New Roman" w:hAnsi="Times New Roman" w:cs="Times New Roman"/>
                <w:b/>
                <w:bCs/>
                <w:sz w:val="28"/>
                <w:szCs w:val="28"/>
                <w:lang w:eastAsia="ru-RU"/>
              </w:rPr>
              <w:t>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57</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2.4.1 Основные направления, принципы, задачи и целевые показатели развития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57</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2.4.2 Основные мероприятия по реализации схем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2.4.3 Технические обоснования основных мероприятий по реализации схем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58</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60</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2.4.7 Границы и характеристики  охранных зон сетей и сооружений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60</w:t>
            </w:r>
          </w:p>
        </w:tc>
      </w:tr>
    </w:tbl>
    <w:p w:rsidR="00BB4E45" w:rsidRDefault="00BB4E45" w:rsidP="004D6891">
      <w:pPr>
        <w:autoSpaceDE w:val="0"/>
        <w:autoSpaceDN w:val="0"/>
        <w:adjustRightInd w:val="0"/>
        <w:spacing w:after="0" w:line="240" w:lineRule="auto"/>
        <w:rPr>
          <w:rFonts w:ascii="Times New Roman" w:hAnsi="Times New Roman" w:cs="Times New Roman"/>
          <w:sz w:val="28"/>
          <w:szCs w:val="28"/>
          <w:lang w:eastAsia="ru-RU"/>
        </w:rPr>
        <w:sectPr w:rsidR="00BB4E45" w:rsidSect="00B72F72">
          <w:pgSz w:w="12240" w:h="15840"/>
          <w:pgMar w:top="397" w:right="474" w:bottom="397" w:left="1418" w:header="720" w:footer="720" w:gutter="0"/>
          <w:cols w:space="720"/>
        </w:sectPr>
      </w:pP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709"/>
      </w:tblGrid>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lastRenderedPageBreak/>
              <w:t>2.4.8 Границы планируемых зон размещения объектов централизованной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2.5 ЭКОЛОГИЧЕСКИЕ АСПЕКТЫ МЕРОПРИЯТИЙ ПО СТРОИТЕЛЬСТВУ И РЕКОНСТРУКЦИИ ОБЪЕКТОВ ЦЕНТРАЛИЗОВАНН</w:t>
            </w:r>
            <w:r>
              <w:rPr>
                <w:rFonts w:ascii="Times New Roman" w:hAnsi="Times New Roman" w:cs="Times New Roman"/>
                <w:b/>
                <w:bCs/>
                <w:sz w:val="28"/>
                <w:szCs w:val="28"/>
                <w:lang w:eastAsia="ru-RU"/>
              </w:rPr>
              <w:t>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sz w:val="28"/>
                <w:szCs w:val="28"/>
                <w:lang w:eastAsia="ru-RU"/>
              </w:rPr>
            </w:pPr>
            <w:r w:rsidRPr="004D6891">
              <w:rPr>
                <w:rFonts w:ascii="Times New Roman" w:hAnsi="Times New Roman" w:cs="Times New Roman"/>
                <w:sz w:val="28"/>
                <w:szCs w:val="28"/>
                <w:lang w:eastAsia="ru-RU"/>
              </w:rPr>
              <w:t>2.5.2 Сведения о применении методов, безопасных для окружающей среды, при утилизации осадков сточных вод.</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62</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2.6 ОЦЕНКА ПОТРЕБНОСТИ В КАПИТАЛЬНЫХ ВЛОЖЕНИЯХ  В СТРОИТЕЛЬСТВО, РЕКОНСТРУКЦИИ И МОДЕРНИЗАЦИЮ ОБЪЕКТОВ  ЦЕНТРАЛ</w:t>
            </w:r>
            <w:r>
              <w:rPr>
                <w:rFonts w:ascii="Times New Roman" w:hAnsi="Times New Roman" w:cs="Times New Roman"/>
                <w:b/>
                <w:bCs/>
                <w:sz w:val="28"/>
                <w:szCs w:val="28"/>
                <w:lang w:eastAsia="ru-RU"/>
              </w:rPr>
              <w:t>ИЗОВАННОЙ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64</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2.7  ЦЕЛЕВЫЕ ПОКАЗАТЕЛИ РАЗВИТИЯ ЦЕНТРАЛИ</w:t>
            </w:r>
            <w:r>
              <w:rPr>
                <w:rFonts w:ascii="Times New Roman" w:hAnsi="Times New Roman" w:cs="Times New Roman"/>
                <w:b/>
                <w:bCs/>
                <w:sz w:val="28"/>
                <w:szCs w:val="28"/>
                <w:lang w:eastAsia="ru-RU"/>
              </w:rPr>
              <w:t>ЗОВАННОЙ СИСТЕМЫ ВОДООТВЕДЕНИЯ</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65</w:t>
            </w:r>
          </w:p>
        </w:tc>
      </w:tr>
      <w:tr w:rsidR="00BB4E45" w:rsidRPr="004D6891">
        <w:tc>
          <w:tcPr>
            <w:tcW w:w="9747" w:type="dxa"/>
          </w:tcPr>
          <w:p w:rsidR="00BB4E45" w:rsidRPr="004D6891" w:rsidRDefault="00BB4E45" w:rsidP="004D6891">
            <w:pPr>
              <w:autoSpaceDE w:val="0"/>
              <w:autoSpaceDN w:val="0"/>
              <w:adjustRightInd w:val="0"/>
              <w:spacing w:after="0" w:line="240" w:lineRule="auto"/>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t>2.8 ПЕРЕЧЕНЬ ВЫЯВЛЕННЫХ БЕСХОЗЯЙНЫХ ОБЪЕКТОВ ЦЕНТРАЛИЗОВАННОЙ СИСТЕМЫ</w:t>
            </w:r>
          </w:p>
        </w:tc>
        <w:tc>
          <w:tcPr>
            <w:tcW w:w="709" w:type="dxa"/>
            <w:shd w:val="clear" w:color="auto" w:fill="9BBB59"/>
            <w:vAlign w:val="center"/>
          </w:tcPr>
          <w:p w:rsidR="00BB4E45" w:rsidRPr="005C22BE" w:rsidRDefault="00BB4E45" w:rsidP="00434B74">
            <w:pPr>
              <w:autoSpaceDE w:val="0"/>
              <w:autoSpaceDN w:val="0"/>
              <w:adjustRightInd w:val="0"/>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66</w:t>
            </w:r>
          </w:p>
        </w:tc>
      </w:tr>
    </w:tbl>
    <w:p w:rsidR="00BB4E45" w:rsidRPr="004D6891" w:rsidRDefault="00BB4E45" w:rsidP="004D6891">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BB4E45" w:rsidRPr="004D6891" w:rsidRDefault="00BB4E45" w:rsidP="004D6891">
      <w:pPr>
        <w:spacing w:before="100" w:beforeAutospacing="1" w:after="100" w:afterAutospacing="1" w:line="240" w:lineRule="auto"/>
        <w:ind w:firstLine="708"/>
        <w:rPr>
          <w:rFonts w:ascii="Times New Roman" w:hAnsi="Times New Roman" w:cs="Times New Roman"/>
          <w:color w:val="000000"/>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4D6891"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A67859">
      <w:pPr>
        <w:autoSpaceDE w:val="0"/>
        <w:autoSpaceDN w:val="0"/>
        <w:adjustRightInd w:val="0"/>
        <w:spacing w:after="0" w:line="360" w:lineRule="auto"/>
        <w:rPr>
          <w:rFonts w:ascii="Times New Roman" w:hAnsi="Times New Roman" w:cs="Times New Roman"/>
          <w:b/>
          <w:bCs/>
          <w:sz w:val="28"/>
          <w:szCs w:val="28"/>
          <w:lang w:eastAsia="ru-RU"/>
        </w:rPr>
        <w:sectPr w:rsidR="00BB4E45" w:rsidSect="00B72F72">
          <w:pgSz w:w="12240" w:h="15840"/>
          <w:pgMar w:top="397" w:right="474" w:bottom="397" w:left="1418" w:header="720" w:footer="720" w:gutter="0"/>
          <w:cols w:space="720"/>
        </w:sectPr>
      </w:pPr>
    </w:p>
    <w:p w:rsidR="00BB4E45" w:rsidRPr="004D6891" w:rsidRDefault="00BB4E45" w:rsidP="004D6891">
      <w:pPr>
        <w:autoSpaceDE w:val="0"/>
        <w:autoSpaceDN w:val="0"/>
        <w:adjustRightInd w:val="0"/>
        <w:spacing w:after="0" w:line="360" w:lineRule="auto"/>
        <w:jc w:val="center"/>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lastRenderedPageBreak/>
        <w:t>ВВЕДЕНИЕ</w:t>
      </w:r>
    </w:p>
    <w:p w:rsidR="00BB4E45" w:rsidRPr="004D6891" w:rsidRDefault="00BB4E45" w:rsidP="00AF62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Схема водоснабжения и водоотведения на период </w:t>
      </w:r>
      <w:r>
        <w:rPr>
          <w:rFonts w:ascii="Times New Roman" w:hAnsi="Times New Roman" w:cs="Times New Roman"/>
          <w:sz w:val="28"/>
          <w:szCs w:val="28"/>
          <w:lang w:eastAsia="ru-RU"/>
        </w:rPr>
        <w:t>с 2016 по 2026 гг. Старотиторовского сельского поселения Темрюкского</w:t>
      </w:r>
      <w:r w:rsidRPr="00867859">
        <w:rPr>
          <w:rFonts w:ascii="Times New Roman" w:hAnsi="Times New Roman" w:cs="Times New Roman"/>
          <w:sz w:val="28"/>
          <w:szCs w:val="28"/>
          <w:lang w:eastAsia="ru-RU"/>
        </w:rPr>
        <w:t xml:space="preserve"> района </w:t>
      </w:r>
      <w:r>
        <w:rPr>
          <w:rFonts w:ascii="Times New Roman" w:hAnsi="Times New Roman" w:cs="Times New Roman"/>
          <w:sz w:val="28"/>
          <w:szCs w:val="28"/>
          <w:lang w:eastAsia="ru-RU"/>
        </w:rPr>
        <w:t>Краснодарского края</w:t>
      </w:r>
      <w:r w:rsidRPr="004D6891">
        <w:rPr>
          <w:rFonts w:ascii="Times New Roman" w:hAnsi="Times New Roman" w:cs="Times New Roman"/>
          <w:sz w:val="28"/>
          <w:szCs w:val="28"/>
          <w:lang w:eastAsia="ru-RU"/>
        </w:rPr>
        <w:t xml:space="preserve"> разработана на основании следующих документов: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технического задания, утвержденного  </w:t>
      </w:r>
      <w:r w:rsidRPr="00636DFE">
        <w:rPr>
          <w:rFonts w:ascii="Times New Roman" w:hAnsi="Times New Roman" w:cs="Times New Roman"/>
          <w:sz w:val="28"/>
          <w:szCs w:val="28"/>
          <w:lang w:eastAsia="ru-RU"/>
        </w:rPr>
        <w:t xml:space="preserve">Главой администрации </w:t>
      </w:r>
      <w:r>
        <w:rPr>
          <w:rFonts w:ascii="Times New Roman" w:hAnsi="Times New Roman" w:cs="Times New Roman"/>
          <w:sz w:val="28"/>
          <w:szCs w:val="28"/>
          <w:lang w:eastAsia="ru-RU"/>
        </w:rPr>
        <w:t>Старотиторовского сельского поселения;</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генерального плана </w:t>
      </w:r>
      <w:r>
        <w:rPr>
          <w:rFonts w:ascii="Times New Roman" w:hAnsi="Times New Roman" w:cs="Times New Roman"/>
          <w:sz w:val="28"/>
          <w:szCs w:val="28"/>
          <w:lang w:eastAsia="ru-RU"/>
        </w:rPr>
        <w:t>муниципального образования</w:t>
      </w:r>
      <w:r w:rsidRPr="004D6891">
        <w:rPr>
          <w:rFonts w:ascii="Times New Roman" w:hAnsi="Times New Roman" w:cs="Times New Roman"/>
          <w:sz w:val="28"/>
          <w:szCs w:val="28"/>
          <w:lang w:eastAsia="ru-RU"/>
        </w:rPr>
        <w:t>;</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и в соответствии с требованиями: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Федерального закона от 30.12.2004г. № 210-ФЗ «Об основах регулирования тарифов организаций коммунального комплекса» </w:t>
      </w: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BB4E45" w:rsidRPr="004D6891" w:rsidRDefault="00BB4E45" w:rsidP="005C374C">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Постановления</w:t>
      </w:r>
      <w:r w:rsidRPr="005C374C">
        <w:rPr>
          <w:rFonts w:ascii="Times New Roman" w:hAnsi="Times New Roman" w:cs="Times New Roman"/>
          <w:sz w:val="28"/>
          <w:szCs w:val="28"/>
          <w:lang w:eastAsia="ru-RU"/>
        </w:rPr>
        <w:t xml:space="preserve"> Правительства Российской Ф</w:t>
      </w:r>
      <w:r>
        <w:rPr>
          <w:rFonts w:ascii="Times New Roman" w:hAnsi="Times New Roman" w:cs="Times New Roman"/>
          <w:sz w:val="28"/>
          <w:szCs w:val="28"/>
          <w:lang w:eastAsia="ru-RU"/>
        </w:rPr>
        <w:t>едерации от 5 сентября 2013 г. №</w:t>
      </w:r>
      <w:r w:rsidRPr="005C374C">
        <w:rPr>
          <w:rFonts w:ascii="Times New Roman" w:hAnsi="Times New Roman" w:cs="Times New Roman"/>
          <w:sz w:val="28"/>
          <w:szCs w:val="28"/>
          <w:lang w:eastAsia="ru-RU"/>
        </w:rPr>
        <w:t xml:space="preserve"> 782 "О схемах водоснабжения и водоотведения"</w:t>
      </w:r>
      <w:r>
        <w:rPr>
          <w:rFonts w:ascii="Times New Roman" w:hAnsi="Times New Roman" w:cs="Times New Roman"/>
          <w:sz w:val="28"/>
          <w:szCs w:val="28"/>
          <w:lang w:eastAsia="ru-RU"/>
        </w:rPr>
        <w:t>;</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Водного кодекса Российской Федерации. </w:t>
      </w:r>
    </w:p>
    <w:p w:rsidR="00BB4E45" w:rsidRPr="004D6891" w:rsidRDefault="00BB4E45" w:rsidP="00AF62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Pr>
          <w:rFonts w:ascii="Times New Roman" w:hAnsi="Times New Roman" w:cs="Times New Roman"/>
          <w:sz w:val="28"/>
          <w:szCs w:val="28"/>
          <w:lang w:eastAsia="ru-RU"/>
        </w:rPr>
        <w:t>Старотиторовском сельском поселении.</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Мероприятия охватывают следующие объекты системы коммунальной инфраструктуры: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в системе водоснабжения – водозаборы (подземные), станции водоподготовки, насосные станции, магистральные сети водопровода</w:t>
      </w:r>
      <w:r>
        <w:rPr>
          <w:rFonts w:ascii="Times New Roman" w:hAnsi="Times New Roman" w:cs="Times New Roman"/>
          <w:sz w:val="28"/>
          <w:szCs w:val="28"/>
          <w:lang w:eastAsia="ru-RU"/>
        </w:rPr>
        <w:t>, разводящие сети водопровода</w:t>
      </w:r>
      <w:r w:rsidRPr="004D6891">
        <w:rPr>
          <w:rFonts w:ascii="Times New Roman" w:hAnsi="Times New Roman" w:cs="Times New Roman"/>
          <w:sz w:val="28"/>
          <w:szCs w:val="28"/>
          <w:lang w:eastAsia="ru-RU"/>
        </w:rPr>
        <w:t xml:space="preserve">;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в системе водоотведения – </w:t>
      </w:r>
      <w:r>
        <w:rPr>
          <w:rFonts w:ascii="Times New Roman" w:hAnsi="Times New Roman" w:cs="Times New Roman"/>
          <w:sz w:val="28"/>
          <w:szCs w:val="28"/>
          <w:lang w:eastAsia="ru-RU"/>
        </w:rPr>
        <w:t xml:space="preserve">разводящие сети водоотведения, </w:t>
      </w:r>
      <w:r w:rsidRPr="004D6891">
        <w:rPr>
          <w:rFonts w:ascii="Times New Roman" w:hAnsi="Times New Roman" w:cs="Times New Roman"/>
          <w:sz w:val="28"/>
          <w:szCs w:val="28"/>
          <w:lang w:eastAsia="ru-RU"/>
        </w:rPr>
        <w:t xml:space="preserve">магистральные сети водоотведения, канализационные насосные станции, канализационные очистные сооружения. </w:t>
      </w:r>
    </w:p>
    <w:p w:rsidR="00BB4E45" w:rsidRPr="004D6891" w:rsidRDefault="00BB4E45" w:rsidP="00AF62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lastRenderedPageBreak/>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областного, регионального и муниципального бюджетов.</w:t>
      </w:r>
    </w:p>
    <w:p w:rsidR="00BB4E45" w:rsidRPr="004D6891" w:rsidRDefault="00BB4E45" w:rsidP="00AF622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p>
    <w:p w:rsidR="00BB4E45" w:rsidRDefault="00BB4E45" w:rsidP="004D6891">
      <w:pPr>
        <w:autoSpaceDE w:val="0"/>
        <w:autoSpaceDN w:val="0"/>
        <w:adjustRightInd w:val="0"/>
        <w:spacing w:after="0" w:line="36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360" w:lineRule="auto"/>
        <w:jc w:val="center"/>
        <w:rPr>
          <w:rFonts w:ascii="Times New Roman" w:hAnsi="Times New Roman" w:cs="Times New Roman"/>
          <w:b/>
          <w:bCs/>
          <w:sz w:val="28"/>
          <w:szCs w:val="28"/>
          <w:lang w:eastAsia="ru-RU"/>
        </w:rPr>
      </w:pPr>
    </w:p>
    <w:p w:rsidR="00BB4E45" w:rsidRDefault="00BB4E45" w:rsidP="00BD0492">
      <w:pPr>
        <w:autoSpaceDE w:val="0"/>
        <w:autoSpaceDN w:val="0"/>
        <w:adjustRightInd w:val="0"/>
        <w:spacing w:after="0" w:line="360" w:lineRule="auto"/>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360" w:lineRule="auto"/>
        <w:jc w:val="center"/>
        <w:rPr>
          <w:rFonts w:ascii="Times New Roman" w:hAnsi="Times New Roman" w:cs="Times New Roman"/>
          <w:b/>
          <w:bCs/>
          <w:sz w:val="28"/>
          <w:szCs w:val="28"/>
          <w:lang w:eastAsia="ru-RU"/>
        </w:rPr>
        <w:sectPr w:rsidR="00BB4E45" w:rsidSect="00B72F72">
          <w:pgSz w:w="12240" w:h="15840"/>
          <w:pgMar w:top="397" w:right="474" w:bottom="397" w:left="1418" w:header="720" w:footer="720" w:gutter="0"/>
          <w:cols w:space="720"/>
        </w:sectPr>
      </w:pPr>
    </w:p>
    <w:p w:rsidR="00BB4E45" w:rsidRPr="004D6891" w:rsidRDefault="00BB4E45" w:rsidP="004D6891">
      <w:pPr>
        <w:autoSpaceDE w:val="0"/>
        <w:autoSpaceDN w:val="0"/>
        <w:adjustRightInd w:val="0"/>
        <w:spacing w:after="0" w:line="360" w:lineRule="auto"/>
        <w:jc w:val="center"/>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lastRenderedPageBreak/>
        <w:t>ПАСПОРТ СХЕМЫ</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Наименование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Схема водоснабжения и водоотведения </w:t>
      </w:r>
      <w:r>
        <w:rPr>
          <w:rFonts w:ascii="Times New Roman" w:hAnsi="Times New Roman" w:cs="Times New Roman"/>
          <w:sz w:val="28"/>
          <w:szCs w:val="28"/>
          <w:lang w:eastAsia="ru-RU"/>
        </w:rPr>
        <w:t xml:space="preserve">Старотиторовского  сельского поселения </w:t>
      </w:r>
      <w:r w:rsidRPr="004D6891">
        <w:rPr>
          <w:rFonts w:ascii="Times New Roman" w:hAnsi="Times New Roman" w:cs="Times New Roman"/>
          <w:sz w:val="28"/>
          <w:szCs w:val="28"/>
          <w:lang w:eastAsia="ru-RU"/>
        </w:rPr>
        <w:t>на 201</w:t>
      </w:r>
      <w:r>
        <w:rPr>
          <w:rFonts w:ascii="Times New Roman" w:hAnsi="Times New Roman" w:cs="Times New Roman"/>
          <w:sz w:val="28"/>
          <w:szCs w:val="28"/>
          <w:lang w:eastAsia="ru-RU"/>
        </w:rPr>
        <w:t>6</w:t>
      </w:r>
      <w:r w:rsidRPr="004D6891">
        <w:rPr>
          <w:rFonts w:ascii="Times New Roman" w:hAnsi="Times New Roman" w:cs="Times New Roman"/>
          <w:sz w:val="28"/>
          <w:szCs w:val="28"/>
          <w:lang w:eastAsia="ru-RU"/>
        </w:rPr>
        <w:t xml:space="preserve"> – 202</w:t>
      </w:r>
      <w:r>
        <w:rPr>
          <w:rFonts w:ascii="Times New Roman" w:hAnsi="Times New Roman" w:cs="Times New Roman"/>
          <w:sz w:val="28"/>
          <w:szCs w:val="28"/>
          <w:lang w:eastAsia="ru-RU"/>
        </w:rPr>
        <w:t>6</w:t>
      </w:r>
      <w:r w:rsidRPr="004D6891">
        <w:rPr>
          <w:rFonts w:ascii="Times New Roman" w:hAnsi="Times New Roman" w:cs="Times New Roman"/>
          <w:sz w:val="28"/>
          <w:szCs w:val="28"/>
          <w:lang w:eastAsia="ru-RU"/>
        </w:rPr>
        <w:t xml:space="preserve"> годы.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Инициатор проекта (муниципальный заказчик) </w:t>
      </w:r>
      <w:r>
        <w:rPr>
          <w:rFonts w:ascii="Times New Roman" w:hAnsi="Times New Roman" w:cs="Times New Roman"/>
          <w:sz w:val="28"/>
          <w:szCs w:val="28"/>
          <w:lang w:eastAsia="ru-RU"/>
        </w:rPr>
        <w:t xml:space="preserve">Администрация Старотиторовского сельского поселения Темрюкского </w:t>
      </w:r>
      <w:r w:rsidRPr="00CA7E8E">
        <w:rPr>
          <w:rFonts w:ascii="Times New Roman" w:hAnsi="Times New Roman" w:cs="Times New Roman"/>
          <w:sz w:val="28"/>
          <w:szCs w:val="28"/>
          <w:lang w:eastAsia="ru-RU"/>
        </w:rPr>
        <w:t xml:space="preserve">района </w:t>
      </w:r>
      <w:r>
        <w:rPr>
          <w:rFonts w:ascii="Times New Roman" w:hAnsi="Times New Roman" w:cs="Times New Roman"/>
          <w:sz w:val="28"/>
          <w:szCs w:val="28"/>
          <w:lang w:eastAsia="ru-RU"/>
        </w:rPr>
        <w:t>Краснодарского края</w:t>
      </w:r>
      <w:r w:rsidRPr="00CA7E8E">
        <w:rPr>
          <w:rFonts w:ascii="Times New Roman" w:hAnsi="Times New Roman" w:cs="Times New Roman"/>
          <w:sz w:val="28"/>
          <w:szCs w:val="28"/>
          <w:lang w:eastAsia="ru-RU"/>
        </w:rPr>
        <w:t>.</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CA7E8E">
        <w:rPr>
          <w:rFonts w:ascii="Times New Roman" w:hAnsi="Times New Roman" w:cs="Times New Roman"/>
          <w:b/>
          <w:bCs/>
          <w:sz w:val="28"/>
          <w:szCs w:val="28"/>
          <w:lang w:eastAsia="ru-RU"/>
        </w:rPr>
        <w:t>Местонахождение проекта</w:t>
      </w:r>
      <w:r>
        <w:rPr>
          <w:rFonts w:ascii="Times New Roman" w:hAnsi="Times New Roman" w:cs="Times New Roman"/>
          <w:b/>
          <w:bCs/>
          <w:sz w:val="28"/>
          <w:szCs w:val="28"/>
          <w:lang w:eastAsia="ru-RU"/>
        </w:rPr>
        <w:t xml:space="preserve">: </w:t>
      </w:r>
      <w:r w:rsidRPr="00CA7E8E">
        <w:rPr>
          <w:rFonts w:ascii="Times New Roman" w:hAnsi="Times New Roman" w:cs="Times New Roman"/>
          <w:sz w:val="28"/>
          <w:szCs w:val="28"/>
          <w:lang w:eastAsia="ru-RU"/>
        </w:rPr>
        <w:t xml:space="preserve">Россия, </w:t>
      </w:r>
      <w:r>
        <w:rPr>
          <w:rFonts w:ascii="Times New Roman" w:hAnsi="Times New Roman" w:cs="Times New Roman"/>
          <w:sz w:val="28"/>
          <w:szCs w:val="28"/>
          <w:lang w:eastAsia="ru-RU"/>
        </w:rPr>
        <w:t>Краснодарский край</w:t>
      </w:r>
      <w:r w:rsidRPr="00CA7E8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Темрюкский</w:t>
      </w:r>
      <w:r w:rsidRPr="00CA7E8E">
        <w:rPr>
          <w:rFonts w:ascii="Times New Roman" w:hAnsi="Times New Roman" w:cs="Times New Roman"/>
          <w:sz w:val="28"/>
          <w:szCs w:val="28"/>
          <w:lang w:eastAsia="ru-RU"/>
        </w:rPr>
        <w:t xml:space="preserve"> район</w:t>
      </w:r>
      <w:r w:rsidRPr="0069168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ст</w:t>
      </w:r>
      <w:r w:rsidRPr="006916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Старотиторовская</w:t>
      </w:r>
      <w:r w:rsidRPr="0069168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w:t>
      </w:r>
      <w:r w:rsidRPr="00C806BA">
        <w:rPr>
          <w:rFonts w:ascii="Times New Roman" w:hAnsi="Times New Roman" w:cs="Times New Roman"/>
          <w:sz w:val="28"/>
          <w:szCs w:val="28"/>
          <w:lang w:eastAsia="ru-RU"/>
        </w:rPr>
        <w:t>. Красноармейский,</w:t>
      </w:r>
      <w:r>
        <w:rPr>
          <w:rFonts w:ascii="Times New Roman" w:hAnsi="Times New Roman" w:cs="Times New Roman"/>
          <w:sz w:val="28"/>
          <w:szCs w:val="28"/>
          <w:lang w:eastAsia="ru-RU"/>
        </w:rPr>
        <w:t xml:space="preserve"> </w:t>
      </w:r>
      <w:r w:rsidRPr="00C806BA">
        <w:rPr>
          <w:rFonts w:ascii="Times New Roman" w:hAnsi="Times New Roman" w:cs="Times New Roman"/>
          <w:sz w:val="28"/>
          <w:szCs w:val="28"/>
          <w:lang w:eastAsia="ru-RU"/>
        </w:rPr>
        <w:t>д</w:t>
      </w:r>
      <w:r>
        <w:rPr>
          <w:rFonts w:ascii="Times New Roman" w:hAnsi="Times New Roman" w:cs="Times New Roman"/>
          <w:sz w:val="28"/>
          <w:szCs w:val="28"/>
          <w:lang w:eastAsia="ru-RU"/>
        </w:rPr>
        <w:t xml:space="preserve">. </w:t>
      </w:r>
      <w:r w:rsidRPr="00C806BA">
        <w:rPr>
          <w:rFonts w:ascii="Times New Roman" w:hAnsi="Times New Roman" w:cs="Times New Roman"/>
          <w:sz w:val="28"/>
          <w:szCs w:val="28"/>
          <w:lang w:eastAsia="ru-RU"/>
        </w:rPr>
        <w:t>9.</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Нормативно-правовая база для разработки схемы </w:t>
      </w:r>
      <w:r w:rsidRPr="004D6891">
        <w:rPr>
          <w:rFonts w:ascii="Times New Roman" w:hAnsi="Times New Roman" w:cs="Times New Roman"/>
          <w:sz w:val="28"/>
          <w:szCs w:val="28"/>
          <w:lang w:eastAsia="ru-RU"/>
        </w:rPr>
        <w:t xml:space="preserve">- Федеральный закон от 07 декабря 2011 года № 416-ФЗ «Об основах регулирования тарифов организаций коммунального комплекса»;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Водный кодекс Российской Федерации.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D6891">
        <w:rPr>
          <w:rFonts w:ascii="Times New Roman" w:hAnsi="Times New Roman" w:cs="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Pr>
          <w:rFonts w:ascii="Times New Roman" w:hAnsi="Times New Roman" w:cs="Times New Roman"/>
          <w:sz w:val="28"/>
          <w:szCs w:val="28"/>
          <w:lang w:eastAsia="ru-RU"/>
        </w:rPr>
        <w:t>уры муниципальных образований», утвержденный</w:t>
      </w:r>
      <w:r w:rsidRPr="004D6891">
        <w:rPr>
          <w:rFonts w:ascii="Times New Roman" w:hAnsi="Times New Roman" w:cs="Times New Roman"/>
          <w:sz w:val="28"/>
          <w:szCs w:val="28"/>
          <w:lang w:eastAsia="ru-RU"/>
        </w:rPr>
        <w:t xml:space="preserve"> распоряжением Министерства экономики  от 24.03.2009г № 22-РМ; </w:t>
      </w:r>
    </w:p>
    <w:p w:rsidR="00BB4E45"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Постановление Правительства Российской Федерации №782 от 5 сентября 2013г.</w:t>
      </w:r>
    </w:p>
    <w:p w:rsidR="00BB4E45" w:rsidRDefault="00BB4E45" w:rsidP="004D6891">
      <w:pPr>
        <w:autoSpaceDE w:val="0"/>
        <w:autoSpaceDN w:val="0"/>
        <w:adjustRightInd w:val="0"/>
        <w:spacing w:after="0" w:line="360" w:lineRule="auto"/>
        <w:jc w:val="both"/>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360" w:lineRule="auto"/>
        <w:jc w:val="both"/>
        <w:rPr>
          <w:rFonts w:ascii="Times New Roman" w:hAnsi="Times New Roman" w:cs="Times New Roman"/>
          <w:b/>
          <w:bCs/>
          <w:sz w:val="28"/>
          <w:szCs w:val="28"/>
          <w:lang w:eastAsia="ru-RU"/>
        </w:rPr>
        <w:sectPr w:rsidR="00BB4E45" w:rsidSect="00B72F72">
          <w:pgSz w:w="12240" w:h="15840"/>
          <w:pgMar w:top="397" w:right="474" w:bottom="397" w:left="1418" w:header="720" w:footer="720" w:gutter="0"/>
          <w:cols w:space="720"/>
        </w:sectPr>
      </w:pPr>
    </w:p>
    <w:p w:rsidR="00BB4E45" w:rsidRDefault="00BB4E45" w:rsidP="004D6891">
      <w:pPr>
        <w:autoSpaceDE w:val="0"/>
        <w:autoSpaceDN w:val="0"/>
        <w:adjustRightInd w:val="0"/>
        <w:spacing w:after="0" w:line="360" w:lineRule="auto"/>
        <w:jc w:val="both"/>
        <w:rPr>
          <w:rFonts w:ascii="Times New Roman" w:hAnsi="Times New Roman" w:cs="Times New Roman"/>
          <w:b/>
          <w:bCs/>
          <w:sz w:val="28"/>
          <w:szCs w:val="28"/>
          <w:lang w:eastAsia="ru-RU"/>
        </w:rPr>
      </w:pPr>
      <w:r w:rsidRPr="004D6891">
        <w:rPr>
          <w:rFonts w:ascii="Times New Roman" w:hAnsi="Times New Roman" w:cs="Times New Roman"/>
          <w:b/>
          <w:bCs/>
          <w:sz w:val="28"/>
          <w:szCs w:val="28"/>
          <w:lang w:eastAsia="ru-RU"/>
        </w:rPr>
        <w:lastRenderedPageBreak/>
        <w:t xml:space="preserve">Цели схемы: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Pr>
          <w:rFonts w:ascii="Times New Roman" w:hAnsi="Times New Roman" w:cs="Times New Roman"/>
          <w:sz w:val="28"/>
          <w:szCs w:val="28"/>
          <w:lang w:eastAsia="ru-RU"/>
        </w:rPr>
        <w:t xml:space="preserve">с 2016 г. </w:t>
      </w:r>
      <w:r w:rsidRPr="004D6891">
        <w:rPr>
          <w:rFonts w:ascii="Times New Roman" w:hAnsi="Times New Roman" w:cs="Times New Roman"/>
          <w:sz w:val="28"/>
          <w:szCs w:val="28"/>
          <w:lang w:eastAsia="ru-RU"/>
        </w:rPr>
        <w:t>до 202</w:t>
      </w:r>
      <w:r>
        <w:rPr>
          <w:rFonts w:ascii="Times New Roman" w:hAnsi="Times New Roman" w:cs="Times New Roman"/>
          <w:sz w:val="28"/>
          <w:szCs w:val="28"/>
          <w:lang w:eastAsia="ru-RU"/>
        </w:rPr>
        <w:t>6</w:t>
      </w:r>
      <w:r w:rsidRPr="004D6891">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w:t>
      </w:r>
      <w:r w:rsidRPr="004D6891">
        <w:rPr>
          <w:rFonts w:ascii="Times New Roman" w:hAnsi="Times New Roman" w:cs="Times New Roman"/>
          <w:sz w:val="28"/>
          <w:szCs w:val="28"/>
          <w:lang w:eastAsia="ru-RU"/>
        </w:rPr>
        <w:t xml:space="preserve">;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улучшение работы систем водоснабжения и водоотведения;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повышение качества питьевой воды, поступающей к потребителям;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снижение вредного воздействия на окружающую среду.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Способ достижения цели: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реконструкция существующих водозаборных узлов;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реконструкция существующих сетей</w:t>
      </w:r>
      <w:r>
        <w:rPr>
          <w:rFonts w:ascii="Times New Roman" w:hAnsi="Times New Roman" w:cs="Times New Roman"/>
          <w:sz w:val="28"/>
          <w:szCs w:val="28"/>
          <w:lang w:eastAsia="ru-RU"/>
        </w:rPr>
        <w:t xml:space="preserve"> водопровода</w:t>
      </w:r>
      <w:r w:rsidRPr="004D6891">
        <w:rPr>
          <w:rFonts w:ascii="Times New Roman" w:hAnsi="Times New Roman" w:cs="Times New Roman"/>
          <w:sz w:val="28"/>
          <w:szCs w:val="28"/>
          <w:lang w:eastAsia="ru-RU"/>
        </w:rPr>
        <w:t xml:space="preserve">;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w:t>
      </w:r>
      <w:r w:rsidRPr="004D6891">
        <w:rPr>
          <w:rFonts w:ascii="Times New Roman" w:hAnsi="Times New Roman" w:cs="Times New Roman"/>
          <w:sz w:val="28"/>
          <w:szCs w:val="28"/>
          <w:lang w:eastAsia="ru-RU"/>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модернизация объектов инженерной инфраструктуры путем внедрения ресурсо- и энергосберегающих технологий;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установка приборов учета;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Сроки и этапы реализации схемы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Схема будет реализована в период с 201</w:t>
      </w:r>
      <w:r>
        <w:rPr>
          <w:rFonts w:ascii="Times New Roman" w:hAnsi="Times New Roman" w:cs="Times New Roman"/>
          <w:sz w:val="28"/>
          <w:szCs w:val="28"/>
          <w:lang w:eastAsia="ru-RU"/>
        </w:rPr>
        <w:t>6</w:t>
      </w:r>
      <w:r w:rsidRPr="004D6891">
        <w:rPr>
          <w:rFonts w:ascii="Times New Roman" w:hAnsi="Times New Roman" w:cs="Times New Roman"/>
          <w:sz w:val="28"/>
          <w:szCs w:val="28"/>
          <w:lang w:eastAsia="ru-RU"/>
        </w:rPr>
        <w:t xml:space="preserve"> по 202</w:t>
      </w:r>
      <w:r>
        <w:rPr>
          <w:rFonts w:ascii="Times New Roman" w:hAnsi="Times New Roman" w:cs="Times New Roman"/>
          <w:sz w:val="28"/>
          <w:szCs w:val="28"/>
          <w:lang w:eastAsia="ru-RU"/>
        </w:rPr>
        <w:t>6</w:t>
      </w:r>
      <w:r w:rsidRPr="004D6891">
        <w:rPr>
          <w:rFonts w:ascii="Times New Roman" w:hAnsi="Times New Roman" w:cs="Times New Roman"/>
          <w:sz w:val="28"/>
          <w:szCs w:val="28"/>
          <w:lang w:eastAsia="ru-RU"/>
        </w:rPr>
        <w:t xml:space="preserve">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 </w:t>
      </w:r>
    </w:p>
    <w:p w:rsidR="00BB4E45" w:rsidRPr="004D6891" w:rsidRDefault="00BB4E45" w:rsidP="004D6891">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4D6891">
        <w:rPr>
          <w:rFonts w:ascii="Times New Roman" w:hAnsi="Times New Roman" w:cs="Times New Roman"/>
          <w:color w:val="000000"/>
          <w:sz w:val="28"/>
          <w:szCs w:val="28"/>
          <w:lang w:eastAsia="ru-RU"/>
        </w:rPr>
        <w:lastRenderedPageBreak/>
        <w:t xml:space="preserve">Первый этап строительства </w:t>
      </w:r>
      <w:r>
        <w:rPr>
          <w:rFonts w:ascii="Times New Roman" w:hAnsi="Times New Roman" w:cs="Times New Roman"/>
          <w:color w:val="000000"/>
          <w:sz w:val="28"/>
          <w:szCs w:val="28"/>
          <w:lang w:eastAsia="ru-RU"/>
        </w:rPr>
        <w:t xml:space="preserve">– с 2016 по </w:t>
      </w:r>
      <w:r w:rsidRPr="004D6891">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20</w:t>
      </w:r>
      <w:r w:rsidRPr="004D6891">
        <w:rPr>
          <w:rFonts w:ascii="Times New Roman" w:hAnsi="Times New Roman" w:cs="Times New Roman"/>
          <w:color w:val="000000"/>
          <w:sz w:val="28"/>
          <w:szCs w:val="28"/>
          <w:lang w:eastAsia="ru-RU"/>
        </w:rPr>
        <w:t xml:space="preserve"> годы: </w:t>
      </w:r>
    </w:p>
    <w:p w:rsidR="00BB4E45" w:rsidRPr="007F68EC" w:rsidRDefault="00BB4E45" w:rsidP="007F68EC">
      <w:pPr>
        <w:spacing w:after="0" w:line="360" w:lineRule="auto"/>
        <w:rPr>
          <w:rFonts w:ascii="Times New Roman" w:hAnsi="Times New Roman" w:cs="Times New Roman"/>
          <w:sz w:val="28"/>
          <w:szCs w:val="28"/>
        </w:rPr>
      </w:pPr>
      <w:r w:rsidRPr="007F68EC">
        <w:rPr>
          <w:rFonts w:ascii="Times New Roman" w:hAnsi="Times New Roman" w:cs="Times New Roman"/>
          <w:sz w:val="28"/>
          <w:szCs w:val="28"/>
        </w:rPr>
        <w:t>- Строительство новых водозаборов</w:t>
      </w:r>
    </w:p>
    <w:p w:rsidR="00BB4E45" w:rsidRPr="007F68EC" w:rsidRDefault="00BB4E45" w:rsidP="007F68EC">
      <w:pPr>
        <w:spacing w:after="0" w:line="360" w:lineRule="auto"/>
        <w:rPr>
          <w:rFonts w:ascii="Times New Roman" w:hAnsi="Times New Roman" w:cs="Times New Roman"/>
          <w:sz w:val="28"/>
          <w:szCs w:val="28"/>
        </w:rPr>
      </w:pPr>
      <w:r w:rsidRPr="007F68EC">
        <w:rPr>
          <w:rFonts w:ascii="Times New Roman" w:hAnsi="Times New Roman" w:cs="Times New Roman"/>
          <w:sz w:val="28"/>
          <w:szCs w:val="28"/>
        </w:rPr>
        <w:t>- реконструкция существующих сетей водоснабжения</w:t>
      </w:r>
    </w:p>
    <w:p w:rsidR="00BB4E45" w:rsidRPr="007F68EC" w:rsidRDefault="00BB4E45" w:rsidP="007F68EC">
      <w:pPr>
        <w:spacing w:after="0" w:line="360" w:lineRule="auto"/>
        <w:rPr>
          <w:rFonts w:ascii="Times New Roman" w:hAnsi="Times New Roman" w:cs="Times New Roman"/>
          <w:sz w:val="28"/>
          <w:szCs w:val="28"/>
        </w:rPr>
      </w:pPr>
      <w:r w:rsidRPr="007F68EC">
        <w:rPr>
          <w:rFonts w:ascii="Times New Roman" w:hAnsi="Times New Roman" w:cs="Times New Roman"/>
          <w:sz w:val="28"/>
          <w:szCs w:val="28"/>
        </w:rPr>
        <w:t>-строительство новых разводящих сетей водопровода</w:t>
      </w:r>
    </w:p>
    <w:p w:rsidR="00BB4E45" w:rsidRPr="007F68EC" w:rsidRDefault="00BB4E45" w:rsidP="007F68EC">
      <w:pPr>
        <w:spacing w:after="0" w:line="360" w:lineRule="auto"/>
        <w:rPr>
          <w:rFonts w:ascii="Times New Roman" w:hAnsi="Times New Roman" w:cs="Times New Roman"/>
          <w:sz w:val="28"/>
          <w:szCs w:val="28"/>
        </w:rPr>
      </w:pPr>
      <w:r w:rsidRPr="007F68EC">
        <w:rPr>
          <w:rFonts w:ascii="Times New Roman" w:hAnsi="Times New Roman" w:cs="Times New Roman"/>
          <w:sz w:val="28"/>
          <w:szCs w:val="28"/>
        </w:rPr>
        <w:t>- строительство станций водоподготовки на водозаборах</w:t>
      </w:r>
      <w:r>
        <w:rPr>
          <w:rFonts w:ascii="Times New Roman" w:hAnsi="Times New Roman" w:cs="Times New Roman"/>
          <w:sz w:val="28"/>
          <w:szCs w:val="28"/>
        </w:rPr>
        <w:t>.</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Финансовые ресурсы, необходимые для реализации схемы </w:t>
      </w:r>
    </w:p>
    <w:p w:rsidR="00BB4E45" w:rsidRPr="00C806BA"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A92BB0">
        <w:rPr>
          <w:rFonts w:ascii="Times New Roman" w:hAnsi="Times New Roman" w:cs="Times New Roman"/>
          <w:sz w:val="28"/>
          <w:szCs w:val="28"/>
          <w:lang w:eastAsia="ru-RU"/>
        </w:rPr>
        <w:t xml:space="preserve">Общий </w:t>
      </w:r>
      <w:r w:rsidRPr="00C806BA">
        <w:rPr>
          <w:rFonts w:ascii="Times New Roman" w:hAnsi="Times New Roman" w:cs="Times New Roman"/>
          <w:sz w:val="28"/>
          <w:szCs w:val="28"/>
          <w:lang w:eastAsia="ru-RU"/>
        </w:rPr>
        <w:t xml:space="preserve">объем финансирования схемы составляет 151611,0 тыс. руб., в том числе: </w:t>
      </w:r>
    </w:p>
    <w:p w:rsidR="00BB4E45" w:rsidRPr="00C806BA"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C806BA">
        <w:rPr>
          <w:rFonts w:ascii="Times New Roman" w:hAnsi="Times New Roman" w:cs="Times New Roman"/>
          <w:color w:val="000000"/>
          <w:sz w:val="28"/>
          <w:szCs w:val="28"/>
          <w:lang w:eastAsia="ru-RU"/>
        </w:rPr>
        <w:t>141911,0</w:t>
      </w:r>
      <w:r w:rsidRPr="00C806BA">
        <w:rPr>
          <w:rFonts w:ascii="Times New Roman" w:hAnsi="Times New Roman" w:cs="Times New Roman"/>
          <w:sz w:val="28"/>
          <w:szCs w:val="28"/>
          <w:lang w:eastAsia="ru-RU"/>
        </w:rPr>
        <w:t xml:space="preserve">тыс. руб. - финансирование мероприятий по водоснабжению; </w:t>
      </w:r>
    </w:p>
    <w:p w:rsidR="00BB4E45" w:rsidRPr="00A92BB0"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C806BA">
        <w:rPr>
          <w:rFonts w:ascii="Times New Roman" w:hAnsi="Times New Roman" w:cs="Times New Roman"/>
          <w:color w:val="000000"/>
          <w:sz w:val="28"/>
          <w:szCs w:val="28"/>
          <w:lang w:eastAsia="ru-RU"/>
        </w:rPr>
        <w:t>9700,0</w:t>
      </w:r>
      <w:r w:rsidRPr="00C806BA">
        <w:rPr>
          <w:rFonts w:ascii="Times New Roman" w:hAnsi="Times New Roman" w:cs="Times New Roman"/>
          <w:sz w:val="28"/>
          <w:szCs w:val="28"/>
          <w:lang w:eastAsia="ru-RU"/>
        </w:rPr>
        <w:t>тыс. руб. - финансирование мероприятий</w:t>
      </w:r>
      <w:r w:rsidRPr="008C5B49">
        <w:rPr>
          <w:rFonts w:ascii="Times New Roman" w:hAnsi="Times New Roman" w:cs="Times New Roman"/>
          <w:sz w:val="28"/>
          <w:szCs w:val="28"/>
          <w:lang w:eastAsia="ru-RU"/>
        </w:rPr>
        <w:t xml:space="preserve"> по водоотведению</w:t>
      </w:r>
      <w:r w:rsidRPr="00A92BB0">
        <w:rPr>
          <w:rFonts w:ascii="Times New Roman" w:hAnsi="Times New Roman" w:cs="Times New Roman"/>
          <w:sz w:val="28"/>
          <w:szCs w:val="28"/>
          <w:lang w:eastAsia="ru-RU"/>
        </w:rPr>
        <w:t xml:space="preserve">.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A92BB0">
        <w:rPr>
          <w:rFonts w:ascii="Times New Roman" w:hAnsi="Times New Roman" w:cs="Times New Roman"/>
          <w:sz w:val="28"/>
          <w:szCs w:val="28"/>
          <w:lang w:eastAsia="ru-RU"/>
        </w:rPr>
        <w:t xml:space="preserve">Финансирование мероприятий планируется проводить за счет средств </w:t>
      </w:r>
      <w:r>
        <w:rPr>
          <w:rFonts w:ascii="Times New Roman" w:hAnsi="Times New Roman" w:cs="Times New Roman"/>
          <w:sz w:val="28"/>
          <w:szCs w:val="28"/>
          <w:lang w:eastAsia="ru-RU"/>
        </w:rPr>
        <w:t>краевого</w:t>
      </w:r>
      <w:r w:rsidRPr="00A92BB0">
        <w:rPr>
          <w:rFonts w:ascii="Times New Roman" w:hAnsi="Times New Roman" w:cs="Times New Roman"/>
          <w:sz w:val="28"/>
          <w:szCs w:val="28"/>
          <w:lang w:eastAsia="ru-RU"/>
        </w:rPr>
        <w:t xml:space="preserve"> и местного бюджетов и внебюджетных средств.</w:t>
      </w:r>
    </w:p>
    <w:p w:rsidR="00BB4E45" w:rsidRPr="004D6891" w:rsidRDefault="00BB4E45" w:rsidP="004D6891">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b/>
          <w:bCs/>
          <w:sz w:val="28"/>
          <w:szCs w:val="28"/>
          <w:lang w:eastAsia="ru-RU"/>
        </w:rPr>
        <w:t xml:space="preserve">Ожидаемые результаты от реализации мероприятий схемы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1. Создание современной коммунальной инфраструктуры сельских населенных пунктов.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2. Повышение качества предоставления коммунальных услуг потребителям.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3. Снижение уровня износа объектов водоснабжения и водоотведения. </w:t>
      </w:r>
    </w:p>
    <w:p w:rsidR="00BB4E45" w:rsidRPr="004D6891" w:rsidRDefault="00BB4E45" w:rsidP="00A81EEE">
      <w:pPr>
        <w:autoSpaceDE w:val="0"/>
        <w:autoSpaceDN w:val="0"/>
        <w:adjustRightInd w:val="0"/>
        <w:spacing w:after="0" w:line="360" w:lineRule="auto"/>
        <w:jc w:val="both"/>
        <w:rPr>
          <w:rFonts w:ascii="Times New Roman" w:hAnsi="Times New Roman" w:cs="Times New Roman"/>
          <w:sz w:val="28"/>
          <w:szCs w:val="28"/>
          <w:lang w:eastAsia="ru-RU"/>
        </w:rPr>
      </w:pPr>
      <w:r w:rsidRPr="004D6891">
        <w:rPr>
          <w:rFonts w:ascii="Times New Roman" w:hAnsi="Times New Roman" w:cs="Times New Roman"/>
          <w:sz w:val="28"/>
          <w:szCs w:val="28"/>
          <w:lang w:eastAsia="ru-RU"/>
        </w:rPr>
        <w:t xml:space="preserve">4. Улучшение экологической ситуации на территории сельского поселения. </w:t>
      </w:r>
    </w:p>
    <w:p w:rsidR="00BB4E45" w:rsidRPr="00AF6220" w:rsidRDefault="00BB4E45" w:rsidP="00AF6220">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4D6891">
        <w:rPr>
          <w:rFonts w:ascii="Times New Roman" w:hAnsi="Times New Roman" w:cs="Times New Roman"/>
          <w:sz w:val="28"/>
          <w:szCs w:val="28"/>
          <w:lang w:eastAsia="ru-RU"/>
        </w:rPr>
        <w:t xml:space="preserve">. Увеличение мощности систем </w:t>
      </w:r>
      <w:r>
        <w:rPr>
          <w:rFonts w:ascii="Times New Roman" w:hAnsi="Times New Roman" w:cs="Times New Roman"/>
          <w:sz w:val="28"/>
          <w:szCs w:val="28"/>
          <w:lang w:eastAsia="ru-RU"/>
        </w:rPr>
        <w:t xml:space="preserve">водоснабжения и водоотведения. </w:t>
      </w:r>
    </w:p>
    <w:p w:rsidR="00BB4E45" w:rsidRPr="004D6891" w:rsidRDefault="00BB4E45" w:rsidP="004D6891">
      <w:pPr>
        <w:autoSpaceDE w:val="0"/>
        <w:autoSpaceDN w:val="0"/>
        <w:adjustRightInd w:val="0"/>
        <w:spacing w:after="0" w:line="360" w:lineRule="auto"/>
        <w:jc w:val="center"/>
        <w:rPr>
          <w:rFonts w:ascii="Times New Roman" w:hAnsi="Times New Roman" w:cs="Times New Roman"/>
          <w:color w:val="000000"/>
          <w:sz w:val="28"/>
          <w:szCs w:val="28"/>
          <w:lang w:eastAsia="ru-RU"/>
        </w:rPr>
      </w:pPr>
      <w:r w:rsidRPr="004D6891">
        <w:rPr>
          <w:rFonts w:ascii="Times New Roman" w:hAnsi="Times New Roman" w:cs="Times New Roman"/>
          <w:b/>
          <w:bCs/>
          <w:color w:val="000000"/>
          <w:sz w:val="28"/>
          <w:szCs w:val="28"/>
          <w:lang w:eastAsia="ru-RU"/>
        </w:rPr>
        <w:t>Контроль исполнения инвестиционной программы</w:t>
      </w:r>
    </w:p>
    <w:p w:rsidR="00BB4E45" w:rsidRDefault="00BB4E45" w:rsidP="00A81EEE">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740BFC">
        <w:rPr>
          <w:rFonts w:ascii="Times New Roman" w:hAnsi="Times New Roman" w:cs="Times New Roman"/>
          <w:color w:val="000000"/>
          <w:sz w:val="28"/>
          <w:szCs w:val="28"/>
          <w:lang w:eastAsia="ru-RU"/>
        </w:rPr>
        <w:t xml:space="preserve">Оперативный контроль осуществляет Глава администрации </w:t>
      </w:r>
      <w:r>
        <w:rPr>
          <w:rFonts w:ascii="Times New Roman" w:hAnsi="Times New Roman" w:cs="Times New Roman"/>
          <w:sz w:val="28"/>
          <w:szCs w:val="28"/>
          <w:lang w:eastAsia="ru-RU"/>
        </w:rPr>
        <w:t xml:space="preserve">Старотиторовского сельского поселения </w:t>
      </w:r>
      <w:r>
        <w:rPr>
          <w:rFonts w:ascii="Times New Roman" w:hAnsi="Times New Roman" w:cs="Times New Roman"/>
          <w:color w:val="000000"/>
          <w:sz w:val="28"/>
          <w:szCs w:val="28"/>
          <w:lang w:eastAsia="ru-RU"/>
        </w:rPr>
        <w:t>Темрюкского</w:t>
      </w:r>
      <w:r w:rsidRPr="00740BFC">
        <w:rPr>
          <w:rFonts w:ascii="Times New Roman" w:hAnsi="Times New Roman" w:cs="Times New Roman"/>
          <w:color w:val="000000"/>
          <w:sz w:val="28"/>
          <w:szCs w:val="28"/>
          <w:lang w:eastAsia="ru-RU"/>
        </w:rPr>
        <w:t xml:space="preserve"> района </w:t>
      </w:r>
      <w:r>
        <w:rPr>
          <w:rFonts w:ascii="Times New Roman" w:hAnsi="Times New Roman" w:cs="Times New Roman"/>
          <w:color w:val="000000"/>
          <w:sz w:val="28"/>
          <w:szCs w:val="28"/>
          <w:lang w:eastAsia="ru-RU"/>
        </w:rPr>
        <w:t>Краснодарского края</w:t>
      </w:r>
      <w:r w:rsidRPr="00740BFC">
        <w:rPr>
          <w:rFonts w:ascii="Times New Roman" w:hAnsi="Times New Roman" w:cs="Times New Roman"/>
          <w:color w:val="000000"/>
          <w:sz w:val="28"/>
          <w:szCs w:val="28"/>
          <w:lang w:eastAsia="ru-RU"/>
        </w:rPr>
        <w:t>.</w:t>
      </w: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p>
    <w:p w:rsidR="00BB4E45" w:rsidRPr="00DF01AF" w:rsidRDefault="00BB4E45" w:rsidP="004D6891">
      <w:pPr>
        <w:autoSpaceDE w:val="0"/>
        <w:autoSpaceDN w:val="0"/>
        <w:adjustRightInd w:val="0"/>
        <w:spacing w:after="0" w:line="240" w:lineRule="auto"/>
        <w:jc w:val="center"/>
        <w:rPr>
          <w:rFonts w:ascii="Times New Roman" w:hAnsi="Times New Roman" w:cs="Times New Roman"/>
          <w:b/>
          <w:bCs/>
          <w:sz w:val="28"/>
          <w:szCs w:val="28"/>
          <w:lang w:eastAsia="ru-RU"/>
        </w:rPr>
      </w:pPr>
      <w:r w:rsidRPr="00DF01AF">
        <w:rPr>
          <w:rFonts w:ascii="Times New Roman" w:hAnsi="Times New Roman" w:cs="Times New Roman"/>
          <w:b/>
          <w:bCs/>
          <w:sz w:val="28"/>
          <w:szCs w:val="28"/>
          <w:lang w:eastAsia="ru-RU"/>
        </w:rPr>
        <w:lastRenderedPageBreak/>
        <w:t>ОБЩИЕ СВЕДЕНИЯ</w:t>
      </w:r>
    </w:p>
    <w:p w:rsidR="00BB4E45" w:rsidRPr="00E313D5" w:rsidRDefault="00BB4E45" w:rsidP="004D6891">
      <w:pPr>
        <w:autoSpaceDE w:val="0"/>
        <w:autoSpaceDN w:val="0"/>
        <w:adjustRightInd w:val="0"/>
        <w:spacing w:after="0" w:line="240" w:lineRule="auto"/>
        <w:jc w:val="center"/>
        <w:rPr>
          <w:rFonts w:ascii="Times New Roman" w:hAnsi="Times New Roman" w:cs="Times New Roman"/>
          <w:b/>
          <w:bCs/>
          <w:sz w:val="28"/>
          <w:szCs w:val="28"/>
          <w:highlight w:val="yellow"/>
          <w:lang w:eastAsia="ru-RU"/>
        </w:rPr>
      </w:pPr>
    </w:p>
    <w:p w:rsidR="00BB4E45" w:rsidRPr="006B7880" w:rsidRDefault="00BB4E45" w:rsidP="00824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lang w:eastAsia="ru-RU"/>
        </w:rPr>
      </w:pPr>
      <w:r w:rsidRPr="006B7880">
        <w:rPr>
          <w:rFonts w:ascii="Times New Roman" w:hAnsi="Times New Roman" w:cs="Times New Roman"/>
          <w:color w:val="000000"/>
          <w:sz w:val="28"/>
          <w:szCs w:val="28"/>
          <w:lang w:eastAsia="ru-RU"/>
        </w:rPr>
        <w:t>Административным центром</w:t>
      </w:r>
      <w:r>
        <w:rPr>
          <w:rFonts w:ascii="Times New Roman" w:hAnsi="Times New Roman" w:cs="Times New Roman"/>
          <w:color w:val="000000"/>
          <w:sz w:val="28"/>
          <w:szCs w:val="28"/>
          <w:lang w:eastAsia="ru-RU"/>
        </w:rPr>
        <w:t xml:space="preserve"> и единственным населенным пунктом Старотитаровского</w:t>
      </w:r>
      <w:r w:rsidRPr="006B7880">
        <w:rPr>
          <w:rFonts w:ascii="Times New Roman" w:hAnsi="Times New Roman" w:cs="Times New Roman"/>
          <w:color w:val="000000"/>
          <w:sz w:val="28"/>
          <w:szCs w:val="28"/>
          <w:lang w:eastAsia="ru-RU"/>
        </w:rPr>
        <w:t xml:space="preserve"> сельского поселения является </w:t>
      </w:r>
      <w:r>
        <w:rPr>
          <w:rFonts w:ascii="Times New Roman" w:hAnsi="Times New Roman" w:cs="Times New Roman"/>
          <w:color w:val="000000"/>
          <w:sz w:val="28"/>
          <w:szCs w:val="28"/>
          <w:lang w:eastAsia="ru-RU"/>
        </w:rPr>
        <w:t>ст. Старотитаровская</w:t>
      </w:r>
      <w:r w:rsidRPr="006B7880">
        <w:rPr>
          <w:rFonts w:ascii="Times New Roman" w:hAnsi="Times New Roman" w:cs="Times New Roman"/>
          <w:color w:val="000000"/>
          <w:sz w:val="28"/>
          <w:szCs w:val="28"/>
          <w:lang w:eastAsia="ru-RU"/>
        </w:rPr>
        <w:t xml:space="preserve">. </w:t>
      </w:r>
    </w:p>
    <w:p w:rsidR="00BB4E45" w:rsidRDefault="00BB4E45" w:rsidP="008246B0">
      <w:pPr>
        <w:shd w:val="clear" w:color="auto" w:fill="FFFFFF"/>
        <w:spacing w:after="0" w:line="360" w:lineRule="auto"/>
        <w:ind w:right="284"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Население ст. Старотитаровской составляет 12</w:t>
      </w:r>
      <w:r w:rsidRPr="00213AF4">
        <w:rPr>
          <w:rFonts w:ascii="Times New Roman" w:hAnsi="Times New Roman" w:cs="Times New Roman"/>
          <w:sz w:val="28"/>
          <w:szCs w:val="28"/>
          <w:lang w:eastAsia="ru-RU"/>
        </w:rPr>
        <w:t>970</w:t>
      </w:r>
      <w:r>
        <w:rPr>
          <w:rFonts w:ascii="Times New Roman" w:hAnsi="Times New Roman" w:cs="Times New Roman"/>
          <w:sz w:val="28"/>
          <w:szCs w:val="28"/>
          <w:lang w:eastAsia="ru-RU"/>
        </w:rPr>
        <w:t xml:space="preserve"> чел.</w:t>
      </w:r>
    </w:p>
    <w:p w:rsidR="00BB4E45" w:rsidRPr="001F65D8" w:rsidRDefault="00BB4E45" w:rsidP="008246B0">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Для</w:t>
      </w:r>
      <w:r>
        <w:rPr>
          <w:rFonts w:ascii="Times New Roman" w:hAnsi="Times New Roman" w:cs="Times New Roman"/>
          <w:sz w:val="28"/>
          <w:szCs w:val="28"/>
        </w:rPr>
        <w:t xml:space="preserve"> </w:t>
      </w:r>
      <w:r w:rsidRPr="001F65D8">
        <w:rPr>
          <w:rFonts w:ascii="Times New Roman" w:hAnsi="Times New Roman" w:cs="Times New Roman"/>
          <w:sz w:val="28"/>
          <w:szCs w:val="28"/>
        </w:rPr>
        <w:t>водоснабжения ст. Старотитаровской</w:t>
      </w:r>
      <w:r>
        <w:rPr>
          <w:rFonts w:ascii="Times New Roman" w:hAnsi="Times New Roman" w:cs="Times New Roman"/>
          <w:sz w:val="28"/>
          <w:szCs w:val="28"/>
        </w:rPr>
        <w:t xml:space="preserve"> </w:t>
      </w:r>
      <w:r w:rsidRPr="001F65D8">
        <w:rPr>
          <w:rFonts w:ascii="Times New Roman" w:hAnsi="Times New Roman" w:cs="Times New Roman"/>
          <w:sz w:val="28"/>
          <w:szCs w:val="28"/>
        </w:rPr>
        <w:t>используются подземные и поверхностные воды. Ниже дается характеристика подземных и поверхностных вод.</w:t>
      </w:r>
    </w:p>
    <w:p w:rsidR="00BB4E45" w:rsidRPr="00125E80" w:rsidRDefault="00BB4E45" w:rsidP="008246B0">
      <w:pPr>
        <w:spacing w:after="0" w:line="360" w:lineRule="auto"/>
        <w:ind w:firstLine="709"/>
        <w:jc w:val="both"/>
        <w:rPr>
          <w:rFonts w:ascii="Times New Roman" w:hAnsi="Times New Roman" w:cs="Times New Roman"/>
          <w:i/>
          <w:iCs/>
          <w:sz w:val="28"/>
          <w:szCs w:val="28"/>
        </w:rPr>
      </w:pPr>
      <w:r w:rsidRPr="00125E80">
        <w:rPr>
          <w:rFonts w:ascii="Times New Roman" w:hAnsi="Times New Roman" w:cs="Times New Roman"/>
          <w:i/>
          <w:iCs/>
          <w:sz w:val="28"/>
          <w:szCs w:val="28"/>
        </w:rPr>
        <w:t>Подземные воды</w:t>
      </w:r>
    </w:p>
    <w:p w:rsidR="00BB4E45" w:rsidRPr="001F65D8" w:rsidRDefault="00BB4E45" w:rsidP="008246B0">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В гидрогеологическом отношении</w:t>
      </w:r>
      <w:r>
        <w:rPr>
          <w:rFonts w:ascii="Times New Roman" w:hAnsi="Times New Roman" w:cs="Times New Roman"/>
          <w:sz w:val="28"/>
          <w:szCs w:val="28"/>
        </w:rPr>
        <w:t xml:space="preserve"> </w:t>
      </w:r>
      <w:r w:rsidRPr="001F65D8">
        <w:rPr>
          <w:rFonts w:ascii="Times New Roman" w:hAnsi="Times New Roman" w:cs="Times New Roman"/>
          <w:sz w:val="28"/>
          <w:szCs w:val="28"/>
        </w:rPr>
        <w:t>ст. Старотитаровская</w:t>
      </w:r>
      <w:r>
        <w:rPr>
          <w:rFonts w:ascii="Times New Roman" w:hAnsi="Times New Roman" w:cs="Times New Roman"/>
          <w:sz w:val="28"/>
          <w:szCs w:val="28"/>
        </w:rPr>
        <w:t xml:space="preserve"> </w:t>
      </w:r>
      <w:r w:rsidRPr="001F65D8">
        <w:rPr>
          <w:rFonts w:ascii="Times New Roman" w:hAnsi="Times New Roman" w:cs="Times New Roman"/>
          <w:sz w:val="28"/>
          <w:szCs w:val="28"/>
        </w:rPr>
        <w:t>расположена в пределах Темрюкского артезианского малого бассейна Таманского полуострова и юго-западной окраины Западно-Кубанского артезианского бассейна, составной части Азово-Кубанского артезианского бассейна.</w:t>
      </w:r>
    </w:p>
    <w:p w:rsidR="00BB4E45" w:rsidRPr="001F65D8" w:rsidRDefault="00BB4E45" w:rsidP="008246B0">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По приуроченности к определенным литолого-стратиграфическим разностям подземные воды подразделяются на следующие водоносные комплексы:</w:t>
      </w:r>
    </w:p>
    <w:p w:rsidR="00BB4E45" w:rsidRPr="001F65D8" w:rsidRDefault="00BB4E45" w:rsidP="008246B0">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а) водоносный комплекс четвертичных отложений;</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б) водоносный комплекс верхнеплиоценовых отложений состоит из:</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-водоносные горизонты в отложениях красно-бурых глин;</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-водоносные горизонты в чаудинских слоях;</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в) водоносный комплекс куяльницких отложений;</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г) водоносный комплекс киммерийских отложений.</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u w:val="single"/>
        </w:rPr>
        <w:t xml:space="preserve">Водоносный комплекс четвертичных отложений </w:t>
      </w:r>
      <w:r w:rsidRPr="001F65D8">
        <w:rPr>
          <w:rFonts w:ascii="Times New Roman" w:hAnsi="Times New Roman" w:cs="Times New Roman"/>
          <w:sz w:val="28"/>
          <w:szCs w:val="28"/>
        </w:rPr>
        <w:t>включает в себя несколько водоносных горизонтов, приуроченных к различным отложениям: современным элювиальным, эоловым, морским, лиманным и дельтовым покровным суглинкам. Водоносными являются пески, реже гравийно-галечники и ракушечники, супеси, суглинки, брекчия. Мощность отложений составляет от 2,3 до 40 м. Глубины залегания грунтовых вод колеблются от 0,3 до 12 м. Водообильность пород характеризуется дебитами при пробных откачках из колодцев 0,1-0,9 л/с при понижениях 0,5-1,0 м.</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lastRenderedPageBreak/>
        <w:t>По химическому составу воды пестрые с минерализацией от 0,2 до 14 г/л, в среднем 1,5 г/л. Воды</w:t>
      </w:r>
      <w:r>
        <w:rPr>
          <w:rFonts w:ascii="Times New Roman" w:hAnsi="Times New Roman" w:cs="Times New Roman"/>
          <w:sz w:val="28"/>
          <w:szCs w:val="28"/>
        </w:rPr>
        <w:t xml:space="preserve"> </w:t>
      </w:r>
      <w:r w:rsidRPr="001F65D8">
        <w:rPr>
          <w:rFonts w:ascii="Times New Roman" w:hAnsi="Times New Roman" w:cs="Times New Roman"/>
          <w:sz w:val="28"/>
          <w:szCs w:val="28"/>
        </w:rPr>
        <w:t>четвертичных отложений загрязнены нитратами (75-750) мг/л). Преимущественный тип хлоридный натриевый и кальциевый, хлоридно-сульфатный натриевый и сульфатный натриевый.</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Гидрогеологические условия весьма не благоприятные для использования</w:t>
      </w:r>
      <w:r>
        <w:rPr>
          <w:rFonts w:ascii="Times New Roman" w:hAnsi="Times New Roman" w:cs="Times New Roman"/>
          <w:sz w:val="28"/>
          <w:szCs w:val="28"/>
        </w:rPr>
        <w:t xml:space="preserve"> </w:t>
      </w:r>
      <w:r w:rsidRPr="001F65D8">
        <w:rPr>
          <w:rFonts w:ascii="Times New Roman" w:hAnsi="Times New Roman" w:cs="Times New Roman"/>
          <w:sz w:val="28"/>
          <w:szCs w:val="28"/>
        </w:rPr>
        <w:t>подземных вод четвертичных отложений для хозяйственно-питьевого водоснабжения.</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u w:val="single"/>
        </w:rPr>
        <w:t xml:space="preserve">Водоносные горизонты в отложениях красно-бурых глин верхнеплиоценового возраста </w:t>
      </w:r>
      <w:r w:rsidRPr="001F65D8">
        <w:rPr>
          <w:rFonts w:ascii="Times New Roman" w:hAnsi="Times New Roman" w:cs="Times New Roman"/>
          <w:sz w:val="28"/>
          <w:szCs w:val="28"/>
        </w:rPr>
        <w:t>распространены очень широко. Представлены почти повсеместно глинами, в которых иногда встречаются довольно крупные линзы и прослои водоносных песков. Количество песчаных прослоев от 2 до 11, мощностью от 1 до 20-25, чаще 5-8 м. Водообильность горизонтов различная. Дебиты скважин составляют от 2 до 12 л/с при понижениях 42 -5 м.</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 xml:space="preserve">По химическому составу воды гидрокарбонатные, гидрокарбонатно-сульфатные, реже хлоридные натриевые и натриево-кальциевые с минерализацией 0,3-28,7 г/л. Для централизованного водоснабжения данные горизонты практического значения не имеют, хотя часто используются отдельными водопользователями. </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u w:val="single"/>
        </w:rPr>
        <w:t xml:space="preserve">Водоносные горизонты в чаудинских слоях </w:t>
      </w:r>
      <w:r w:rsidRPr="001F65D8">
        <w:rPr>
          <w:rFonts w:ascii="Times New Roman" w:hAnsi="Times New Roman" w:cs="Times New Roman"/>
          <w:sz w:val="28"/>
          <w:szCs w:val="28"/>
        </w:rPr>
        <w:t>являются одними из наиболее перспективных для централизованного хозяйственно-питьевого водоснабжения. Водовмещающими породами</w:t>
      </w:r>
      <w:r>
        <w:rPr>
          <w:rFonts w:ascii="Times New Roman" w:hAnsi="Times New Roman" w:cs="Times New Roman"/>
          <w:sz w:val="28"/>
          <w:szCs w:val="28"/>
        </w:rPr>
        <w:t xml:space="preserve"> </w:t>
      </w:r>
      <w:r w:rsidRPr="001F65D8">
        <w:rPr>
          <w:rFonts w:ascii="Times New Roman" w:hAnsi="Times New Roman" w:cs="Times New Roman"/>
          <w:sz w:val="28"/>
          <w:szCs w:val="28"/>
        </w:rPr>
        <w:t>являются се</w:t>
      </w:r>
      <w:r>
        <w:rPr>
          <w:rFonts w:ascii="Times New Roman" w:hAnsi="Times New Roman" w:cs="Times New Roman"/>
          <w:sz w:val="28"/>
          <w:szCs w:val="28"/>
        </w:rPr>
        <w:t>рые пески, преимущественно</w:t>
      </w:r>
      <w:r w:rsidRPr="001F65D8">
        <w:rPr>
          <w:rFonts w:ascii="Times New Roman" w:hAnsi="Times New Roman" w:cs="Times New Roman"/>
          <w:sz w:val="28"/>
          <w:szCs w:val="28"/>
        </w:rPr>
        <w:t xml:space="preserve"> мелкозернистые, разделенные водоупорными глинами. Спрессованная мощность песков составляет 20-135 м. </w:t>
      </w:r>
    </w:p>
    <w:p w:rsidR="00BB4E45" w:rsidRPr="001F65D8" w:rsidRDefault="00BB4E45" w:rsidP="00C80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65D8">
        <w:rPr>
          <w:rFonts w:ascii="Times New Roman" w:hAnsi="Times New Roman" w:cs="Times New Roman"/>
          <w:sz w:val="28"/>
          <w:szCs w:val="28"/>
        </w:rPr>
        <w:t>Пьезометрический уровень, в зависимости от гипсометрических отметок поверхности земли устанавливается на глубинах от 44 до +1,65 м. Дебиты</w:t>
      </w:r>
      <w:r>
        <w:rPr>
          <w:rFonts w:ascii="Times New Roman" w:hAnsi="Times New Roman" w:cs="Times New Roman"/>
          <w:sz w:val="28"/>
          <w:szCs w:val="28"/>
        </w:rPr>
        <w:t xml:space="preserve"> </w:t>
      </w:r>
      <w:r w:rsidRPr="001F65D8">
        <w:rPr>
          <w:rFonts w:ascii="Times New Roman" w:hAnsi="Times New Roman" w:cs="Times New Roman"/>
          <w:sz w:val="28"/>
          <w:szCs w:val="28"/>
        </w:rPr>
        <w:t>изменяются от 0,2 до 18,3 л/с, при понижениях 8,9-37,8 м.</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 xml:space="preserve">По химическому составу воды гидрокарбонатные, гидрокарбонатно-хлоридные натриево-кальциевые с сухим остатком 0,3-0,65 г/л, общей жесткостью 2,0-5,66 мг-экв/л. Содержание вредных компонентов обычно не превышает допустимых </w:t>
      </w:r>
      <w:r w:rsidRPr="001F65D8">
        <w:rPr>
          <w:rFonts w:ascii="Times New Roman" w:hAnsi="Times New Roman" w:cs="Times New Roman"/>
          <w:sz w:val="28"/>
          <w:szCs w:val="28"/>
        </w:rPr>
        <w:lastRenderedPageBreak/>
        <w:t xml:space="preserve">концентраций. В некоторых скважинах наблюдается повышенное содержание железа за счет гидравлической связи с киммерийским водоносным горизонтом. </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u w:val="single"/>
        </w:rPr>
        <w:t xml:space="preserve">Водоносный комплекс куяльницких отложений </w:t>
      </w:r>
      <w:r w:rsidRPr="001F65D8">
        <w:rPr>
          <w:rFonts w:ascii="Times New Roman" w:hAnsi="Times New Roman" w:cs="Times New Roman"/>
          <w:sz w:val="28"/>
          <w:szCs w:val="28"/>
        </w:rPr>
        <w:t xml:space="preserve">представлен преимущественно глинами, среди которых водоносными являются отдельные прослои песков. Количество прослоев составляет 1-5. Мощности песчаных прослоев меняются от 1до 8-10 м. Абсолютные отметки пьезометрических уровней составляют +0,8 до +3,1 м. Дебиты скважин составляют 0,78-7,2 л/с при понижениях 27,5-21,1 м. </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 xml:space="preserve">По химическому составу воды гидрокарбонатные, гидрокарбонатно-сульфатные натриевые, натриево-кальциевые. Минерализация вод не превышает 1 г/л. </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В целом куяльницкие отложения в пределах района не имеют практического значения для централизованного хозяйственно-питьевого водоснабжения.</w:t>
      </w:r>
    </w:p>
    <w:p w:rsidR="00BB4E45" w:rsidRPr="001F65D8" w:rsidRDefault="00BB4E45" w:rsidP="00C806BA">
      <w:pPr>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u w:val="single"/>
        </w:rPr>
        <w:t xml:space="preserve">Водоносный комплекс киммерийских отложений </w:t>
      </w:r>
      <w:r w:rsidRPr="001F65D8">
        <w:rPr>
          <w:rFonts w:ascii="Times New Roman" w:hAnsi="Times New Roman" w:cs="Times New Roman"/>
          <w:sz w:val="28"/>
          <w:szCs w:val="28"/>
        </w:rPr>
        <w:t>имеет широкое распространение в описываемом районе и является наиболее перспективным в целях организации централизованного</w:t>
      </w:r>
      <w:r>
        <w:rPr>
          <w:rFonts w:ascii="Times New Roman" w:hAnsi="Times New Roman" w:cs="Times New Roman"/>
          <w:sz w:val="28"/>
          <w:szCs w:val="28"/>
        </w:rPr>
        <w:t xml:space="preserve"> </w:t>
      </w:r>
      <w:r w:rsidRPr="001F65D8">
        <w:rPr>
          <w:rFonts w:ascii="Times New Roman" w:hAnsi="Times New Roman" w:cs="Times New Roman"/>
          <w:sz w:val="28"/>
          <w:szCs w:val="28"/>
        </w:rPr>
        <w:t>водоснабжения. Глубина залегания подошвы киммерийских отложений изменяется от нескольких метров в сводах и на крыльях антиклиналей до 500-800 м и более в центральных частях синклинальных прогибов. Водовмещающими являются прослои песков мощностью от 7 до 65 м. Водообильность горизонтов характеризуется дебитами от 0,6 до 26,3 л/с при понижениях, соответственно, 5,0 и 37,0 м.</w:t>
      </w:r>
    </w:p>
    <w:p w:rsidR="00BB4E45" w:rsidRPr="001F65D8" w:rsidRDefault="00BB4E45" w:rsidP="00C806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F65D8">
        <w:rPr>
          <w:rFonts w:ascii="Times New Roman" w:hAnsi="Times New Roman" w:cs="Times New Roman"/>
          <w:sz w:val="28"/>
          <w:szCs w:val="28"/>
        </w:rPr>
        <w:t>По химическому составу преобладают воды гидрокарбонатные натриевые, реже гидрокарбонатно-хлоридные натриевые и хлоридные натриевые. Минерализация вод изменяется от 0,46 до 0,78 л. Необходимо отметить, что в подземных водах киммерийских отложений наблюдается повышенное содержание железа – до 5,2 мг/л. Концентрация железа зависит от глубины залегания водоносных горизонтов: чем меньше их глубина, тем меньше вероятность проявления запредельных концентраций. При каптаже нижней части верхне-киммерийских</w:t>
      </w:r>
      <w:r>
        <w:rPr>
          <w:rFonts w:ascii="Times New Roman" w:hAnsi="Times New Roman" w:cs="Times New Roman"/>
          <w:sz w:val="28"/>
          <w:szCs w:val="28"/>
        </w:rPr>
        <w:t xml:space="preserve"> </w:t>
      </w:r>
      <w:r w:rsidRPr="001F65D8">
        <w:rPr>
          <w:rFonts w:ascii="Times New Roman" w:hAnsi="Times New Roman" w:cs="Times New Roman"/>
          <w:sz w:val="28"/>
          <w:szCs w:val="28"/>
        </w:rPr>
        <w:t xml:space="preserve">отложений в интервалах глубин 446-466 м наблюдается повышенное его содержание. </w:t>
      </w:r>
    </w:p>
    <w:p w:rsidR="00BB4E45" w:rsidRPr="00032401" w:rsidRDefault="00BB4E45" w:rsidP="00CD7D28">
      <w:pPr>
        <w:pStyle w:val="a9"/>
        <w:autoSpaceDE w:val="0"/>
        <w:autoSpaceDN w:val="0"/>
        <w:adjustRightInd w:val="0"/>
        <w:spacing w:before="240" w:line="360" w:lineRule="auto"/>
        <w:ind w:left="0"/>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lastRenderedPageBreak/>
        <w:t>1.    ВОДОСНАБЖЕНИЕ</w:t>
      </w:r>
    </w:p>
    <w:p w:rsidR="00BB4E45" w:rsidRPr="00032401" w:rsidRDefault="00BB4E45" w:rsidP="00CD7D28">
      <w:pPr>
        <w:pStyle w:val="a9"/>
        <w:autoSpaceDE w:val="0"/>
        <w:autoSpaceDN w:val="0"/>
        <w:adjustRightInd w:val="0"/>
        <w:spacing w:before="240" w:line="360" w:lineRule="auto"/>
        <w:ind w:left="1080"/>
        <w:jc w:val="center"/>
        <w:rPr>
          <w:rFonts w:ascii="Times New Roman" w:hAnsi="Times New Roman" w:cs="Times New Roman"/>
          <w:b/>
          <w:bCs/>
          <w:i/>
          <w:iCs/>
          <w:sz w:val="28"/>
          <w:szCs w:val="28"/>
        </w:rPr>
      </w:pPr>
      <w:r w:rsidRPr="00032401">
        <w:rPr>
          <w:rFonts w:ascii="Times New Roman" w:hAnsi="Times New Roman" w:cs="Times New Roman"/>
          <w:b/>
          <w:bCs/>
          <w:i/>
          <w:iCs/>
          <w:sz w:val="28"/>
          <w:szCs w:val="28"/>
        </w:rPr>
        <w:t>1.1ТЕХНИКО-ЭКОНОМИЧЕСКОЕ СОСТОЯНИЕ ЦЕНТРАЛИЗОВАННЫХ СИСТЕМ ВОДОСНАБЖЕНИЯ</w:t>
      </w:r>
    </w:p>
    <w:p w:rsidR="00BB4E45" w:rsidRPr="00032401" w:rsidRDefault="00BB4E45" w:rsidP="0049222A">
      <w:pPr>
        <w:pStyle w:val="a9"/>
        <w:numPr>
          <w:ilvl w:val="2"/>
          <w:numId w:val="1"/>
        </w:numPr>
        <w:autoSpaceDE w:val="0"/>
        <w:autoSpaceDN w:val="0"/>
        <w:adjustRightInd w:val="0"/>
        <w:spacing w:before="240" w:line="360" w:lineRule="auto"/>
        <w:ind w:left="0" w:firstLine="0"/>
        <w:jc w:val="center"/>
        <w:rPr>
          <w:rFonts w:ascii="Times New Roman" w:hAnsi="Times New Roman" w:cs="Times New Roman"/>
          <w:b/>
          <w:bCs/>
          <w:i/>
          <w:iCs/>
          <w:sz w:val="28"/>
          <w:szCs w:val="28"/>
        </w:rPr>
      </w:pPr>
      <w:r w:rsidRPr="00032401">
        <w:rPr>
          <w:rFonts w:ascii="Times New Roman" w:hAnsi="Times New Roman" w:cs="Times New Roman"/>
          <w:b/>
          <w:bCs/>
          <w:i/>
          <w:iCs/>
          <w:sz w:val="28"/>
          <w:szCs w:val="28"/>
        </w:rPr>
        <w:t>Системы и структуры водоснабжения поселения и деление территорий на эксплуатационные зоны</w:t>
      </w:r>
    </w:p>
    <w:p w:rsidR="00BB4E45" w:rsidRDefault="00BB4E45" w:rsidP="00CD7D28">
      <w:pPr>
        <w:pStyle w:val="a9"/>
        <w:spacing w:line="360" w:lineRule="auto"/>
        <w:ind w:left="0" w:firstLine="708"/>
        <w:jc w:val="both"/>
        <w:rPr>
          <w:rFonts w:ascii="Times New Roman" w:hAnsi="Times New Roman" w:cs="Times New Roman"/>
          <w:sz w:val="28"/>
          <w:szCs w:val="28"/>
        </w:rPr>
      </w:pPr>
      <w:r w:rsidRPr="00C56918">
        <w:rPr>
          <w:rFonts w:ascii="Times New Roman" w:hAnsi="Times New Roman" w:cs="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BB4E45" w:rsidRDefault="00BB4E45" w:rsidP="00FD0B65">
      <w:pPr>
        <w:tabs>
          <w:tab w:val="left" w:pos="9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источником водоснабжения </w:t>
      </w:r>
      <w:r w:rsidRPr="001F65D8">
        <w:rPr>
          <w:rFonts w:ascii="Times New Roman" w:hAnsi="Times New Roman" w:cs="Times New Roman"/>
          <w:sz w:val="28"/>
          <w:szCs w:val="28"/>
        </w:rPr>
        <w:t>ст. Старотитаровской</w:t>
      </w:r>
      <w:r>
        <w:rPr>
          <w:rFonts w:ascii="Times New Roman" w:hAnsi="Times New Roman" w:cs="Times New Roman"/>
          <w:sz w:val="28"/>
          <w:szCs w:val="28"/>
        </w:rPr>
        <w:t xml:space="preserve"> является </w:t>
      </w:r>
      <w:r w:rsidRPr="001F65D8">
        <w:rPr>
          <w:rFonts w:ascii="Times New Roman" w:hAnsi="Times New Roman" w:cs="Times New Roman"/>
          <w:sz w:val="28"/>
          <w:szCs w:val="28"/>
        </w:rPr>
        <w:t xml:space="preserve"> «Таманск</w:t>
      </w:r>
      <w:r>
        <w:rPr>
          <w:rFonts w:ascii="Times New Roman" w:hAnsi="Times New Roman" w:cs="Times New Roman"/>
          <w:sz w:val="28"/>
          <w:szCs w:val="28"/>
        </w:rPr>
        <w:t>ий</w:t>
      </w:r>
      <w:r w:rsidRPr="001F65D8">
        <w:rPr>
          <w:rFonts w:ascii="Times New Roman" w:hAnsi="Times New Roman" w:cs="Times New Roman"/>
          <w:sz w:val="28"/>
          <w:szCs w:val="28"/>
        </w:rPr>
        <w:t xml:space="preserve"> группов</w:t>
      </w:r>
      <w:r>
        <w:rPr>
          <w:rFonts w:ascii="Times New Roman" w:hAnsi="Times New Roman" w:cs="Times New Roman"/>
          <w:sz w:val="28"/>
          <w:szCs w:val="28"/>
        </w:rPr>
        <w:t xml:space="preserve">ой </w:t>
      </w:r>
      <w:r w:rsidRPr="001F65D8">
        <w:rPr>
          <w:rFonts w:ascii="Times New Roman" w:hAnsi="Times New Roman" w:cs="Times New Roman"/>
          <w:sz w:val="28"/>
          <w:szCs w:val="28"/>
        </w:rPr>
        <w:t xml:space="preserve"> водопровод»</w:t>
      </w:r>
      <w:r>
        <w:rPr>
          <w:rFonts w:ascii="Times New Roman" w:hAnsi="Times New Roman" w:cs="Times New Roman"/>
          <w:sz w:val="28"/>
          <w:szCs w:val="28"/>
        </w:rPr>
        <w:t>, который обеспечивает водой  90% населения станицы. Таманский групповой водопровод получает воду из поверхностных источников - р. Кубань.</w:t>
      </w:r>
      <w:r w:rsidRPr="001F65D8">
        <w:rPr>
          <w:rFonts w:ascii="Times New Roman" w:hAnsi="Times New Roman" w:cs="Times New Roman"/>
          <w:sz w:val="28"/>
          <w:szCs w:val="28"/>
        </w:rPr>
        <w:t xml:space="preserve"> </w:t>
      </w:r>
      <w:r>
        <w:rPr>
          <w:rFonts w:ascii="Times New Roman" w:hAnsi="Times New Roman" w:cs="Times New Roman"/>
          <w:sz w:val="28"/>
          <w:szCs w:val="28"/>
        </w:rPr>
        <w:t>Все водозаборные сооружения и водопроводная сеть находятся на балансе ООО «Югводоканал».</w:t>
      </w:r>
    </w:p>
    <w:p w:rsidR="00BB4E45" w:rsidRPr="001F65D8" w:rsidRDefault="00BB4E45" w:rsidP="00FD0B65">
      <w:pPr>
        <w:tabs>
          <w:tab w:val="left" w:pos="91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на территории станицы </w:t>
      </w:r>
      <w:r w:rsidRPr="001F65D8">
        <w:rPr>
          <w:rFonts w:ascii="Times New Roman" w:hAnsi="Times New Roman" w:cs="Times New Roman"/>
          <w:sz w:val="28"/>
          <w:szCs w:val="28"/>
        </w:rPr>
        <w:t xml:space="preserve"> </w:t>
      </w:r>
      <w:r>
        <w:rPr>
          <w:rFonts w:ascii="Times New Roman" w:hAnsi="Times New Roman" w:cs="Times New Roman"/>
          <w:sz w:val="28"/>
          <w:szCs w:val="28"/>
        </w:rPr>
        <w:t xml:space="preserve">расположены две </w:t>
      </w:r>
      <w:r w:rsidRPr="001F65D8">
        <w:rPr>
          <w:rFonts w:ascii="Times New Roman" w:hAnsi="Times New Roman" w:cs="Times New Roman"/>
          <w:sz w:val="28"/>
          <w:szCs w:val="28"/>
        </w:rPr>
        <w:t>водозаборны</w:t>
      </w:r>
      <w:r>
        <w:rPr>
          <w:rFonts w:ascii="Times New Roman" w:hAnsi="Times New Roman" w:cs="Times New Roman"/>
          <w:sz w:val="28"/>
          <w:szCs w:val="28"/>
        </w:rPr>
        <w:t>е</w:t>
      </w:r>
      <w:r w:rsidRPr="001F65D8">
        <w:rPr>
          <w:rFonts w:ascii="Times New Roman" w:hAnsi="Times New Roman" w:cs="Times New Roman"/>
          <w:sz w:val="28"/>
          <w:szCs w:val="28"/>
        </w:rPr>
        <w:t xml:space="preserve"> скважин</w:t>
      </w:r>
      <w:r>
        <w:rPr>
          <w:rFonts w:ascii="Times New Roman" w:hAnsi="Times New Roman" w:cs="Times New Roman"/>
          <w:sz w:val="28"/>
          <w:szCs w:val="28"/>
        </w:rPr>
        <w:t>ы</w:t>
      </w:r>
      <w:r w:rsidRPr="001F65D8">
        <w:rPr>
          <w:rFonts w:ascii="Times New Roman" w:hAnsi="Times New Roman" w:cs="Times New Roman"/>
          <w:sz w:val="28"/>
          <w:szCs w:val="28"/>
        </w:rPr>
        <w:t xml:space="preserve"> №№ 78676/2 и 61-28/1, находящихся на балансе Северо-Кавказской дирекции по теплоснабжению - структурного подразделения Центральной Дирекции по тепловодоснабжению-филиала ОАО «РЖД». Скважины расположены в 350 м друг от друга.</w:t>
      </w:r>
      <w:r>
        <w:rPr>
          <w:rFonts w:ascii="Times New Roman" w:hAnsi="Times New Roman" w:cs="Times New Roman"/>
          <w:sz w:val="28"/>
          <w:szCs w:val="28"/>
        </w:rPr>
        <w:t xml:space="preserve"> </w:t>
      </w:r>
      <w:r w:rsidRPr="001F65D8">
        <w:rPr>
          <w:rFonts w:ascii="Times New Roman" w:hAnsi="Times New Roman" w:cs="Times New Roman"/>
          <w:sz w:val="28"/>
          <w:szCs w:val="28"/>
        </w:rPr>
        <w:t>Работают поочередно в автоматическом режиме. Вода из скважин подается в водонапорную ба</w:t>
      </w:r>
      <w:r>
        <w:rPr>
          <w:rFonts w:ascii="Times New Roman" w:hAnsi="Times New Roman" w:cs="Times New Roman"/>
          <w:sz w:val="28"/>
          <w:szCs w:val="28"/>
        </w:rPr>
        <w:t>шню им. Рожновского, а из нее самотеком поступает в водопроводную сеть.</w:t>
      </w:r>
    </w:p>
    <w:p w:rsidR="00BB4E45" w:rsidRPr="001F65D8" w:rsidRDefault="00BB4E45" w:rsidP="00FD0B65">
      <w:pPr>
        <w:tabs>
          <w:tab w:val="left" w:pos="918"/>
        </w:tabs>
        <w:spacing w:after="0" w:line="360" w:lineRule="auto"/>
        <w:ind w:firstLine="709"/>
        <w:jc w:val="both"/>
        <w:rPr>
          <w:rFonts w:ascii="Times New Roman" w:hAnsi="Times New Roman" w:cs="Times New Roman"/>
          <w:sz w:val="28"/>
          <w:szCs w:val="28"/>
        </w:rPr>
      </w:pPr>
      <w:r w:rsidRPr="001F65D8">
        <w:rPr>
          <w:rFonts w:ascii="Times New Roman" w:hAnsi="Times New Roman" w:cs="Times New Roman"/>
          <w:sz w:val="28"/>
          <w:szCs w:val="28"/>
        </w:rPr>
        <w:t>Скважины обеспечивают водой некоторые дома, расположенные по следующим улицам:</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Гагарина, №79;</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Железнодорожная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Заводская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Залиманная, №№ 1-а, 1-б, 1-в;</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Ильича - все дома (до ул. Железнодорожной);</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lastRenderedPageBreak/>
        <w:t>- Кирова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Коммунистическая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Короткая, №№ 29,33,42,44,46;</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Ленина, № 388;</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Полевая, № 9;</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Титова, №№ 16, 18, 40, 44;</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Ростовская, №№ 59, 64;</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Таманская №№ 46, 48, 52, 59, 148, 159, 166, 168, 170, 170 а, 172, 174, 183, 185;</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Путевая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Пушкина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пер. Железнодорожный – все дома;</w:t>
      </w:r>
    </w:p>
    <w:p w:rsidR="00BB4E45" w:rsidRPr="00DA7913" w:rsidRDefault="00BB4E45" w:rsidP="00BE231C">
      <w:pPr>
        <w:tabs>
          <w:tab w:val="left" w:pos="918"/>
        </w:tabs>
        <w:spacing w:after="0"/>
        <w:ind w:firstLine="709"/>
        <w:jc w:val="both"/>
        <w:rPr>
          <w:rFonts w:ascii="Times New Roman" w:hAnsi="Times New Roman" w:cs="Times New Roman"/>
          <w:sz w:val="28"/>
          <w:szCs w:val="28"/>
        </w:rPr>
      </w:pPr>
      <w:r w:rsidRPr="00DA7913">
        <w:rPr>
          <w:rFonts w:ascii="Times New Roman" w:hAnsi="Times New Roman" w:cs="Times New Roman"/>
          <w:sz w:val="28"/>
          <w:szCs w:val="28"/>
        </w:rPr>
        <w:t>- пер. Зеленый, № 52;</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пер. Крылова, №№ 1, 2, 6 (до ул. Таманской);</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пер. Новый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- 86 км – все дома;</w:t>
      </w:r>
    </w:p>
    <w:p w:rsidR="00BB4E45" w:rsidRDefault="00BB4E45" w:rsidP="00BE231C">
      <w:pPr>
        <w:tabs>
          <w:tab w:val="left" w:pos="918"/>
        </w:tabs>
        <w:spacing w:after="0"/>
        <w:ind w:firstLine="709"/>
        <w:jc w:val="both"/>
        <w:rPr>
          <w:rFonts w:ascii="Times New Roman" w:hAnsi="Times New Roman" w:cs="Times New Roman"/>
          <w:sz w:val="28"/>
          <w:szCs w:val="28"/>
        </w:rPr>
      </w:pPr>
      <w:r w:rsidRPr="001F65D8">
        <w:rPr>
          <w:rFonts w:ascii="Times New Roman" w:hAnsi="Times New Roman" w:cs="Times New Roman"/>
          <w:sz w:val="28"/>
          <w:szCs w:val="28"/>
        </w:rPr>
        <w:t>- 87 км – все дома.</w:t>
      </w:r>
    </w:p>
    <w:p w:rsidR="00BB4E45" w:rsidRPr="001F65D8" w:rsidRDefault="00BB4E45" w:rsidP="00BE231C">
      <w:pPr>
        <w:tabs>
          <w:tab w:val="left" w:pos="918"/>
        </w:tabs>
        <w:spacing w:after="0"/>
        <w:ind w:firstLine="709"/>
        <w:jc w:val="both"/>
        <w:rPr>
          <w:rFonts w:ascii="Times New Roman" w:hAnsi="Times New Roman" w:cs="Times New Roman"/>
          <w:sz w:val="28"/>
          <w:szCs w:val="28"/>
        </w:rPr>
      </w:pPr>
    </w:p>
    <w:p w:rsidR="00BB4E45" w:rsidRPr="00032401" w:rsidRDefault="00BB4E45" w:rsidP="00CD7D2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1.1.2</w:t>
      </w:r>
      <w:r>
        <w:rPr>
          <w:rFonts w:ascii="Times New Roman" w:hAnsi="Times New Roman" w:cs="Times New Roman"/>
          <w:b/>
          <w:bCs/>
          <w:i/>
          <w:iCs/>
          <w:sz w:val="28"/>
          <w:szCs w:val="28"/>
          <w:lang w:eastAsia="ru-RU"/>
        </w:rPr>
        <w:t xml:space="preserve"> </w:t>
      </w:r>
      <w:r w:rsidRPr="00032401">
        <w:rPr>
          <w:rFonts w:ascii="Times New Roman" w:hAnsi="Times New Roman" w:cs="Times New Roman"/>
          <w:b/>
          <w:bCs/>
          <w:i/>
          <w:iCs/>
          <w:sz w:val="28"/>
          <w:szCs w:val="28"/>
          <w:lang w:eastAsia="ru-RU"/>
        </w:rPr>
        <w:t>Территории, не охваченные централизованными системами водоснабжения</w:t>
      </w:r>
    </w:p>
    <w:p w:rsidR="00BB4E45" w:rsidRDefault="00BB4E45" w:rsidP="00CD7D2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территории Старотитаровского сельского поселения отсутствуют территории, не охваченные централизованными системами водоснабжения.</w:t>
      </w:r>
    </w:p>
    <w:p w:rsidR="00BB4E45" w:rsidRPr="00032401" w:rsidRDefault="00BB4E45" w:rsidP="00CD7D2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BB4E45" w:rsidRPr="00E743AB" w:rsidRDefault="00BB4E45" w:rsidP="00647AAF">
      <w:pPr>
        <w:spacing w:after="0" w:line="360" w:lineRule="auto"/>
        <w:ind w:firstLine="709"/>
        <w:jc w:val="both"/>
        <w:rPr>
          <w:rFonts w:ascii="Times New Roman" w:eastAsia="Microsoft YaHei" w:hAnsi="Times New Roman"/>
          <w:noProof/>
          <w:spacing w:val="-5"/>
          <w:sz w:val="28"/>
          <w:szCs w:val="28"/>
        </w:rPr>
      </w:pPr>
      <w:r>
        <w:rPr>
          <w:rFonts w:ascii="Times New Roman" w:eastAsia="Microsoft YaHei" w:hAnsi="Times New Roman" w:cs="Times New Roman"/>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BB4E45" w:rsidRDefault="00BB4E45" w:rsidP="00647AAF">
      <w:pPr>
        <w:spacing w:after="0" w:line="360" w:lineRule="auto"/>
        <w:ind w:firstLine="709"/>
        <w:jc w:val="both"/>
        <w:rPr>
          <w:rFonts w:ascii="Times New Roman" w:eastAsia="Microsoft YaHei" w:hAnsi="Times New Roman" w:cs="Times New Roman"/>
          <w:noProof/>
          <w:spacing w:val="-5"/>
          <w:sz w:val="28"/>
          <w:szCs w:val="28"/>
        </w:rPr>
      </w:pPr>
      <w:r>
        <w:rPr>
          <w:rFonts w:ascii="Times New Roman" w:eastAsia="Microsoft YaHei" w:hAnsi="Times New Roman" w:cs="Times New Roman"/>
          <w:noProof/>
          <w:spacing w:val="-5"/>
          <w:sz w:val="28"/>
          <w:szCs w:val="28"/>
        </w:rPr>
        <w:lastRenderedPageBreak/>
        <w:t>Старотитаровское   сельское поселение  входит в</w:t>
      </w:r>
      <w:r w:rsidRPr="0066516C">
        <w:rPr>
          <w:rFonts w:ascii="Times New Roman" w:eastAsia="Microsoft YaHei" w:hAnsi="Times New Roman" w:cs="Times New Roman"/>
          <w:noProof/>
          <w:spacing w:val="-5"/>
          <w:sz w:val="28"/>
          <w:szCs w:val="28"/>
        </w:rPr>
        <w:t xml:space="preserve"> </w:t>
      </w:r>
      <w:r>
        <w:rPr>
          <w:rFonts w:ascii="Times New Roman" w:eastAsia="Microsoft YaHei" w:hAnsi="Times New Roman" w:cs="Times New Roman"/>
          <w:noProof/>
          <w:spacing w:val="-5"/>
          <w:sz w:val="28"/>
          <w:szCs w:val="28"/>
        </w:rPr>
        <w:t xml:space="preserve">две </w:t>
      </w:r>
      <w:r w:rsidRPr="0066516C">
        <w:rPr>
          <w:rFonts w:ascii="Times New Roman" w:eastAsia="Microsoft YaHei" w:hAnsi="Times New Roman" w:cs="Times New Roman"/>
          <w:noProof/>
          <w:spacing w:val="-5"/>
          <w:sz w:val="28"/>
          <w:szCs w:val="28"/>
        </w:rPr>
        <w:t>технологическ</w:t>
      </w:r>
      <w:r>
        <w:rPr>
          <w:rFonts w:ascii="Times New Roman" w:eastAsia="Microsoft YaHei" w:hAnsi="Times New Roman" w:cs="Times New Roman"/>
          <w:noProof/>
          <w:spacing w:val="-5"/>
          <w:sz w:val="28"/>
          <w:szCs w:val="28"/>
        </w:rPr>
        <w:t>ие</w:t>
      </w:r>
      <w:r w:rsidRPr="0066516C">
        <w:rPr>
          <w:rFonts w:ascii="Times New Roman" w:eastAsia="Microsoft YaHei" w:hAnsi="Times New Roman" w:cs="Times New Roman"/>
          <w:noProof/>
          <w:spacing w:val="-5"/>
          <w:sz w:val="28"/>
          <w:szCs w:val="28"/>
        </w:rPr>
        <w:t xml:space="preserve"> зон</w:t>
      </w:r>
      <w:r>
        <w:rPr>
          <w:rFonts w:ascii="Times New Roman" w:eastAsia="Microsoft YaHei" w:hAnsi="Times New Roman" w:cs="Times New Roman"/>
          <w:noProof/>
          <w:spacing w:val="-5"/>
          <w:sz w:val="28"/>
          <w:szCs w:val="28"/>
        </w:rPr>
        <w:t>ы, водопроводные сети которого принадлежат двум эксплуатирующим организациям:  ООО «Югводоканал» и НГЧ-7 СКЖД.</w:t>
      </w:r>
    </w:p>
    <w:p w:rsidR="00BB4E45" w:rsidRDefault="00BB4E45" w:rsidP="00647AAF">
      <w:pPr>
        <w:spacing w:after="0" w:line="360" w:lineRule="auto"/>
        <w:ind w:firstLine="709"/>
        <w:jc w:val="both"/>
        <w:rPr>
          <w:rFonts w:ascii="Times New Roman" w:eastAsia="Microsoft YaHei" w:hAnsi="Times New Roman" w:cs="Times New Roman"/>
          <w:noProof/>
          <w:spacing w:val="-5"/>
          <w:sz w:val="28"/>
          <w:szCs w:val="28"/>
        </w:rPr>
      </w:pPr>
    </w:p>
    <w:p w:rsidR="00BB4E45" w:rsidRDefault="00BB4E45" w:rsidP="00647AAF">
      <w:pPr>
        <w:spacing w:after="0" w:line="360" w:lineRule="auto"/>
        <w:ind w:firstLine="709"/>
        <w:jc w:val="both"/>
        <w:rPr>
          <w:rFonts w:ascii="Times New Roman" w:eastAsia="Microsoft YaHei" w:hAnsi="Times New Roman" w:cs="Times New Roman"/>
          <w:noProof/>
          <w:spacing w:val="-5"/>
          <w:sz w:val="28"/>
          <w:szCs w:val="28"/>
        </w:rPr>
      </w:pPr>
    </w:p>
    <w:p w:rsidR="00BB4E45" w:rsidRPr="00032401" w:rsidRDefault="00BB4E45" w:rsidP="00CD7D28">
      <w:pPr>
        <w:autoSpaceDE w:val="0"/>
        <w:autoSpaceDN w:val="0"/>
        <w:adjustRightInd w:val="0"/>
        <w:spacing w:before="240" w:line="24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1.1.4 Результаты технического обследования централизованных</w:t>
      </w:r>
    </w:p>
    <w:p w:rsidR="00BB4E45" w:rsidRPr="00032401" w:rsidRDefault="00BB4E45" w:rsidP="00CD7D28">
      <w:pPr>
        <w:autoSpaceDE w:val="0"/>
        <w:autoSpaceDN w:val="0"/>
        <w:adjustRightInd w:val="0"/>
        <w:spacing w:before="240" w:line="24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систем водоснабжения</w:t>
      </w:r>
    </w:p>
    <w:p w:rsidR="00BB4E45" w:rsidRPr="00032401" w:rsidRDefault="00BB4E45" w:rsidP="00647AAF">
      <w:pPr>
        <w:spacing w:after="0" w:line="360" w:lineRule="auto"/>
        <w:jc w:val="both"/>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А) Состояние существующих источников водоснабжения и водозаборных сооружений.</w:t>
      </w:r>
    </w:p>
    <w:p w:rsidR="00BB4E45" w:rsidRDefault="00BB4E45" w:rsidP="003A171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Водоснабжение ст. Старотитаровская осуществляет – ГУП «Таманский групповой водопровод».  Основной источник водоснабжения  – р. Кубань, резервный – р. Казачий Ерик. Водозабор осуществляется насосной станцией </w:t>
      </w:r>
      <w:r>
        <w:rPr>
          <w:rFonts w:ascii="Times New Roman" w:hAnsi="Times New Roman" w:cs="Times New Roman"/>
          <w:sz w:val="28"/>
          <w:szCs w:val="28"/>
          <w:lang w:val="en-US" w:eastAsia="ru-RU"/>
        </w:rPr>
        <w:t>I</w:t>
      </w:r>
      <w:r>
        <w:rPr>
          <w:rFonts w:ascii="Times New Roman" w:hAnsi="Times New Roman" w:cs="Times New Roman"/>
          <w:sz w:val="28"/>
          <w:szCs w:val="28"/>
          <w:lang w:eastAsia="ru-RU"/>
        </w:rPr>
        <w:t xml:space="preserve"> подъема, берегового типа, оборудованный насосными агрегатами: р. Кубань – 6 насосов, р. Казачий Ерик – 4 насоса. Фактическая производительность водозабора – 30 тыс. м</w:t>
      </w:r>
      <w:r>
        <w:rPr>
          <w:rFonts w:ascii="Times New Roman" w:hAnsi="Times New Roman" w:cs="Times New Roman"/>
          <w:sz w:val="28"/>
          <w:szCs w:val="28"/>
          <w:vertAlign w:val="superscript"/>
          <w:lang w:eastAsia="ru-RU"/>
        </w:rPr>
        <w:t>3</w:t>
      </w:r>
      <w:r>
        <w:rPr>
          <w:rFonts w:ascii="Times New Roman" w:hAnsi="Times New Roman" w:cs="Times New Roman"/>
          <w:sz w:val="28"/>
          <w:szCs w:val="28"/>
          <w:lang w:eastAsia="ru-RU"/>
        </w:rPr>
        <w:t>/сут, проектная – 63,3 тыс. м</w:t>
      </w:r>
      <w:r>
        <w:rPr>
          <w:rFonts w:ascii="Times New Roman" w:hAnsi="Times New Roman" w:cs="Times New Roman"/>
          <w:sz w:val="28"/>
          <w:szCs w:val="28"/>
          <w:vertAlign w:val="superscript"/>
          <w:lang w:eastAsia="ru-RU"/>
        </w:rPr>
        <w:t>3</w:t>
      </w:r>
      <w:r>
        <w:rPr>
          <w:rFonts w:ascii="Times New Roman" w:hAnsi="Times New Roman" w:cs="Times New Roman"/>
          <w:sz w:val="28"/>
          <w:szCs w:val="28"/>
          <w:lang w:eastAsia="ru-RU"/>
        </w:rPr>
        <w:t>/сут.</w:t>
      </w:r>
    </w:p>
    <w:p w:rsidR="00BB4E45" w:rsidRPr="00EB127A" w:rsidRDefault="00BB4E45" w:rsidP="003A171A">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Так же на территории ст. Старотитаровская расположены две артезианские скважины, которые находятся на балансе НГЧ-7 СКЖД.</w:t>
      </w:r>
    </w:p>
    <w:p w:rsidR="00BB4E45" w:rsidRDefault="00BB4E45" w:rsidP="00EB127A">
      <w:pPr>
        <w:spacing w:line="360" w:lineRule="auto"/>
        <w:jc w:val="center"/>
        <w:rPr>
          <w:rFonts w:ascii="Times New Roman" w:hAnsi="Times New Roman" w:cs="Times New Roman"/>
          <w:sz w:val="28"/>
          <w:szCs w:val="28"/>
        </w:rPr>
      </w:pPr>
      <w:r>
        <w:rPr>
          <w:rFonts w:ascii="Times New Roman" w:hAnsi="Times New Roman" w:cs="Times New Roman"/>
          <w:sz w:val="28"/>
          <w:szCs w:val="28"/>
        </w:rPr>
        <w:t>Таблица 1.1- Основные характеристики артезианской скважины.</w:t>
      </w:r>
    </w:p>
    <w:tbl>
      <w:tblPr>
        <w:tblW w:w="0" w:type="auto"/>
        <w:tblInd w:w="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620"/>
        <w:gridCol w:w="2103"/>
        <w:gridCol w:w="1322"/>
        <w:gridCol w:w="1664"/>
        <w:gridCol w:w="2087"/>
        <w:gridCol w:w="1323"/>
        <w:gridCol w:w="1443"/>
      </w:tblGrid>
      <w:tr w:rsidR="00BB4E45" w:rsidRPr="00954DEA">
        <w:tc>
          <w:tcPr>
            <w:tcW w:w="621"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CD7D28">
            <w:pPr>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w:t>
            </w:r>
          </w:p>
          <w:p w:rsidR="00BB4E45" w:rsidRPr="00216292" w:rsidRDefault="00BB4E45" w:rsidP="00CD7D28">
            <w:pPr>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п/п</w:t>
            </w:r>
          </w:p>
        </w:tc>
        <w:tc>
          <w:tcPr>
            <w:tcW w:w="2103"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Наименование</w:t>
            </w:r>
            <w:r>
              <w:rPr>
                <w:rFonts w:ascii="Times New Roman" w:hAnsi="Times New Roman" w:cs="Times New Roman"/>
                <w:b/>
                <w:bCs/>
                <w:i/>
                <w:iCs/>
                <w:sz w:val="24"/>
                <w:szCs w:val="24"/>
              </w:rPr>
              <w:t xml:space="preserve"> </w:t>
            </w:r>
            <w:r w:rsidRPr="00216292">
              <w:rPr>
                <w:rFonts w:ascii="Times New Roman" w:hAnsi="Times New Roman" w:cs="Times New Roman"/>
                <w:b/>
                <w:bCs/>
                <w:i/>
                <w:iCs/>
                <w:sz w:val="24"/>
                <w:szCs w:val="24"/>
              </w:rPr>
              <w:t>скважины, населенный пункт, адрес</w:t>
            </w:r>
          </w:p>
        </w:tc>
        <w:tc>
          <w:tcPr>
            <w:tcW w:w="1322"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Дебит,</w:t>
            </w:r>
          </w:p>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м</w:t>
            </w:r>
            <w:r w:rsidRPr="00216292">
              <w:rPr>
                <w:rFonts w:ascii="Times New Roman" w:hAnsi="Times New Roman" w:cs="Times New Roman"/>
                <w:b/>
                <w:bCs/>
                <w:i/>
                <w:iCs/>
                <w:sz w:val="24"/>
                <w:szCs w:val="24"/>
                <w:vertAlign w:val="superscript"/>
              </w:rPr>
              <w:t>3</w:t>
            </w:r>
            <w:r w:rsidRPr="00216292">
              <w:rPr>
                <w:rFonts w:ascii="Times New Roman" w:hAnsi="Times New Roman" w:cs="Times New Roman"/>
                <w:b/>
                <w:bCs/>
                <w:i/>
                <w:iCs/>
                <w:sz w:val="24"/>
                <w:szCs w:val="24"/>
              </w:rPr>
              <w:t>/час</w:t>
            </w:r>
          </w:p>
        </w:tc>
        <w:tc>
          <w:tcPr>
            <w:tcW w:w="1665"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Марка насоса, м</w:t>
            </w:r>
            <w:r w:rsidRPr="00216292">
              <w:rPr>
                <w:rFonts w:ascii="Times New Roman" w:hAnsi="Times New Roman" w:cs="Times New Roman"/>
                <w:b/>
                <w:bCs/>
                <w:i/>
                <w:iCs/>
                <w:sz w:val="24"/>
                <w:szCs w:val="24"/>
                <w:vertAlign w:val="superscript"/>
              </w:rPr>
              <w:t>3</w:t>
            </w:r>
            <w:r w:rsidRPr="00216292">
              <w:rPr>
                <w:rFonts w:ascii="Times New Roman" w:hAnsi="Times New Roman" w:cs="Times New Roman"/>
                <w:b/>
                <w:bCs/>
                <w:i/>
                <w:iCs/>
                <w:sz w:val="24"/>
                <w:szCs w:val="24"/>
              </w:rPr>
              <w:t>/час</w:t>
            </w:r>
          </w:p>
        </w:tc>
        <w:tc>
          <w:tcPr>
            <w:tcW w:w="2087" w:type="dxa"/>
            <w:tcBorders>
              <w:top w:val="single" w:sz="4" w:space="0" w:color="auto"/>
              <w:left w:val="single" w:sz="4" w:space="0" w:color="auto"/>
              <w:bottom w:val="single" w:sz="4" w:space="0" w:color="auto"/>
              <w:right w:val="single" w:sz="4" w:space="0" w:color="auto"/>
            </w:tcBorders>
            <w:shd w:val="clear" w:color="auto" w:fill="9BBB59"/>
          </w:tcPr>
          <w:p w:rsidR="00BB4E45" w:rsidRPr="00D1722E" w:rsidRDefault="00BB4E45" w:rsidP="00EB127A">
            <w:pPr>
              <w:spacing w:line="240" w:lineRule="auto"/>
              <w:jc w:val="center"/>
              <w:rPr>
                <w:rFonts w:ascii="Times New Roman" w:hAnsi="Times New Roman" w:cs="Times New Roman"/>
                <w:b/>
                <w:bCs/>
                <w:i/>
                <w:iCs/>
                <w:sz w:val="24"/>
                <w:szCs w:val="24"/>
              </w:rPr>
            </w:pPr>
            <w:r w:rsidRPr="00D1722E">
              <w:rPr>
                <w:rFonts w:ascii="Times New Roman" w:hAnsi="Times New Roman" w:cs="Times New Roman"/>
                <w:b/>
                <w:bCs/>
                <w:i/>
                <w:iCs/>
                <w:sz w:val="24"/>
                <w:szCs w:val="24"/>
              </w:rPr>
              <w:t>Фактическая производитель-ность, м</w:t>
            </w:r>
            <w:r w:rsidRPr="00D1722E">
              <w:rPr>
                <w:rFonts w:ascii="Times New Roman" w:hAnsi="Times New Roman" w:cs="Times New Roman"/>
                <w:b/>
                <w:bCs/>
                <w:i/>
                <w:iCs/>
                <w:sz w:val="24"/>
                <w:szCs w:val="24"/>
                <w:vertAlign w:val="superscript"/>
              </w:rPr>
              <w:t>3</w:t>
            </w:r>
            <w:r w:rsidRPr="00D1722E">
              <w:rPr>
                <w:rFonts w:ascii="Times New Roman" w:hAnsi="Times New Roman" w:cs="Times New Roman"/>
                <w:b/>
                <w:bCs/>
                <w:i/>
                <w:iCs/>
                <w:sz w:val="24"/>
                <w:szCs w:val="24"/>
              </w:rPr>
              <w:t>/сут</w:t>
            </w:r>
          </w:p>
        </w:tc>
        <w:tc>
          <w:tcPr>
            <w:tcW w:w="1323"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Глубина, м</w:t>
            </w:r>
          </w:p>
        </w:tc>
        <w:tc>
          <w:tcPr>
            <w:tcW w:w="1443" w:type="dxa"/>
            <w:tcBorders>
              <w:top w:val="single" w:sz="4" w:space="0" w:color="auto"/>
              <w:left w:val="single" w:sz="4" w:space="0" w:color="auto"/>
              <w:bottom w:val="single" w:sz="4" w:space="0" w:color="auto"/>
              <w:right w:val="single" w:sz="4" w:space="0" w:color="auto"/>
            </w:tcBorders>
            <w:shd w:val="clear" w:color="auto" w:fill="9BBB59"/>
          </w:tcPr>
          <w:p w:rsidR="00BB4E45" w:rsidRPr="00216292" w:rsidRDefault="00BB4E45" w:rsidP="00EB127A">
            <w:pPr>
              <w:spacing w:line="240" w:lineRule="auto"/>
              <w:jc w:val="center"/>
              <w:rPr>
                <w:rFonts w:ascii="Times New Roman" w:hAnsi="Times New Roman" w:cs="Times New Roman"/>
                <w:b/>
                <w:bCs/>
                <w:i/>
                <w:iCs/>
                <w:sz w:val="24"/>
                <w:szCs w:val="24"/>
              </w:rPr>
            </w:pPr>
            <w:r w:rsidRPr="00216292">
              <w:rPr>
                <w:rFonts w:ascii="Times New Roman" w:hAnsi="Times New Roman" w:cs="Times New Roman"/>
                <w:b/>
                <w:bCs/>
                <w:i/>
                <w:iCs/>
                <w:sz w:val="24"/>
                <w:szCs w:val="24"/>
              </w:rPr>
              <w:t>Год постройки</w:t>
            </w:r>
          </w:p>
        </w:tc>
      </w:tr>
      <w:tr w:rsidR="00BB4E45" w:rsidRPr="00954DEA">
        <w:tc>
          <w:tcPr>
            <w:tcW w:w="621" w:type="dxa"/>
            <w:tcBorders>
              <w:top w:val="single" w:sz="4" w:space="0" w:color="auto"/>
              <w:left w:val="single" w:sz="4" w:space="0" w:color="auto"/>
              <w:bottom w:val="single" w:sz="4" w:space="0" w:color="auto"/>
              <w:right w:val="single" w:sz="4" w:space="0" w:color="auto"/>
            </w:tcBorders>
            <w:shd w:val="clear" w:color="auto" w:fill="9BBB59"/>
          </w:tcPr>
          <w:p w:rsidR="00BB4E45" w:rsidRPr="00FC2B71" w:rsidRDefault="00BB4E45" w:rsidP="008C5B49">
            <w:pPr>
              <w:pStyle w:val="a3"/>
              <w:jc w:val="center"/>
              <w:rPr>
                <w:rFonts w:ascii="Times New Roman" w:hAnsi="Times New Roman" w:cs="Times New Roman"/>
              </w:rPr>
            </w:pPr>
            <w:r w:rsidRPr="00FC2B71">
              <w:rPr>
                <w:rFonts w:ascii="Times New Roman" w:hAnsi="Times New Roman" w:cs="Times New Roman"/>
              </w:rPr>
              <w:t>1.</w:t>
            </w:r>
          </w:p>
        </w:tc>
        <w:tc>
          <w:tcPr>
            <w:tcW w:w="2103" w:type="dxa"/>
            <w:tcBorders>
              <w:top w:val="single" w:sz="4" w:space="0" w:color="auto"/>
              <w:left w:val="single" w:sz="4" w:space="0" w:color="auto"/>
              <w:bottom w:val="single" w:sz="4" w:space="0" w:color="auto"/>
              <w:right w:val="single" w:sz="4" w:space="0" w:color="auto"/>
            </w:tcBorders>
            <w:vAlign w:val="bottom"/>
          </w:tcPr>
          <w:p w:rsidR="00BB4E45" w:rsidRPr="00FC2B71" w:rsidRDefault="00BB4E45" w:rsidP="008C5B49">
            <w:pPr>
              <w:pStyle w:val="a3"/>
              <w:jc w:val="center"/>
              <w:rPr>
                <w:rFonts w:ascii="Times New Roman" w:hAnsi="Times New Roman" w:cs="Times New Roman"/>
              </w:rPr>
            </w:pPr>
            <w:r w:rsidRPr="00FC2B71">
              <w:rPr>
                <w:rFonts w:ascii="Times New Roman" w:hAnsi="Times New Roman" w:cs="Times New Roman"/>
              </w:rPr>
              <w:t>Скважина №78676/2 ст. Старотиторовская ул. Залиманная 1/1</w:t>
            </w:r>
          </w:p>
        </w:tc>
        <w:tc>
          <w:tcPr>
            <w:tcW w:w="1322"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color w:val="000000"/>
              </w:rPr>
            </w:pPr>
            <w:r w:rsidRPr="00FC2B71">
              <w:rPr>
                <w:rFonts w:ascii="Times New Roman" w:hAnsi="Times New Roman" w:cs="Times New Roman"/>
                <w:color w:val="000000"/>
              </w:rPr>
              <w:t>20,0</w:t>
            </w:r>
          </w:p>
        </w:tc>
        <w:tc>
          <w:tcPr>
            <w:tcW w:w="1665"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color w:val="000000"/>
              </w:rPr>
            </w:pPr>
            <w:r w:rsidRPr="00FC2B71">
              <w:rPr>
                <w:rFonts w:ascii="Times New Roman" w:hAnsi="Times New Roman" w:cs="Times New Roman"/>
                <w:color w:val="000000"/>
              </w:rPr>
              <w:t>ЭЦВ8-25-125</w:t>
            </w:r>
          </w:p>
        </w:tc>
        <w:tc>
          <w:tcPr>
            <w:tcW w:w="2087"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p>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103,0</w:t>
            </w:r>
          </w:p>
        </w:tc>
        <w:tc>
          <w:tcPr>
            <w:tcW w:w="1323"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185</w:t>
            </w:r>
          </w:p>
        </w:tc>
        <w:tc>
          <w:tcPr>
            <w:tcW w:w="1443"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1991</w:t>
            </w:r>
          </w:p>
        </w:tc>
      </w:tr>
      <w:tr w:rsidR="00BB4E45" w:rsidRPr="00954DEA">
        <w:tc>
          <w:tcPr>
            <w:tcW w:w="621" w:type="dxa"/>
            <w:tcBorders>
              <w:top w:val="single" w:sz="4" w:space="0" w:color="auto"/>
              <w:left w:val="single" w:sz="4" w:space="0" w:color="auto"/>
              <w:bottom w:val="single" w:sz="4" w:space="0" w:color="auto"/>
              <w:right w:val="single" w:sz="4" w:space="0" w:color="auto"/>
            </w:tcBorders>
            <w:shd w:val="clear" w:color="auto" w:fill="9BBB59"/>
          </w:tcPr>
          <w:p w:rsidR="00BB4E45" w:rsidRPr="00FC2B71" w:rsidRDefault="00BB4E45" w:rsidP="008C5B49">
            <w:pPr>
              <w:pStyle w:val="a3"/>
              <w:jc w:val="center"/>
              <w:rPr>
                <w:rFonts w:ascii="Times New Roman" w:hAnsi="Times New Roman" w:cs="Times New Roman"/>
              </w:rPr>
            </w:pPr>
            <w:r w:rsidRPr="00FC2B71">
              <w:rPr>
                <w:rFonts w:ascii="Times New Roman" w:hAnsi="Times New Roman" w:cs="Times New Roman"/>
              </w:rPr>
              <w:t>2.</w:t>
            </w:r>
          </w:p>
        </w:tc>
        <w:tc>
          <w:tcPr>
            <w:tcW w:w="2103" w:type="dxa"/>
            <w:tcBorders>
              <w:top w:val="single" w:sz="4" w:space="0" w:color="auto"/>
              <w:left w:val="single" w:sz="4" w:space="0" w:color="auto"/>
              <w:bottom w:val="single" w:sz="4" w:space="0" w:color="auto"/>
              <w:right w:val="single" w:sz="4" w:space="0" w:color="auto"/>
            </w:tcBorders>
            <w:vAlign w:val="bottom"/>
          </w:tcPr>
          <w:p w:rsidR="00BB4E45" w:rsidRPr="00FC2B71" w:rsidRDefault="00BB4E45" w:rsidP="008C5B49">
            <w:pPr>
              <w:pStyle w:val="a3"/>
              <w:jc w:val="center"/>
              <w:rPr>
                <w:rFonts w:ascii="Times New Roman" w:hAnsi="Times New Roman" w:cs="Times New Roman"/>
              </w:rPr>
            </w:pPr>
            <w:r w:rsidRPr="00FC2B71">
              <w:rPr>
                <w:rFonts w:ascii="Times New Roman" w:hAnsi="Times New Roman" w:cs="Times New Roman"/>
              </w:rPr>
              <w:t>Скважина №61-28/1 ст. Старотиторовская ул. Залиманная 1/1</w:t>
            </w:r>
          </w:p>
        </w:tc>
        <w:tc>
          <w:tcPr>
            <w:tcW w:w="1322"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color w:val="000000"/>
              </w:rPr>
            </w:pPr>
            <w:r w:rsidRPr="00FC2B71">
              <w:rPr>
                <w:rFonts w:ascii="Times New Roman" w:hAnsi="Times New Roman" w:cs="Times New Roman"/>
                <w:color w:val="000000"/>
              </w:rPr>
              <w:t>8,0</w:t>
            </w:r>
          </w:p>
        </w:tc>
        <w:tc>
          <w:tcPr>
            <w:tcW w:w="1665"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color w:val="000000"/>
              </w:rPr>
            </w:pPr>
            <w:r w:rsidRPr="00FC2B71">
              <w:rPr>
                <w:rFonts w:ascii="Times New Roman" w:hAnsi="Times New Roman" w:cs="Times New Roman"/>
                <w:color w:val="000000"/>
              </w:rPr>
              <w:t>ЭЦВ 6-10-140</w:t>
            </w:r>
          </w:p>
        </w:tc>
        <w:tc>
          <w:tcPr>
            <w:tcW w:w="2087"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p>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198,0</w:t>
            </w:r>
          </w:p>
        </w:tc>
        <w:tc>
          <w:tcPr>
            <w:tcW w:w="1323"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187</w:t>
            </w:r>
          </w:p>
        </w:tc>
        <w:tc>
          <w:tcPr>
            <w:tcW w:w="1443" w:type="dxa"/>
            <w:tcBorders>
              <w:top w:val="single" w:sz="4" w:space="0" w:color="auto"/>
              <w:left w:val="single" w:sz="4" w:space="0" w:color="auto"/>
              <w:bottom w:val="single" w:sz="4" w:space="0" w:color="auto"/>
              <w:right w:val="single" w:sz="4" w:space="0" w:color="auto"/>
            </w:tcBorders>
            <w:vAlign w:val="center"/>
          </w:tcPr>
          <w:p w:rsidR="00BB4E45" w:rsidRPr="00FC2B71" w:rsidRDefault="00BB4E45" w:rsidP="00EB127A">
            <w:pPr>
              <w:pStyle w:val="a3"/>
              <w:jc w:val="center"/>
              <w:rPr>
                <w:rFonts w:ascii="Times New Roman" w:hAnsi="Times New Roman" w:cs="Times New Roman"/>
              </w:rPr>
            </w:pPr>
            <w:r w:rsidRPr="00FC2B71">
              <w:rPr>
                <w:rFonts w:ascii="Times New Roman" w:hAnsi="Times New Roman" w:cs="Times New Roman"/>
              </w:rPr>
              <w:t>1962</w:t>
            </w:r>
          </w:p>
        </w:tc>
      </w:tr>
    </w:tbl>
    <w:p w:rsidR="00BB4E45" w:rsidRDefault="00BB4E45" w:rsidP="00F867F9">
      <w:pPr>
        <w:spacing w:after="0" w:line="360" w:lineRule="auto"/>
        <w:jc w:val="both"/>
        <w:rPr>
          <w:rFonts w:ascii="Times New Roman" w:hAnsi="Times New Roman" w:cs="Times New Roman"/>
          <w:b/>
          <w:bCs/>
          <w:sz w:val="28"/>
          <w:szCs w:val="28"/>
          <w:lang w:eastAsia="ru-RU"/>
        </w:rPr>
      </w:pPr>
    </w:p>
    <w:p w:rsidR="00BB4E45" w:rsidRPr="00032401" w:rsidRDefault="00BB4E45" w:rsidP="00F867F9">
      <w:pPr>
        <w:spacing w:after="0" w:line="360" w:lineRule="auto"/>
        <w:jc w:val="both"/>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Б) Существующие сооружения очистки и подготовки воды.</w:t>
      </w:r>
    </w:p>
    <w:p w:rsidR="00BB4E45" w:rsidRDefault="00BB4E45" w:rsidP="00CD7D28">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Сооружения очистки и подготовки воды расположены на производственных участках территорий филиала ГУП «Таманский групповой водопровод» - ООО «Югводоканал».</w:t>
      </w:r>
    </w:p>
    <w:p w:rsidR="00BB4E45" w:rsidRDefault="00BB4E45" w:rsidP="00CD7D28">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CE7E1B">
        <w:rPr>
          <w:rFonts w:ascii="Times New Roman" w:hAnsi="Times New Roman" w:cs="Times New Roman"/>
          <w:sz w:val="28"/>
          <w:szCs w:val="28"/>
          <w:lang w:eastAsia="ru-RU"/>
        </w:rPr>
        <w:t xml:space="preserve">Станция очистки воды включает в себя блок фильтров и отстойников, реагентное и хлорное хозяйства, резервуары чистой воды. Станция очистки воды представляет собой комплекс сооружений из вихревого смесителя, камеры реакции, горизонтальных отстойников, скорых фильтров и </w:t>
      </w:r>
      <w:r>
        <w:rPr>
          <w:rFonts w:ascii="Times New Roman" w:hAnsi="Times New Roman" w:cs="Times New Roman"/>
          <w:sz w:val="28"/>
          <w:szCs w:val="28"/>
          <w:lang w:eastAsia="ru-RU"/>
        </w:rPr>
        <w:t>реагентного хозяйства для хранения и дозировки вводимых реагентов. На станции очистки воды, вода подвергается химической обработке и обеззараживанию хлором. Обработанная вода поступает в резервуары чистой воды (2 х 2500 м</w:t>
      </w:r>
      <w:r>
        <w:rPr>
          <w:rFonts w:ascii="Times New Roman" w:hAnsi="Times New Roman" w:cs="Times New Roman"/>
          <w:sz w:val="28"/>
          <w:szCs w:val="28"/>
          <w:vertAlign w:val="superscript"/>
          <w:lang w:eastAsia="ru-RU"/>
        </w:rPr>
        <w:t>3</w:t>
      </w:r>
      <w:r>
        <w:rPr>
          <w:rFonts w:ascii="Times New Roman" w:hAnsi="Times New Roman" w:cs="Times New Roman"/>
          <w:sz w:val="28"/>
          <w:szCs w:val="28"/>
          <w:lang w:eastAsia="ru-RU"/>
        </w:rPr>
        <w:t xml:space="preserve">). Подача воды в сеть осуществляется насосной станцией </w:t>
      </w:r>
      <w:r>
        <w:rPr>
          <w:rFonts w:ascii="Times New Roman" w:hAnsi="Times New Roman" w:cs="Times New Roman"/>
          <w:sz w:val="28"/>
          <w:szCs w:val="28"/>
          <w:lang w:val="en-US" w:eastAsia="ru-RU"/>
        </w:rPr>
        <w:t>II</w:t>
      </w:r>
      <w:r>
        <w:rPr>
          <w:rFonts w:ascii="Times New Roman" w:hAnsi="Times New Roman" w:cs="Times New Roman"/>
          <w:sz w:val="28"/>
          <w:szCs w:val="28"/>
          <w:lang w:eastAsia="ru-RU"/>
        </w:rPr>
        <w:t xml:space="preserve"> подъема.</w:t>
      </w:r>
    </w:p>
    <w:p w:rsidR="00BB4E45" w:rsidRPr="00CE7E1B" w:rsidRDefault="00BB4E45" w:rsidP="00CD7D28">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Pr="00CE7E1B">
        <w:rPr>
          <w:rFonts w:ascii="Times New Roman" w:hAnsi="Times New Roman" w:cs="Times New Roman"/>
          <w:sz w:val="28"/>
          <w:szCs w:val="28"/>
          <w:lang w:eastAsia="ru-RU"/>
        </w:rPr>
        <w:t>абораторны</w:t>
      </w:r>
      <w:r>
        <w:rPr>
          <w:rFonts w:ascii="Times New Roman" w:hAnsi="Times New Roman" w:cs="Times New Roman"/>
          <w:sz w:val="28"/>
          <w:szCs w:val="28"/>
          <w:lang w:eastAsia="ru-RU"/>
        </w:rPr>
        <w:t>е</w:t>
      </w:r>
      <w:r w:rsidRPr="00CE7E1B">
        <w:rPr>
          <w:rFonts w:ascii="Times New Roman" w:hAnsi="Times New Roman" w:cs="Times New Roman"/>
          <w:sz w:val="28"/>
          <w:szCs w:val="28"/>
          <w:lang w:eastAsia="ru-RU"/>
        </w:rPr>
        <w:t xml:space="preserve"> исследовани</w:t>
      </w:r>
      <w:r>
        <w:rPr>
          <w:rFonts w:ascii="Times New Roman" w:hAnsi="Times New Roman" w:cs="Times New Roman"/>
          <w:sz w:val="28"/>
          <w:szCs w:val="28"/>
          <w:lang w:eastAsia="ru-RU"/>
        </w:rPr>
        <w:t>я</w:t>
      </w:r>
      <w:r w:rsidRPr="00CE7E1B">
        <w:rPr>
          <w:rFonts w:ascii="Times New Roman" w:hAnsi="Times New Roman" w:cs="Times New Roman"/>
          <w:sz w:val="28"/>
          <w:szCs w:val="28"/>
          <w:lang w:eastAsia="ru-RU"/>
        </w:rPr>
        <w:t xml:space="preserve"> образцов питьевой воды</w:t>
      </w:r>
      <w:r>
        <w:rPr>
          <w:rFonts w:ascii="Times New Roman" w:hAnsi="Times New Roman" w:cs="Times New Roman"/>
          <w:sz w:val="28"/>
          <w:szCs w:val="28"/>
          <w:lang w:eastAsia="ru-RU"/>
        </w:rPr>
        <w:t xml:space="preserve"> производятся в лаборатории ООО «Югводоканал». В лаборатории проверяют воду, как по бактериологическим, так и по химическим показателям. Бактериологические анализы проводятся ежесуточно, а по химическим показателям – каждый час, из разных мест. Периодически пробы воды берутся на проверку  территориальным управлением Роспотребнадзора по Краснодарскому краю. </w:t>
      </w:r>
    </w:p>
    <w:p w:rsidR="00BB4E45" w:rsidRPr="00D26F8D" w:rsidRDefault="00BB4E45" w:rsidP="00213AF4">
      <w:pPr>
        <w:shd w:val="clear" w:color="auto" w:fill="FFFFFF"/>
        <w:spacing w:after="0" w:line="360" w:lineRule="auto"/>
        <w:ind w:right="141" w:firstLine="709"/>
        <w:jc w:val="both"/>
        <w:rPr>
          <w:rFonts w:ascii="Times New Roman" w:hAnsi="Times New Roman" w:cs="Times New Roman"/>
          <w:sz w:val="28"/>
          <w:szCs w:val="28"/>
          <w:lang w:eastAsia="ru-RU"/>
        </w:rPr>
      </w:pPr>
      <w:r w:rsidRPr="00CE7E1B">
        <w:rPr>
          <w:rFonts w:ascii="Times New Roman" w:hAnsi="Times New Roman" w:cs="Times New Roman"/>
          <w:sz w:val="28"/>
          <w:szCs w:val="28"/>
          <w:lang w:eastAsia="ru-RU"/>
        </w:rPr>
        <w:t xml:space="preserve">Согласно результатам лабораторных исследований образцов питьевой воды, </w:t>
      </w:r>
      <w:r>
        <w:rPr>
          <w:rFonts w:ascii="Times New Roman" w:hAnsi="Times New Roman" w:cs="Times New Roman"/>
          <w:sz w:val="28"/>
          <w:szCs w:val="28"/>
          <w:lang w:eastAsia="ru-RU"/>
        </w:rPr>
        <w:t>питьевая вода</w:t>
      </w:r>
      <w:r w:rsidRPr="00D26F8D">
        <w:rPr>
          <w:rFonts w:ascii="Times New Roman" w:hAnsi="Times New Roman" w:cs="Times New Roman"/>
          <w:sz w:val="28"/>
          <w:szCs w:val="28"/>
          <w:lang w:eastAsia="ru-RU"/>
        </w:rPr>
        <w:t xml:space="preserve"> соответствует </w:t>
      </w:r>
      <w:r>
        <w:rPr>
          <w:rFonts w:ascii="Times New Roman" w:hAnsi="Times New Roman" w:cs="Times New Roman"/>
          <w:sz w:val="28"/>
          <w:szCs w:val="28"/>
          <w:lang w:eastAsia="ru-RU"/>
        </w:rPr>
        <w:t>С</w:t>
      </w:r>
      <w:r w:rsidRPr="00D26F8D">
        <w:rPr>
          <w:rFonts w:ascii="Times New Roman" w:hAnsi="Times New Roman" w:cs="Times New Roman"/>
          <w:sz w:val="28"/>
          <w:szCs w:val="28"/>
          <w:lang w:eastAsia="ru-RU"/>
        </w:rPr>
        <w:t>анПиН 2.1.4.1074-01 «Вода питьевая. Гигиенические требования к качеству воды централизованной системы питьевого водоснабжения. Контроль качества».</w:t>
      </w:r>
    </w:p>
    <w:p w:rsidR="00BB4E45" w:rsidRPr="00032401" w:rsidRDefault="00BB4E45" w:rsidP="001F2DFF">
      <w:pPr>
        <w:spacing w:after="0" w:line="360" w:lineRule="auto"/>
        <w:jc w:val="both"/>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В) Состояние и функционирование существующих насосных централизованных станций.</w:t>
      </w:r>
    </w:p>
    <w:p w:rsidR="00BB4E45" w:rsidRDefault="00BB4E45" w:rsidP="00CD7D28">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Насосное оборудование  в системах водоснабжения Старотиторовского сельского поселения выполняют следующие задачи:</w:t>
      </w:r>
    </w:p>
    <w:p w:rsidR="00BB4E45" w:rsidRDefault="00BB4E45" w:rsidP="001F2DF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забор воды из источника и поднятие ее до уровня РВЧ;</w:t>
      </w:r>
    </w:p>
    <w:p w:rsidR="00BB4E45" w:rsidRDefault="00BB4E45" w:rsidP="001F2DFF">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забор воды из РВЧ и поднятие до уровня водонапорной башни или прямой подачи в водопроводную сеть.</w:t>
      </w:r>
    </w:p>
    <w:p w:rsidR="00BB4E45" w:rsidRPr="00032401" w:rsidRDefault="00BB4E45" w:rsidP="001F2DFF">
      <w:pPr>
        <w:spacing w:after="0" w:line="360" w:lineRule="auto"/>
        <w:jc w:val="both"/>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lastRenderedPageBreak/>
        <w:t>Г) Состояние и функционирование водопроводных сетей и систем водоснабжения.</w:t>
      </w:r>
    </w:p>
    <w:p w:rsidR="00BB4E45" w:rsidRDefault="00BB4E45" w:rsidP="0061047D">
      <w:pPr>
        <w:spacing w:line="360" w:lineRule="auto"/>
        <w:ind w:firstLine="708"/>
        <w:jc w:val="both"/>
        <w:rPr>
          <w:rFonts w:ascii="Times New Roman" w:hAnsi="Times New Roman" w:cs="Times New Roman"/>
          <w:sz w:val="28"/>
          <w:szCs w:val="28"/>
        </w:rPr>
      </w:pPr>
      <w:r w:rsidRPr="00AE6BD2">
        <w:rPr>
          <w:rFonts w:ascii="Times New Roman" w:hAnsi="Times New Roman" w:cs="Times New Roman"/>
          <w:sz w:val="28"/>
          <w:szCs w:val="28"/>
        </w:rPr>
        <w:t xml:space="preserve">Общая протяженность водопроводных сетей – </w:t>
      </w:r>
      <w:r>
        <w:rPr>
          <w:rFonts w:ascii="Times New Roman" w:hAnsi="Times New Roman" w:cs="Times New Roman"/>
          <w:sz w:val="28"/>
          <w:szCs w:val="28"/>
        </w:rPr>
        <w:t>123,289 к</w:t>
      </w:r>
      <w:r w:rsidRPr="00AE6BD2">
        <w:rPr>
          <w:rFonts w:ascii="Times New Roman" w:hAnsi="Times New Roman" w:cs="Times New Roman"/>
          <w:sz w:val="28"/>
          <w:szCs w:val="28"/>
        </w:rPr>
        <w:t>м</w:t>
      </w:r>
      <w:r>
        <w:rPr>
          <w:rFonts w:ascii="Times New Roman" w:hAnsi="Times New Roman" w:cs="Times New Roman"/>
          <w:sz w:val="28"/>
          <w:szCs w:val="28"/>
        </w:rPr>
        <w:t>, из которых:</w:t>
      </w:r>
    </w:p>
    <w:p w:rsidR="00BB4E45" w:rsidRDefault="00BB4E45" w:rsidP="006104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- 115,074 км обслуживаются филиалом «Таманский групповой водопровод» - ООО «Югводоканал»;</w:t>
      </w:r>
    </w:p>
    <w:p w:rsidR="00BB4E45" w:rsidRDefault="00BB4E45" w:rsidP="006104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- 8,215 км  обслуживаются  НГЧ-7 СКЖД.</w:t>
      </w:r>
    </w:p>
    <w:p w:rsidR="00BB4E45" w:rsidRPr="00AE6BD2" w:rsidRDefault="00BB4E45" w:rsidP="00CD7D28">
      <w:pPr>
        <w:spacing w:line="360" w:lineRule="auto"/>
        <w:jc w:val="center"/>
        <w:rPr>
          <w:rFonts w:ascii="Times New Roman" w:hAnsi="Times New Roman" w:cs="Times New Roman"/>
          <w:sz w:val="28"/>
          <w:szCs w:val="28"/>
        </w:rPr>
      </w:pPr>
      <w:r w:rsidRPr="00AE6BD2">
        <w:rPr>
          <w:rFonts w:ascii="Times New Roman" w:hAnsi="Times New Roman" w:cs="Times New Roman"/>
          <w:sz w:val="28"/>
          <w:szCs w:val="28"/>
        </w:rPr>
        <w:t>Таблица 1.</w:t>
      </w:r>
      <w:r>
        <w:rPr>
          <w:rFonts w:ascii="Times New Roman" w:hAnsi="Times New Roman" w:cs="Times New Roman"/>
          <w:sz w:val="28"/>
          <w:szCs w:val="28"/>
        </w:rPr>
        <w:t xml:space="preserve">2 – </w:t>
      </w:r>
      <w:r w:rsidRPr="00AE6BD2">
        <w:rPr>
          <w:rFonts w:ascii="Times New Roman" w:hAnsi="Times New Roman" w:cs="Times New Roman"/>
          <w:sz w:val="28"/>
          <w:szCs w:val="28"/>
        </w:rPr>
        <w:t>Характеристика существующих водопроводных сетей</w:t>
      </w:r>
    </w:p>
    <w:tbl>
      <w:tblPr>
        <w:tblW w:w="489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418"/>
        <w:gridCol w:w="1418"/>
        <w:gridCol w:w="1560"/>
        <w:gridCol w:w="1416"/>
        <w:gridCol w:w="1418"/>
        <w:gridCol w:w="1701"/>
      </w:tblGrid>
      <w:tr w:rsidR="00BB4E45" w:rsidRPr="00D9460A">
        <w:tc>
          <w:tcPr>
            <w:tcW w:w="685"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Наименование населенного пункта</w:t>
            </w:r>
          </w:p>
        </w:tc>
        <w:tc>
          <w:tcPr>
            <w:tcW w:w="685"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Место расположения водопровода</w:t>
            </w:r>
          </w:p>
        </w:tc>
        <w:tc>
          <w:tcPr>
            <w:tcW w:w="685"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Протяженность (км), диаметр труб (мм)</w:t>
            </w:r>
          </w:p>
        </w:tc>
        <w:tc>
          <w:tcPr>
            <w:tcW w:w="754"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Материалы труб</w:t>
            </w:r>
          </w:p>
        </w:tc>
        <w:tc>
          <w:tcPr>
            <w:tcW w:w="684"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Тип прокладки</w:t>
            </w:r>
          </w:p>
        </w:tc>
        <w:tc>
          <w:tcPr>
            <w:tcW w:w="685"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Средняя глубина заложения  до оси трубопроводов</w:t>
            </w:r>
          </w:p>
        </w:tc>
        <w:tc>
          <w:tcPr>
            <w:tcW w:w="822" w:type="pct"/>
            <w:shd w:val="clear" w:color="auto" w:fill="9BBB59"/>
            <w:vAlign w:val="center"/>
          </w:tcPr>
          <w:p w:rsidR="00BB4E45" w:rsidRPr="00D9460A" w:rsidRDefault="00BB4E45" w:rsidP="00D9460A">
            <w:pPr>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rPr>
              <w:t>Процент износа</w:t>
            </w:r>
          </w:p>
        </w:tc>
      </w:tr>
      <w:tr w:rsidR="00BB4E45" w:rsidRPr="00D9460A">
        <w:tc>
          <w:tcPr>
            <w:tcW w:w="5000" w:type="pct"/>
            <w:gridSpan w:val="7"/>
            <w:shd w:val="clear" w:color="auto" w:fill="9BBB59"/>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 Старотиторовская</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50986,0 м</w:t>
            </w:r>
          </w:p>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100 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а/ц</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8124,0 м</w:t>
            </w:r>
          </w:p>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150мм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а/ц</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 xml:space="preserve">6861,0 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200мм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а/ц</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rPr>
                <w:sz w:val="24"/>
                <w:szCs w:val="24"/>
              </w:rPr>
            </w:pPr>
            <w:r w:rsidRPr="00D9460A">
              <w:rPr>
                <w:rFonts w:ascii="Times New Roman" w:hAnsi="Times New Roman" w:cs="Times New Roman"/>
                <w:sz w:val="24"/>
                <w:szCs w:val="24"/>
              </w:rPr>
              <w:t xml:space="preserve">826м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300мм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а/ц</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 xml:space="preserve">2447,0 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100мм</w:t>
            </w:r>
          </w:p>
        </w:tc>
        <w:tc>
          <w:tcPr>
            <w:tcW w:w="754"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чуг</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rPr>
                <w:sz w:val="24"/>
                <w:szCs w:val="24"/>
              </w:rPr>
            </w:pPr>
            <w:r w:rsidRPr="00D9460A">
              <w:rPr>
                <w:rFonts w:ascii="Times New Roman" w:hAnsi="Times New Roman" w:cs="Times New Roman"/>
                <w:sz w:val="24"/>
                <w:szCs w:val="24"/>
              </w:rPr>
              <w:t xml:space="preserve">523,0м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150мм</w:t>
            </w:r>
          </w:p>
        </w:tc>
        <w:tc>
          <w:tcPr>
            <w:tcW w:w="754"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чуг</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1556,0 м</w:t>
            </w:r>
          </w:p>
          <w:p w:rsidR="00BB4E45" w:rsidRPr="00D9460A" w:rsidRDefault="00BB4E45" w:rsidP="00D9460A">
            <w:pPr>
              <w:spacing w:line="240" w:lineRule="auto"/>
              <w:jc w:val="center"/>
              <w:rPr>
                <w:rFonts w:ascii="Times New Roman" w:hAnsi="Times New Roman" w:cs="Times New Roman"/>
                <w:sz w:val="24"/>
                <w:szCs w:val="24"/>
              </w:rPr>
            </w:pP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200мм</w:t>
            </w:r>
          </w:p>
        </w:tc>
        <w:tc>
          <w:tcPr>
            <w:tcW w:w="754"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чуг</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lastRenderedPageBreak/>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rPr>
                <w:sz w:val="24"/>
                <w:szCs w:val="24"/>
              </w:rPr>
            </w:pPr>
            <w:r w:rsidRPr="00D9460A">
              <w:rPr>
                <w:rFonts w:ascii="Times New Roman" w:hAnsi="Times New Roman" w:cs="Times New Roman"/>
                <w:sz w:val="24"/>
                <w:szCs w:val="24"/>
              </w:rPr>
              <w:t xml:space="preserve">3263 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=57мм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507 м</w:t>
            </w:r>
          </w:p>
          <w:p w:rsidR="00BB4E45" w:rsidRPr="00D9460A" w:rsidRDefault="00BB4E45" w:rsidP="00D9460A">
            <w:pPr>
              <w:spacing w:line="240" w:lineRule="auto"/>
              <w:jc w:val="center"/>
              <w:rPr>
                <w:rFonts w:ascii="Times New Roman" w:hAnsi="Times New Roman" w:cs="Times New Roman"/>
                <w:sz w:val="24"/>
                <w:szCs w:val="24"/>
              </w:rPr>
            </w:pP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76мм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rPr>
                <w:sz w:val="24"/>
                <w:szCs w:val="24"/>
              </w:rPr>
            </w:pPr>
            <w:r w:rsidRPr="00D9460A">
              <w:rPr>
                <w:rFonts w:ascii="Times New Roman" w:hAnsi="Times New Roman" w:cs="Times New Roman"/>
                <w:sz w:val="24"/>
                <w:szCs w:val="24"/>
              </w:rPr>
              <w:t xml:space="preserve">1147,0м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100мм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&lt;20</w:t>
            </w:r>
          </w:p>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 xml:space="preserve">114,0 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200мм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rPr>
                <w:sz w:val="24"/>
                <w:szCs w:val="24"/>
              </w:rPr>
            </w:pPr>
            <w:r w:rsidRPr="00D9460A">
              <w:rPr>
                <w:rFonts w:ascii="Times New Roman" w:hAnsi="Times New Roman" w:cs="Times New Roman"/>
                <w:sz w:val="24"/>
                <w:szCs w:val="24"/>
              </w:rPr>
              <w:t xml:space="preserve">1273,0м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63мм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пнд</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r w:rsidR="00BB4E45" w:rsidRPr="00D9460A">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line="240" w:lineRule="auto"/>
              <w:jc w:val="center"/>
              <w:rPr>
                <w:sz w:val="24"/>
                <w:szCs w:val="24"/>
              </w:rPr>
            </w:pPr>
            <w:r w:rsidRPr="00D9460A">
              <w:rPr>
                <w:rFonts w:ascii="Times New Roman" w:hAnsi="Times New Roman" w:cs="Times New Roman"/>
                <w:sz w:val="24"/>
                <w:szCs w:val="24"/>
              </w:rPr>
              <w:t>ст. Старотиторовская</w:t>
            </w:r>
          </w:p>
        </w:tc>
        <w:tc>
          <w:tcPr>
            <w:tcW w:w="685" w:type="pct"/>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 xml:space="preserve">3970,0м </w:t>
            </w:r>
            <w:r w:rsidRPr="00D9460A">
              <w:rPr>
                <w:rFonts w:ascii="Times New Roman" w:hAnsi="Times New Roman" w:cs="Times New Roman"/>
                <w:sz w:val="24"/>
                <w:szCs w:val="24"/>
                <w:lang w:val="en-US"/>
              </w:rPr>
              <w:t>d</w:t>
            </w:r>
            <w:r w:rsidRPr="00D9460A">
              <w:rPr>
                <w:rFonts w:ascii="Times New Roman" w:hAnsi="Times New Roman" w:cs="Times New Roman"/>
                <w:sz w:val="24"/>
                <w:szCs w:val="24"/>
              </w:rPr>
              <w:t xml:space="preserve"> = 90мм</w:t>
            </w:r>
          </w:p>
        </w:tc>
        <w:tc>
          <w:tcPr>
            <w:tcW w:w="75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пнд</w:t>
            </w:r>
          </w:p>
        </w:tc>
        <w:tc>
          <w:tcPr>
            <w:tcW w:w="684"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стесненные</w:t>
            </w:r>
          </w:p>
        </w:tc>
        <w:tc>
          <w:tcPr>
            <w:tcW w:w="685" w:type="pct"/>
            <w:vAlign w:val="center"/>
          </w:tcPr>
          <w:p w:rsidR="00BB4E45" w:rsidRPr="00D9460A" w:rsidRDefault="00BB4E45" w:rsidP="00D9460A">
            <w:pPr>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До 2 м</w:t>
            </w:r>
          </w:p>
        </w:tc>
        <w:tc>
          <w:tcPr>
            <w:tcW w:w="822" w:type="pct"/>
            <w:vAlign w:val="center"/>
          </w:tcPr>
          <w:p w:rsidR="00BB4E45" w:rsidRPr="00D9460A" w:rsidRDefault="00BB4E45" w:rsidP="00D9460A">
            <w:pPr>
              <w:spacing w:line="240" w:lineRule="auto"/>
              <w:jc w:val="center"/>
              <w:rPr>
                <w:rFonts w:ascii="Times New Roman" w:hAnsi="Times New Roman" w:cs="Times New Roman"/>
                <w:sz w:val="24"/>
                <w:szCs w:val="24"/>
                <w:lang w:val="en-US"/>
              </w:rPr>
            </w:pPr>
            <w:r w:rsidRPr="00D9460A">
              <w:rPr>
                <w:rFonts w:ascii="Times New Roman" w:hAnsi="Times New Roman" w:cs="Times New Roman"/>
                <w:sz w:val="24"/>
                <w:szCs w:val="24"/>
                <w:lang w:val="en-US"/>
              </w:rPr>
              <w:t>&gt;80</w:t>
            </w:r>
          </w:p>
        </w:tc>
      </w:tr>
    </w:tbl>
    <w:p w:rsidR="00BB4E45" w:rsidRPr="00AE6BD2" w:rsidRDefault="00BB4E45" w:rsidP="00CD7D28">
      <w:pPr>
        <w:spacing w:before="120" w:line="360" w:lineRule="auto"/>
        <w:ind w:firstLine="708"/>
        <w:rPr>
          <w:rFonts w:ascii="Times New Roman" w:hAnsi="Times New Roman" w:cs="Times New Roman"/>
          <w:sz w:val="28"/>
          <w:szCs w:val="28"/>
        </w:rPr>
      </w:pPr>
      <w:r w:rsidRPr="00AE6BD2">
        <w:rPr>
          <w:rFonts w:ascii="Times New Roman" w:hAnsi="Times New Roman" w:cs="Times New Roman"/>
          <w:sz w:val="28"/>
          <w:szCs w:val="28"/>
        </w:rPr>
        <w:t xml:space="preserve">Давление в водопроводной сети составляет 2,5 атмосферы.  </w:t>
      </w:r>
    </w:p>
    <w:p w:rsidR="00BB4E45" w:rsidRPr="00032401" w:rsidRDefault="00BB4E45" w:rsidP="001F2DFF">
      <w:pPr>
        <w:autoSpaceDE w:val="0"/>
        <w:autoSpaceDN w:val="0"/>
        <w:adjustRightInd w:val="0"/>
        <w:spacing w:after="0" w:line="360" w:lineRule="auto"/>
        <w:jc w:val="both"/>
        <w:rPr>
          <w:rFonts w:ascii="Times New Roman" w:hAnsi="Times New Roman" w:cs="Times New Roman"/>
          <w:b/>
          <w:bCs/>
          <w:i/>
          <w:iCs/>
          <w:sz w:val="28"/>
          <w:szCs w:val="28"/>
        </w:rPr>
      </w:pPr>
      <w:r w:rsidRPr="00032401">
        <w:rPr>
          <w:rFonts w:ascii="Times New Roman" w:hAnsi="Times New Roman" w:cs="Times New Roman"/>
          <w:b/>
          <w:bCs/>
          <w:i/>
          <w:iCs/>
          <w:sz w:val="28"/>
          <w:szCs w:val="28"/>
        </w:rPr>
        <w:t>Д) Существующие технические и технологические проблемы.</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sidRPr="00C53A35">
        <w:rPr>
          <w:rFonts w:ascii="Times New Roman" w:hAnsi="Times New Roman" w:cs="Times New Roman"/>
          <w:sz w:val="28"/>
          <w:szCs w:val="28"/>
        </w:rPr>
        <w:t>Одной из главных проблем качественной поставки воды населению</w:t>
      </w:r>
      <w:r>
        <w:rPr>
          <w:rFonts w:ascii="Times New Roman" w:hAnsi="Times New Roman" w:cs="Times New Roman"/>
          <w:sz w:val="28"/>
          <w:szCs w:val="28"/>
        </w:rPr>
        <w:t xml:space="preserve"> Старотитаровского   сельского поселения</w:t>
      </w:r>
      <w:r w:rsidRPr="00C53A35">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C53A35">
        <w:rPr>
          <w:rFonts w:ascii="Times New Roman" w:hAnsi="Times New Roman" w:cs="Times New Roman"/>
          <w:sz w:val="28"/>
          <w:szCs w:val="28"/>
        </w:rPr>
        <w:t>изн</w:t>
      </w:r>
      <w:r>
        <w:rPr>
          <w:rFonts w:ascii="Times New Roman" w:hAnsi="Times New Roman" w:cs="Times New Roman"/>
          <w:sz w:val="28"/>
          <w:szCs w:val="28"/>
        </w:rPr>
        <w:t xml:space="preserve">ошенность водопроводных сетей. </w:t>
      </w:r>
    </w:p>
    <w:p w:rsidR="00BB4E45" w:rsidRDefault="00BB4E45" w:rsidP="002D1751">
      <w:pPr>
        <w:tabs>
          <w:tab w:val="left" w:pos="8640"/>
        </w:tabs>
        <w:spacing w:line="360" w:lineRule="auto"/>
        <w:ind w:firstLine="709"/>
        <w:jc w:val="both"/>
        <w:rPr>
          <w:rFonts w:ascii="Times New Roman" w:hAnsi="Times New Roman" w:cs="Times New Roman"/>
          <w:sz w:val="28"/>
          <w:szCs w:val="28"/>
          <w:lang w:eastAsia="ru-RU"/>
        </w:rPr>
      </w:pPr>
      <w:r w:rsidRPr="0077327E">
        <w:rPr>
          <w:rFonts w:ascii="Times New Roman" w:hAnsi="Times New Roman" w:cs="Times New Roman"/>
          <w:color w:val="000000"/>
          <w:sz w:val="28"/>
          <w:szCs w:val="28"/>
          <w:lang w:eastAsia="ru-RU"/>
        </w:rPr>
        <w:t>На качество обеспечения населения водой также влияет,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w:t>
      </w:r>
      <w:r w:rsidRPr="0077327E">
        <w:rPr>
          <w:rFonts w:ascii="Times New Roman" w:hAnsi="Times New Roman" w:cs="Times New Roman"/>
          <w:sz w:val="28"/>
          <w:szCs w:val="28"/>
          <w:lang w:eastAsia="ru-RU"/>
        </w:rPr>
        <w:t xml:space="preserve"> </w:t>
      </w:r>
      <w:r w:rsidRPr="0077327E">
        <w:rPr>
          <w:rFonts w:ascii="Times New Roman" w:hAnsi="Times New Roman" w:cs="Times New Roman"/>
          <w:color w:val="000000"/>
          <w:sz w:val="28"/>
          <w:szCs w:val="28"/>
          <w:lang w:eastAsia="ru-RU"/>
        </w:rPr>
        <w:t xml:space="preserve">при отключении </w:t>
      </w:r>
      <w:r w:rsidRPr="0077327E">
        <w:rPr>
          <w:rFonts w:ascii="Times New Roman" w:hAnsi="Times New Roman" w:cs="Times New Roman"/>
          <w:sz w:val="28"/>
          <w:szCs w:val="28"/>
          <w:lang w:eastAsia="ru-RU"/>
        </w:rPr>
        <w:t>поврежденного участка</w:t>
      </w:r>
      <w:r w:rsidRPr="0077327E">
        <w:rPr>
          <w:rFonts w:ascii="Times New Roman" w:hAnsi="Times New Roman" w:cs="Times New Roman"/>
          <w:color w:val="000000"/>
          <w:sz w:val="28"/>
          <w:szCs w:val="28"/>
          <w:lang w:eastAsia="ru-RU"/>
        </w:rPr>
        <w:t xml:space="preserve"> потребителям </w:t>
      </w:r>
      <w:r w:rsidRPr="0077327E">
        <w:rPr>
          <w:rFonts w:ascii="Times New Roman" w:hAnsi="Times New Roman" w:cs="Times New Roman"/>
          <w:sz w:val="28"/>
          <w:szCs w:val="28"/>
          <w:lang w:eastAsia="ru-RU"/>
        </w:rPr>
        <w:t xml:space="preserve">последующих участков. </w:t>
      </w:r>
    </w:p>
    <w:p w:rsidR="00BB4E45" w:rsidRDefault="00BB4E45" w:rsidP="002D1751">
      <w:pPr>
        <w:tabs>
          <w:tab w:val="left" w:pos="8640"/>
        </w:tabs>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rPr>
        <w:t xml:space="preserve">Основная доля неучтенных расходов приходится на скрытые утечки, в состав которых  может входить скрытая реализация. </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замена изношенных сетей;</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-оптимизация гидравлического режима.</w:t>
      </w:r>
    </w:p>
    <w:p w:rsidR="00BB4E45"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BB4E45" w:rsidRPr="00032401" w:rsidRDefault="00BB4E45" w:rsidP="00424A5A">
      <w:pPr>
        <w:tabs>
          <w:tab w:val="left" w:pos="9025"/>
        </w:tabs>
        <w:spacing w:after="0" w:line="360" w:lineRule="auto"/>
        <w:jc w:val="both"/>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Е) Централизованная система горячего водоснабжения.</w:t>
      </w:r>
    </w:p>
    <w:p w:rsidR="00BB4E45" w:rsidRPr="00CD7D28" w:rsidRDefault="00BB4E45" w:rsidP="002D1751">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C741CF">
        <w:rPr>
          <w:rFonts w:ascii="Times New Roman" w:hAnsi="Times New Roman" w:cs="Times New Roman"/>
          <w:sz w:val="28"/>
          <w:szCs w:val="28"/>
          <w:lang w:eastAsia="ru-RU"/>
        </w:rPr>
        <w:t xml:space="preserve">Централизованная система горячего водоснабжения в </w:t>
      </w:r>
      <w:r>
        <w:rPr>
          <w:rFonts w:ascii="Times New Roman" w:hAnsi="Times New Roman" w:cs="Times New Roman"/>
          <w:sz w:val="28"/>
          <w:szCs w:val="28"/>
          <w:lang w:eastAsia="ru-RU"/>
        </w:rPr>
        <w:t>Сторотиторовском</w:t>
      </w:r>
      <w:r w:rsidRPr="00C741CF">
        <w:rPr>
          <w:rFonts w:ascii="Times New Roman" w:hAnsi="Times New Roman" w:cs="Times New Roman"/>
          <w:sz w:val="28"/>
          <w:szCs w:val="28"/>
          <w:lang w:eastAsia="ru-RU"/>
        </w:rPr>
        <w:t xml:space="preserve"> сельском поселении отсутствует.</w:t>
      </w:r>
    </w:p>
    <w:p w:rsidR="00BB4E45" w:rsidRPr="00032401" w:rsidRDefault="00BB4E45" w:rsidP="00CD7D2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1.1.5 Существующие технические и технологические решения по предотвращению замерзания воды</w:t>
      </w:r>
    </w:p>
    <w:p w:rsidR="00BB4E45" w:rsidRPr="00C741CF" w:rsidRDefault="00BB4E45" w:rsidP="00D9460A">
      <w:pPr>
        <w:spacing w:before="120" w:after="120" w:line="360" w:lineRule="auto"/>
        <w:ind w:firstLine="708"/>
        <w:jc w:val="both"/>
        <w:rPr>
          <w:rFonts w:ascii="Times New Roman" w:hAnsi="Times New Roman" w:cs="Times New Roman"/>
          <w:sz w:val="28"/>
          <w:szCs w:val="28"/>
        </w:rPr>
      </w:pPr>
      <w:r w:rsidRPr="00C741CF">
        <w:rPr>
          <w:rFonts w:ascii="Times New Roman" w:hAnsi="Times New Roman" w:cs="Times New Roman"/>
          <w:sz w:val="28"/>
          <w:szCs w:val="28"/>
        </w:rPr>
        <w:t xml:space="preserve">Согласно СНиП 2.05.07-85* </w:t>
      </w:r>
      <w:r>
        <w:rPr>
          <w:rFonts w:ascii="Times New Roman" w:hAnsi="Times New Roman" w:cs="Times New Roman"/>
          <w:sz w:val="28"/>
          <w:szCs w:val="28"/>
        </w:rPr>
        <w:t xml:space="preserve">Старотиторовское </w:t>
      </w:r>
      <w:r w:rsidRPr="00C741CF">
        <w:rPr>
          <w:rFonts w:ascii="Times New Roman" w:hAnsi="Times New Roman" w:cs="Times New Roman"/>
          <w:sz w:val="28"/>
          <w:szCs w:val="28"/>
        </w:rPr>
        <w:t>сельское поселение находится вне зоны распространения вечномерзлых грунтов, но находится вблизи границы с южным районом высокотемпературных вечномерзлых грунтов (ВТВМГ) сплошного и островного распространения, что проиллюстрировано на рисунке 1.</w:t>
      </w:r>
    </w:p>
    <w:p w:rsidR="00BB4E45" w:rsidRPr="00710347" w:rsidRDefault="00BB4E45" w:rsidP="00D9460A">
      <w:pPr>
        <w:spacing w:before="120" w:after="120" w:line="360" w:lineRule="auto"/>
        <w:ind w:firstLine="851"/>
        <w:jc w:val="both"/>
        <w:rPr>
          <w:rFonts w:ascii="Times New Roman" w:hAnsi="Times New Roman" w:cs="Times New Roman"/>
          <w:sz w:val="26"/>
          <w:szCs w:val="26"/>
        </w:rPr>
      </w:pPr>
    </w:p>
    <w:p w:rsidR="00BB4E45" w:rsidRPr="00710347" w:rsidRDefault="00031DF7" w:rsidP="00424A5A">
      <w:pPr>
        <w:spacing w:before="120" w:after="120" w:line="240" w:lineRule="auto"/>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6162040" cy="376110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2040" cy="3761105"/>
                    </a:xfrm>
                    <a:prstGeom prst="rect">
                      <a:avLst/>
                    </a:prstGeom>
                    <a:noFill/>
                    <a:ln>
                      <a:noFill/>
                    </a:ln>
                  </pic:spPr>
                </pic:pic>
              </a:graphicData>
            </a:graphic>
          </wp:inline>
        </w:drawing>
      </w:r>
    </w:p>
    <w:p w:rsidR="00BB4E45" w:rsidRPr="00710347" w:rsidRDefault="00BB4E45" w:rsidP="0049222A">
      <w:pPr>
        <w:pStyle w:val="afb"/>
        <w:numPr>
          <w:ilvl w:val="0"/>
          <w:numId w:val="6"/>
        </w:numPr>
      </w:pPr>
      <w:r w:rsidRPr="00710347">
        <w:t>Схематическая карта дорожно-климатического районирования зоны вечной мерзлоты</w:t>
      </w:r>
    </w:p>
    <w:p w:rsidR="00BB4E45" w:rsidRPr="00A81EEE" w:rsidRDefault="00BB4E45" w:rsidP="00A81EEE">
      <w:pPr>
        <w:spacing w:before="120" w:after="120" w:line="240" w:lineRule="auto"/>
        <w:jc w:val="both"/>
        <w:rPr>
          <w:rFonts w:ascii="Times New Roman" w:hAnsi="Times New Roman" w:cs="Times New Roman"/>
          <w:sz w:val="28"/>
          <w:szCs w:val="28"/>
        </w:rPr>
      </w:pPr>
      <w:r w:rsidRPr="00A81EEE">
        <w:rPr>
          <w:rFonts w:ascii="Times New Roman" w:hAnsi="Times New Roman" w:cs="Times New Roman"/>
          <w:sz w:val="28"/>
          <w:szCs w:val="28"/>
        </w:rPr>
        <w:t>Обозначения на схеме:</w:t>
      </w:r>
    </w:p>
    <w:p w:rsidR="00BB4E45" w:rsidRPr="00C741CF" w:rsidRDefault="00BB4E45" w:rsidP="00424A5A">
      <w:pPr>
        <w:spacing w:before="120" w:after="120" w:line="360" w:lineRule="auto"/>
        <w:jc w:val="both"/>
        <w:rPr>
          <w:rFonts w:ascii="Times New Roman" w:hAnsi="Times New Roman" w:cs="Times New Roman"/>
          <w:sz w:val="28"/>
          <w:szCs w:val="28"/>
        </w:rPr>
      </w:pPr>
      <w:r w:rsidRPr="00C741CF">
        <w:rPr>
          <w:rFonts w:ascii="Times New Roman" w:hAnsi="Times New Roman" w:cs="Times New Roman"/>
          <w:b/>
          <w:bCs/>
          <w:sz w:val="28"/>
          <w:szCs w:val="28"/>
        </w:rPr>
        <w:t xml:space="preserve">1-1 </w:t>
      </w:r>
      <w:r w:rsidRPr="00C741CF">
        <w:rPr>
          <w:rFonts w:ascii="Times New Roman" w:hAnsi="Times New Roman" w:cs="Times New Roman"/>
          <w:sz w:val="28"/>
          <w:szCs w:val="28"/>
        </w:rPr>
        <w:t xml:space="preserve">северный район низкотемпературных вечномерзлотных грунтов (НТВМГ) сплошного распространения; </w:t>
      </w:r>
      <w:r w:rsidRPr="00C741CF">
        <w:rPr>
          <w:rFonts w:ascii="Times New Roman" w:hAnsi="Times New Roman" w:cs="Times New Roman"/>
          <w:b/>
          <w:bCs/>
          <w:sz w:val="28"/>
          <w:szCs w:val="28"/>
        </w:rPr>
        <w:t xml:space="preserve">1-2 </w:t>
      </w:r>
      <w:r w:rsidRPr="00C741CF">
        <w:rPr>
          <w:rFonts w:ascii="Times New Roman" w:hAnsi="Times New Roman" w:cs="Times New Roman"/>
          <w:sz w:val="28"/>
          <w:szCs w:val="28"/>
        </w:rPr>
        <w:t xml:space="preserve">– центральный район НТВМГ сплошного распространения; </w:t>
      </w:r>
      <w:r w:rsidRPr="00C741CF">
        <w:rPr>
          <w:rFonts w:ascii="Times New Roman" w:hAnsi="Times New Roman" w:cs="Times New Roman"/>
          <w:b/>
          <w:bCs/>
          <w:sz w:val="28"/>
          <w:szCs w:val="28"/>
        </w:rPr>
        <w:t xml:space="preserve">1-3 </w:t>
      </w:r>
      <w:r w:rsidRPr="00C741CF">
        <w:rPr>
          <w:rFonts w:ascii="Times New Roman" w:hAnsi="Times New Roman" w:cs="Times New Roman"/>
          <w:sz w:val="28"/>
          <w:szCs w:val="28"/>
        </w:rPr>
        <w:t xml:space="preserve">– южный район высокотемпературных вечномерзлых грунтов (ВТВМГ) сплошного и островного распространения; </w:t>
      </w:r>
      <w:r w:rsidRPr="00C741CF">
        <w:rPr>
          <w:rFonts w:ascii="Times New Roman" w:hAnsi="Times New Roman" w:cs="Times New Roman"/>
          <w:b/>
          <w:bCs/>
          <w:sz w:val="28"/>
          <w:szCs w:val="28"/>
        </w:rPr>
        <w:t>4</w:t>
      </w:r>
      <w:r w:rsidRPr="00C741CF">
        <w:rPr>
          <w:rFonts w:ascii="Times New Roman" w:hAnsi="Times New Roman" w:cs="Times New Roman"/>
          <w:sz w:val="28"/>
          <w:szCs w:val="28"/>
        </w:rPr>
        <w:t xml:space="preserve"> - южная граница распространения вечномерзлых грунтов.</w:t>
      </w:r>
    </w:p>
    <w:p w:rsidR="00BB4E45" w:rsidRPr="00C741CF" w:rsidRDefault="00BB4E45" w:rsidP="00424A5A">
      <w:pPr>
        <w:spacing w:before="120" w:after="120" w:line="360" w:lineRule="auto"/>
        <w:jc w:val="both"/>
        <w:rPr>
          <w:rFonts w:ascii="Times New Roman" w:hAnsi="Times New Roman" w:cs="Times New Roman"/>
          <w:sz w:val="28"/>
          <w:szCs w:val="28"/>
        </w:rPr>
      </w:pPr>
      <w:r w:rsidRPr="00C741CF">
        <w:rPr>
          <w:rFonts w:ascii="Times New Roman" w:hAnsi="Times New Roman" w:cs="Times New Roman"/>
          <w:sz w:val="28"/>
          <w:szCs w:val="28"/>
        </w:rPr>
        <w:t xml:space="preserve">Случаев аварий на участках сетей водоснабжения, вызванных перемерзанием, на территории </w:t>
      </w:r>
      <w:r>
        <w:rPr>
          <w:rFonts w:ascii="Times New Roman" w:hAnsi="Times New Roman" w:cs="Times New Roman"/>
          <w:sz w:val="28"/>
          <w:szCs w:val="28"/>
        </w:rPr>
        <w:t>Старотиторовского</w:t>
      </w:r>
      <w:r w:rsidRPr="00C741CF">
        <w:rPr>
          <w:rFonts w:ascii="Times New Roman" w:hAnsi="Times New Roman" w:cs="Times New Roman"/>
          <w:sz w:val="28"/>
          <w:szCs w:val="28"/>
        </w:rPr>
        <w:t xml:space="preserve"> сельского поселения не выявлено.</w:t>
      </w:r>
    </w:p>
    <w:p w:rsidR="00BB4E45" w:rsidRPr="00032401" w:rsidRDefault="00BB4E45" w:rsidP="004E704E">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1.1.6 Перечень лиц владеющих объектами централизованной  системой водоснабжения</w:t>
      </w:r>
    </w:p>
    <w:p w:rsidR="00BB4E45" w:rsidRPr="00A81EEE" w:rsidRDefault="00BB4E45" w:rsidP="002D1751">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Объекты централизованной системы водоснабжения находятся в собственности  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(водозабор, очистные сооружения, РЧВ и 115,074 км </w:t>
      </w:r>
      <w:r>
        <w:rPr>
          <w:rFonts w:ascii="Times New Roman" w:hAnsi="Times New Roman" w:cs="Times New Roman"/>
          <w:color w:val="000000"/>
          <w:sz w:val="28"/>
          <w:szCs w:val="28"/>
        </w:rPr>
        <w:lastRenderedPageBreak/>
        <w:t>водопроводной сети)  и НГЧ-7 СКЖД (2 скважины, водонапорная башня, 8,215 км водопроводной сети)</w:t>
      </w:r>
      <w:r w:rsidRPr="00762B88">
        <w:rPr>
          <w:rFonts w:ascii="Times New Roman" w:hAnsi="Times New Roman" w:cs="Times New Roman"/>
          <w:color w:val="000000"/>
          <w:sz w:val="28"/>
          <w:szCs w:val="28"/>
        </w:rPr>
        <w:t>.</w:t>
      </w:r>
    </w:p>
    <w:p w:rsidR="00BB4E45" w:rsidRDefault="00BB4E45" w:rsidP="00A564E8">
      <w:pPr>
        <w:pStyle w:val="2"/>
        <w:jc w:val="center"/>
        <w:rPr>
          <w:rFonts w:ascii="Times New Roman" w:hAnsi="Times New Roman" w:cs="Times New Roman"/>
          <w:i w:val="0"/>
          <w:iCs w:val="0"/>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Default="00BB4E45" w:rsidP="00032401">
      <w:pPr>
        <w:rPr>
          <w:lang w:eastAsia="ru-RU"/>
        </w:rPr>
      </w:pPr>
    </w:p>
    <w:p w:rsidR="00BB4E45" w:rsidRPr="00032401" w:rsidRDefault="00BB4E45" w:rsidP="00032401">
      <w:pPr>
        <w:rPr>
          <w:lang w:eastAsia="ru-RU"/>
        </w:rPr>
      </w:pPr>
    </w:p>
    <w:p w:rsidR="00BB4E45" w:rsidRPr="00032401" w:rsidRDefault="00BB4E45" w:rsidP="004E704E">
      <w:pPr>
        <w:pStyle w:val="2"/>
        <w:jc w:val="center"/>
        <w:rPr>
          <w:rFonts w:ascii="Times New Roman" w:hAnsi="Times New Roman" w:cs="Times New Roman"/>
        </w:rPr>
      </w:pPr>
      <w:r w:rsidRPr="00032401">
        <w:rPr>
          <w:rFonts w:ascii="Times New Roman" w:hAnsi="Times New Roman" w:cs="Times New Roman"/>
          <w:lang w:eastAsia="ru-RU"/>
        </w:rPr>
        <w:lastRenderedPageBreak/>
        <w:t>1.2</w:t>
      </w:r>
      <w:bookmarkStart w:id="1" w:name="_Toc380482131"/>
      <w:bookmarkStart w:id="2" w:name="_Toc388883671"/>
      <w:r w:rsidRPr="00032401">
        <w:rPr>
          <w:rFonts w:ascii="Times New Roman" w:hAnsi="Times New Roman" w:cs="Times New Roman"/>
        </w:rPr>
        <w:t>НАПРАВЛЕНИЯ РАЗВИТИЯ ЦЕНТРАЛИЗОВАННЫХ СИСТЕМ ВОДОСНАБЖЕНИЯ</w:t>
      </w:r>
      <w:bookmarkEnd w:id="1"/>
      <w:bookmarkEnd w:id="2"/>
    </w:p>
    <w:p w:rsidR="00BB4E45" w:rsidRPr="00032401" w:rsidRDefault="00BB4E45" w:rsidP="004E704E">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1.2.1 Основные направления, принципы, задачи и целевые показатели развития централизованных систем водоснабжения</w:t>
      </w:r>
    </w:p>
    <w:p w:rsidR="00BB4E45" w:rsidRDefault="00BB4E45" w:rsidP="004E704E">
      <w:pPr>
        <w:spacing w:after="0" w:line="360" w:lineRule="auto"/>
        <w:ind w:firstLine="708"/>
        <w:jc w:val="both"/>
        <w:rPr>
          <w:rFonts w:ascii="Times New Roman" w:hAnsi="Times New Roman" w:cs="Times New Roman"/>
          <w:sz w:val="28"/>
          <w:szCs w:val="28"/>
        </w:rPr>
      </w:pPr>
      <w:r w:rsidRPr="00A564E8">
        <w:rPr>
          <w:rFonts w:ascii="Times New Roman" w:hAnsi="Times New Roman" w:cs="Times New Roman"/>
          <w:sz w:val="28"/>
          <w:szCs w:val="28"/>
        </w:rPr>
        <w:t>Раздел «Водоснабжение» схемы водоснабжения и водоотведения</w:t>
      </w:r>
      <w:r>
        <w:rPr>
          <w:rFonts w:ascii="Times New Roman" w:hAnsi="Times New Roman" w:cs="Times New Roman"/>
          <w:sz w:val="28"/>
          <w:szCs w:val="28"/>
        </w:rPr>
        <w:t xml:space="preserve"> Старотиторовского сельского поселения на период до 2026</w:t>
      </w:r>
      <w:r w:rsidRPr="00A564E8">
        <w:rPr>
          <w:rFonts w:ascii="Times New Roman" w:hAnsi="Times New Roman" w:cs="Times New Roman"/>
          <w:sz w:val="28"/>
          <w:szCs w:val="28"/>
        </w:rPr>
        <w:t xml:space="preserve">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BB4E45" w:rsidRPr="00A564E8" w:rsidRDefault="00BB4E45" w:rsidP="004E704E">
      <w:pPr>
        <w:spacing w:after="0" w:line="360" w:lineRule="auto"/>
        <w:ind w:firstLine="708"/>
        <w:jc w:val="both"/>
        <w:rPr>
          <w:rFonts w:ascii="Times New Roman" w:hAnsi="Times New Roman" w:cs="Times New Roman"/>
          <w:sz w:val="28"/>
          <w:szCs w:val="28"/>
        </w:rPr>
      </w:pPr>
      <w:r w:rsidRPr="00A564E8">
        <w:rPr>
          <w:rFonts w:ascii="Times New Roman" w:hAnsi="Times New Roman" w:cs="Times New Roman"/>
          <w:sz w:val="28"/>
          <w:szCs w:val="28"/>
        </w:rPr>
        <w:t>Принципами развития централизованной системы водоснабжения</w:t>
      </w:r>
      <w:r>
        <w:rPr>
          <w:rFonts w:ascii="Times New Roman" w:hAnsi="Times New Roman" w:cs="Times New Roman"/>
          <w:sz w:val="28"/>
          <w:szCs w:val="28"/>
        </w:rPr>
        <w:t xml:space="preserve"> Старотиторовского сельского поселения</w:t>
      </w:r>
      <w:r w:rsidRPr="00A564E8">
        <w:rPr>
          <w:rFonts w:ascii="Times New Roman" w:hAnsi="Times New Roman" w:cs="Times New Roman"/>
          <w:sz w:val="28"/>
          <w:szCs w:val="28"/>
        </w:rPr>
        <w:t xml:space="preserve"> являются:</w:t>
      </w:r>
    </w:p>
    <w:p w:rsidR="00BB4E45" w:rsidRPr="00A564E8" w:rsidRDefault="00BB4E45" w:rsidP="0049222A">
      <w:pPr>
        <w:pStyle w:val="a9"/>
        <w:numPr>
          <w:ilvl w:val="0"/>
          <w:numId w:val="5"/>
        </w:numPr>
        <w:tabs>
          <w:tab w:val="left" w:pos="993"/>
        </w:tabs>
        <w:spacing w:after="0"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постоянное улучшение качества предоставления услуг водоснабжения потребителям (абонентам); </w:t>
      </w:r>
    </w:p>
    <w:p w:rsidR="00BB4E45" w:rsidRPr="00A564E8" w:rsidRDefault="00BB4E45" w:rsidP="0049222A">
      <w:pPr>
        <w:pStyle w:val="a9"/>
        <w:numPr>
          <w:ilvl w:val="0"/>
          <w:numId w:val="5"/>
        </w:numPr>
        <w:tabs>
          <w:tab w:val="left" w:pos="993"/>
        </w:tabs>
        <w:spacing w:after="0"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удовлетворение потребности в обеспечении услугой водоснабжения новых объектов строительства; </w:t>
      </w:r>
    </w:p>
    <w:p w:rsidR="00BB4E45" w:rsidRPr="00A564E8" w:rsidRDefault="00BB4E45" w:rsidP="0049222A">
      <w:pPr>
        <w:pStyle w:val="a9"/>
        <w:numPr>
          <w:ilvl w:val="0"/>
          <w:numId w:val="5"/>
        </w:numPr>
        <w:tabs>
          <w:tab w:val="left" w:pos="993"/>
        </w:tabs>
        <w:spacing w:after="0"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BB4E45" w:rsidRPr="00A564E8" w:rsidRDefault="00BB4E45" w:rsidP="004E704E">
      <w:pPr>
        <w:spacing w:after="0" w:line="360" w:lineRule="auto"/>
        <w:ind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Основные задачи развития системы водоснабжения: </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lastRenderedPageBreak/>
        <w:t>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BB4E45" w:rsidRPr="00A564E8" w:rsidRDefault="00BB4E45" w:rsidP="0049222A">
      <w:pPr>
        <w:pStyle w:val="a9"/>
        <w:numPr>
          <w:ilvl w:val="0"/>
          <w:numId w:val="4"/>
        </w:numPr>
        <w:tabs>
          <w:tab w:val="left" w:pos="993"/>
        </w:tabs>
        <w:spacing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BB4E45" w:rsidRDefault="00BB4E45" w:rsidP="0049222A">
      <w:pPr>
        <w:pStyle w:val="a9"/>
        <w:numPr>
          <w:ilvl w:val="0"/>
          <w:numId w:val="4"/>
        </w:numPr>
        <w:tabs>
          <w:tab w:val="left" w:pos="993"/>
        </w:tabs>
        <w:spacing w:after="0" w:line="360" w:lineRule="auto"/>
        <w:ind w:left="0" w:firstLine="567"/>
        <w:jc w:val="both"/>
        <w:rPr>
          <w:rFonts w:ascii="Times New Roman" w:hAnsi="Times New Roman" w:cs="Times New Roman"/>
          <w:sz w:val="28"/>
          <w:szCs w:val="28"/>
        </w:rPr>
      </w:pPr>
      <w:r w:rsidRPr="00A564E8">
        <w:rPr>
          <w:rFonts w:ascii="Times New Roman" w:hAnsi="Times New Roman" w:cs="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BB4E45" w:rsidRPr="00216292" w:rsidRDefault="00BB4E45" w:rsidP="00216292">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16292">
        <w:rPr>
          <w:rFonts w:ascii="Times New Roman" w:hAnsi="Times New Roman" w:cs="Times New Roman"/>
          <w:sz w:val="28"/>
          <w:szCs w:val="28"/>
        </w:rPr>
        <w:t>Динамика целевых показателей централизованной системы водоснабжения на 201</w:t>
      </w:r>
      <w:r>
        <w:rPr>
          <w:rFonts w:ascii="Times New Roman" w:hAnsi="Times New Roman" w:cs="Times New Roman"/>
          <w:sz w:val="28"/>
          <w:szCs w:val="28"/>
        </w:rPr>
        <w:t>5 год представлена в таблице 1.3</w:t>
      </w:r>
      <w:r w:rsidRPr="00216292">
        <w:rPr>
          <w:rFonts w:ascii="Times New Roman" w:hAnsi="Times New Roman" w:cs="Times New Roman"/>
          <w:sz w:val="28"/>
          <w:szCs w:val="28"/>
        </w:rPr>
        <w:t>.</w:t>
      </w:r>
    </w:p>
    <w:p w:rsidR="00BB4E45" w:rsidRPr="00A564E8" w:rsidRDefault="00BB4E45" w:rsidP="00A564E8">
      <w:pPr>
        <w:jc w:val="right"/>
        <w:rPr>
          <w:rFonts w:ascii="Times New Roman" w:hAnsi="Times New Roman" w:cs="Times New Roman"/>
          <w:sz w:val="28"/>
          <w:szCs w:val="28"/>
        </w:rPr>
      </w:pPr>
      <w:r w:rsidRPr="00A564E8">
        <w:rPr>
          <w:rFonts w:ascii="Times New Roman" w:hAnsi="Times New Roman" w:cs="Times New Roman"/>
          <w:sz w:val="28"/>
          <w:szCs w:val="28"/>
        </w:rPr>
        <w:t>Таблица 1.</w:t>
      </w:r>
      <w:r>
        <w:rPr>
          <w:rFonts w:ascii="Times New Roman" w:hAnsi="Times New Roman" w:cs="Times New Roman"/>
          <w:sz w:val="28"/>
          <w:szCs w:val="28"/>
        </w:rPr>
        <w:t>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71"/>
        <w:gridCol w:w="6182"/>
        <w:gridCol w:w="1475"/>
      </w:tblGrid>
      <w:tr w:rsidR="00BB4E45" w:rsidRPr="00D9460A">
        <w:trPr>
          <w:trHeight w:val="452"/>
          <w:tblHeader/>
        </w:trPr>
        <w:tc>
          <w:tcPr>
            <w:tcW w:w="1329" w:type="pct"/>
            <w:shd w:val="clear" w:color="auto" w:fill="9BBB59"/>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b/>
                <w:bCs/>
                <w:i/>
                <w:iCs/>
                <w:sz w:val="24"/>
                <w:szCs w:val="24"/>
              </w:rPr>
            </w:pPr>
            <w:r w:rsidRPr="00D9460A">
              <w:rPr>
                <w:rFonts w:ascii="Times New Roman" w:hAnsi="Times New Roman" w:cs="Times New Roman"/>
                <w:b/>
                <w:bCs/>
                <w:i/>
                <w:iCs/>
                <w:sz w:val="24"/>
                <w:szCs w:val="24"/>
                <w:lang w:eastAsia="ru-RU"/>
              </w:rPr>
              <w:t>Группа</w:t>
            </w:r>
          </w:p>
        </w:tc>
        <w:tc>
          <w:tcPr>
            <w:tcW w:w="3671" w:type="pct"/>
            <w:gridSpan w:val="2"/>
            <w:shd w:val="clear" w:color="auto" w:fill="9BBB59"/>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D9460A">
              <w:rPr>
                <w:rFonts w:ascii="Times New Roman" w:hAnsi="Times New Roman" w:cs="Times New Roman"/>
                <w:b/>
                <w:bCs/>
                <w:i/>
                <w:iCs/>
                <w:sz w:val="24"/>
                <w:szCs w:val="24"/>
                <w:lang w:eastAsia="ru-RU"/>
              </w:rPr>
              <w:t>Целевые показатели на 2014 год</w:t>
            </w:r>
          </w:p>
        </w:tc>
      </w:tr>
      <w:tr w:rsidR="00BB4E45" w:rsidRPr="00D9460A">
        <w:trPr>
          <w:trHeight w:val="20"/>
        </w:trPr>
        <w:tc>
          <w:tcPr>
            <w:tcW w:w="1329" w:type="pct"/>
            <w:vMerge w:val="restar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rPr>
            </w:pPr>
            <w:r w:rsidRPr="00D9460A">
              <w:rPr>
                <w:rFonts w:ascii="Times New Roman" w:hAnsi="Times New Roman" w:cs="Times New Roman"/>
                <w:sz w:val="24"/>
                <w:szCs w:val="24"/>
                <w:lang w:eastAsia="ru-RU"/>
              </w:rPr>
              <w:t>1. Показатели качества воды</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2. Удельный вес проб воды у потребителя, которые не отвечают гигиеническим нормативам по микробиологическим показателям,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w:t>
            </w:r>
          </w:p>
        </w:tc>
      </w:tr>
      <w:tr w:rsidR="00BB4E45" w:rsidRPr="00D9460A">
        <w:trPr>
          <w:trHeight w:val="20"/>
        </w:trPr>
        <w:tc>
          <w:tcPr>
            <w:tcW w:w="1329" w:type="pct"/>
            <w:vMerge w:val="restar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rPr>
            </w:pPr>
            <w:r w:rsidRPr="00D9460A">
              <w:rPr>
                <w:rFonts w:ascii="Times New Roman" w:hAnsi="Times New Roman" w:cs="Times New Roman"/>
                <w:sz w:val="24"/>
                <w:szCs w:val="24"/>
                <w:lang w:eastAsia="ru-RU"/>
              </w:rPr>
              <w:t>2. Показатели надежности и бесперебойности водоснабжения</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Водопроводные сети, нуждающиеся в замене, км</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78,02</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2. Аварийность на сетях водопровода, ед/км</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0,8</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3. Износ водопроводных сетей,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80</w:t>
            </w:r>
          </w:p>
        </w:tc>
      </w:tr>
      <w:tr w:rsidR="00BB4E45" w:rsidRPr="00D9460A">
        <w:trPr>
          <w:trHeight w:val="20"/>
        </w:trPr>
        <w:tc>
          <w:tcPr>
            <w:tcW w:w="1329" w:type="pct"/>
            <w:vMerge w:val="restar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rPr>
            </w:pPr>
            <w:r w:rsidRPr="00D9460A">
              <w:rPr>
                <w:rFonts w:ascii="Times New Roman" w:hAnsi="Times New Roman" w:cs="Times New Roman"/>
                <w:sz w:val="24"/>
                <w:szCs w:val="24"/>
                <w:lang w:eastAsia="ru-RU"/>
              </w:rPr>
              <w:lastRenderedPageBreak/>
              <w:t>3. Показатели качества обслуживания абонентов</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Количество жалоб абонентов на качество питьевой воды, ед.</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2. Обеспеченность населения централизованным водоснабжением (в процентах от численности населения),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3. Охват абонентов приборами учета (доля абонентов с приборами учета по отношению к общему числу абонентов,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rPr>
            </w:pPr>
            <w:r w:rsidRPr="00D9460A">
              <w:rPr>
                <w:rFonts w:ascii="Times New Roman" w:hAnsi="Times New Roman" w:cs="Times New Roman"/>
                <w:sz w:val="24"/>
                <w:szCs w:val="24"/>
              </w:rPr>
              <w:t>85</w:t>
            </w:r>
          </w:p>
        </w:tc>
      </w:tr>
      <w:tr w:rsidR="00BB4E45" w:rsidRPr="00D9460A">
        <w:trPr>
          <w:trHeight w:val="20"/>
        </w:trPr>
        <w:tc>
          <w:tcPr>
            <w:tcW w:w="1329" w:type="pct"/>
            <w:vMerge w:val="restar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4. Показатели эффективности использования ресурсов, в том числе сокращения потерь воды при транспортировке</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Объем неоплаченной воды от общего объема подачи,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p>
        </w:tc>
        <w:tc>
          <w:tcPr>
            <w:tcW w:w="2964" w:type="pct"/>
            <w:tcMar>
              <w:top w:w="28" w:type="dxa"/>
              <w:bottom w:w="28" w:type="dxa"/>
            </w:tcMar>
            <w:vAlign w:val="center"/>
          </w:tcPr>
          <w:p w:rsidR="00BB4E45" w:rsidRPr="00D9460A" w:rsidRDefault="00BB4E45" w:rsidP="00C04FDA">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 xml:space="preserve">2. Потери воды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w:t>
            </w:r>
          </w:p>
        </w:tc>
      </w:tr>
      <w:tr w:rsidR="00BB4E45" w:rsidRPr="00D9460A">
        <w:trPr>
          <w:trHeight w:val="20"/>
        </w:trPr>
        <w:tc>
          <w:tcPr>
            <w:tcW w:w="1329" w:type="pct"/>
            <w:vMerge/>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3. Объем снижения потребления электроэнергии за период реализации Инвестиционной программы, тыс.кВтч/год</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w:t>
            </w:r>
          </w:p>
        </w:tc>
      </w:tr>
      <w:tr w:rsidR="00BB4E45" w:rsidRPr="00D9460A">
        <w:trPr>
          <w:trHeight w:val="20"/>
        </w:trPr>
        <w:tc>
          <w:tcPr>
            <w:tcW w:w="1329" w:type="pc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5. Соотношение цены реализации мероприятий инвестиционной программы и эффективности (улучшения качества воды)</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Доля расходов на оплату услуг в совокупном доходе населения, %</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w:t>
            </w:r>
          </w:p>
        </w:tc>
      </w:tr>
      <w:tr w:rsidR="00BB4E45" w:rsidRPr="00D9460A">
        <w:trPr>
          <w:trHeight w:val="20"/>
        </w:trPr>
        <w:tc>
          <w:tcPr>
            <w:tcW w:w="1329" w:type="pct"/>
            <w:tcMar>
              <w:top w:w="28" w:type="dxa"/>
              <w:bottom w:w="28" w:type="dxa"/>
            </w:tcMa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6. Иные показатели</w:t>
            </w:r>
          </w:p>
        </w:tc>
        <w:tc>
          <w:tcPr>
            <w:tcW w:w="2964" w:type="pct"/>
            <w:tcMar>
              <w:top w:w="28" w:type="dxa"/>
              <w:bottom w:w="28" w:type="dxa"/>
            </w:tcMar>
            <w:vAlign w:val="center"/>
          </w:tcPr>
          <w:p w:rsidR="00BB4E45" w:rsidRPr="00D9460A" w:rsidRDefault="00BB4E45" w:rsidP="007A40C3">
            <w:pPr>
              <w:autoSpaceDE w:val="0"/>
              <w:autoSpaceDN w:val="0"/>
              <w:adjustRightInd w:val="0"/>
              <w:spacing w:after="0" w:line="240" w:lineRule="auto"/>
              <w:rPr>
                <w:rFonts w:ascii="Times New Roman" w:hAnsi="Times New Roman" w:cs="Times New Roman"/>
                <w:sz w:val="24"/>
                <w:szCs w:val="24"/>
                <w:lang w:eastAsia="ru-RU"/>
              </w:rPr>
            </w:pPr>
            <w:r w:rsidRPr="00D9460A">
              <w:rPr>
                <w:rFonts w:ascii="Times New Roman" w:hAnsi="Times New Roman" w:cs="Times New Roman"/>
                <w:sz w:val="24"/>
                <w:szCs w:val="24"/>
                <w:lang w:eastAsia="ru-RU"/>
              </w:rPr>
              <w:t>1. Удельное энергопотребление на водоподготовку и подачу 1 куб. м питьевой воды</w:t>
            </w:r>
          </w:p>
        </w:tc>
        <w:tc>
          <w:tcPr>
            <w:tcW w:w="707" w:type="pct"/>
            <w:tcMar>
              <w:top w:w="28" w:type="dxa"/>
              <w:bottom w:w="28" w:type="dxa"/>
            </w:tcMar>
            <w:vAlign w:val="center"/>
          </w:tcPr>
          <w:p w:rsidR="00BB4E45" w:rsidRPr="00D9460A" w:rsidRDefault="00BB4E45" w:rsidP="007A40C3">
            <w:pPr>
              <w:autoSpaceDE w:val="0"/>
              <w:autoSpaceDN w:val="0"/>
              <w:adjustRightInd w:val="0"/>
              <w:spacing w:after="0" w:line="240" w:lineRule="auto"/>
              <w:jc w:val="center"/>
              <w:rPr>
                <w:rFonts w:ascii="Times New Roman" w:hAnsi="Times New Roman" w:cs="Times New Roman"/>
                <w:sz w:val="24"/>
                <w:szCs w:val="24"/>
                <w:lang w:eastAsia="ru-RU"/>
              </w:rPr>
            </w:pPr>
            <w:r w:rsidRPr="00D9460A">
              <w:rPr>
                <w:rFonts w:ascii="Times New Roman" w:hAnsi="Times New Roman" w:cs="Times New Roman"/>
                <w:sz w:val="24"/>
                <w:szCs w:val="24"/>
                <w:lang w:eastAsia="ru-RU"/>
              </w:rPr>
              <w:t>-</w:t>
            </w:r>
          </w:p>
        </w:tc>
      </w:tr>
    </w:tbl>
    <w:p w:rsidR="00BB4E45" w:rsidRDefault="00BB4E45" w:rsidP="00F117E3">
      <w:pPr>
        <w:autoSpaceDE w:val="0"/>
        <w:autoSpaceDN w:val="0"/>
        <w:adjustRightInd w:val="0"/>
        <w:spacing w:after="0" w:line="360" w:lineRule="auto"/>
        <w:ind w:firstLine="708"/>
        <w:jc w:val="center"/>
        <w:rPr>
          <w:rFonts w:ascii="Times New Roman" w:hAnsi="Times New Roman" w:cs="Times New Roman"/>
          <w:b/>
          <w:bCs/>
          <w:sz w:val="28"/>
          <w:szCs w:val="28"/>
          <w:lang w:eastAsia="ru-RU"/>
        </w:rPr>
      </w:pPr>
    </w:p>
    <w:p w:rsidR="00BB4E45" w:rsidRPr="00032401" w:rsidRDefault="00BB4E45" w:rsidP="00216292">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032401">
        <w:rPr>
          <w:rFonts w:ascii="Times New Roman" w:hAnsi="Times New Roman" w:cs="Times New Roman"/>
          <w:b/>
          <w:bCs/>
          <w:i/>
          <w:i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p w:rsidR="00BB4E45" w:rsidRDefault="00BB4E45" w:rsidP="002D1751">
      <w:pPr>
        <w:pStyle w:val="Default0"/>
        <w:spacing w:line="360" w:lineRule="auto"/>
        <w:ind w:firstLine="708"/>
        <w:jc w:val="both"/>
        <w:rPr>
          <w:spacing w:val="2"/>
          <w:sz w:val="28"/>
          <w:szCs w:val="28"/>
          <w:shd w:val="clear" w:color="auto" w:fill="FFFFFF"/>
        </w:rPr>
      </w:pPr>
      <w:bookmarkStart w:id="3" w:name="_Toc388883674"/>
      <w:r w:rsidRPr="0061729B">
        <w:rPr>
          <w:spacing w:val="2"/>
          <w:sz w:val="28"/>
          <w:szCs w:val="28"/>
          <w:shd w:val="clear" w:color="auto" w:fill="FFFFFF"/>
        </w:rPr>
        <w:t xml:space="preserve">  В зависимости от темпов застройки и сноса жилья, объемов финансирования можно определить </w:t>
      </w:r>
      <w:r>
        <w:rPr>
          <w:spacing w:val="2"/>
          <w:sz w:val="28"/>
          <w:szCs w:val="28"/>
          <w:shd w:val="clear" w:color="auto" w:fill="FFFFFF"/>
        </w:rPr>
        <w:t>два</w:t>
      </w:r>
      <w:r w:rsidRPr="0061729B">
        <w:rPr>
          <w:spacing w:val="2"/>
          <w:sz w:val="28"/>
          <w:szCs w:val="28"/>
          <w:shd w:val="clear" w:color="auto" w:fill="FFFFFF"/>
        </w:rPr>
        <w:t xml:space="preserve"> сценария развития схемы водоснабжения </w:t>
      </w:r>
      <w:r>
        <w:rPr>
          <w:spacing w:val="2"/>
          <w:sz w:val="28"/>
          <w:szCs w:val="28"/>
          <w:shd w:val="clear" w:color="auto" w:fill="FFFFFF"/>
        </w:rPr>
        <w:t>Старотитаровского   сельского поселения.</w:t>
      </w:r>
      <w:r w:rsidRPr="0061729B">
        <w:rPr>
          <w:spacing w:val="2"/>
          <w:sz w:val="28"/>
          <w:szCs w:val="28"/>
          <w:shd w:val="clear" w:color="auto" w:fill="FFFFFF"/>
        </w:rPr>
        <w:t>   </w:t>
      </w:r>
    </w:p>
    <w:p w:rsidR="00BB4E45" w:rsidRPr="00E743AB" w:rsidRDefault="00BB4E45" w:rsidP="002D1751">
      <w:pPr>
        <w:pStyle w:val="Default0"/>
        <w:spacing w:line="360" w:lineRule="auto"/>
        <w:ind w:firstLine="708"/>
        <w:rPr>
          <w:i/>
          <w:iCs/>
          <w:spacing w:val="2"/>
          <w:sz w:val="28"/>
          <w:szCs w:val="28"/>
          <w:shd w:val="clear" w:color="auto" w:fill="FFFFFF"/>
        </w:rPr>
      </w:pPr>
      <w:r w:rsidRPr="0061729B">
        <w:rPr>
          <w:spacing w:val="2"/>
          <w:sz w:val="28"/>
          <w:szCs w:val="28"/>
          <w:shd w:val="clear" w:color="auto" w:fill="FFFFFF"/>
        </w:rPr>
        <w:t>  </w:t>
      </w:r>
      <w:r w:rsidRPr="0061729B">
        <w:rPr>
          <w:b/>
          <w:bCs/>
          <w:i/>
          <w:iCs/>
          <w:spacing w:val="2"/>
          <w:sz w:val="28"/>
          <w:szCs w:val="28"/>
          <w:shd w:val="clear" w:color="auto" w:fill="FFFFFF"/>
        </w:rPr>
        <w:t>I.</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Сохранение существующей схемы без изменения количества и мощности </w:t>
      </w:r>
      <w:r>
        <w:rPr>
          <w:i/>
          <w:iCs/>
          <w:spacing w:val="2"/>
          <w:sz w:val="28"/>
          <w:szCs w:val="28"/>
          <w:shd w:val="clear" w:color="auto" w:fill="FFFFFF"/>
        </w:rPr>
        <w:t>объектов централизованного водоснабжения.</w:t>
      </w:r>
      <w:r w:rsidRPr="00F7548E">
        <w:rPr>
          <w:i/>
          <w:iCs/>
          <w:spacing w:val="2"/>
          <w:sz w:val="28"/>
          <w:szCs w:val="28"/>
          <w:shd w:val="clear" w:color="auto" w:fill="FFFFFF"/>
        </w:rPr>
        <w:t xml:space="preserve"> </w:t>
      </w:r>
    </w:p>
    <w:p w:rsidR="00BB4E45" w:rsidRPr="00F7548E" w:rsidRDefault="00BB4E45" w:rsidP="002D1751">
      <w:pPr>
        <w:pStyle w:val="Default0"/>
        <w:spacing w:line="360" w:lineRule="auto"/>
        <w:ind w:firstLine="708"/>
        <w:jc w:val="both"/>
        <w:rPr>
          <w:i/>
          <w:iCs/>
          <w:spacing w:val="2"/>
          <w:sz w:val="28"/>
          <w:szCs w:val="28"/>
          <w:shd w:val="clear" w:color="auto" w:fill="FFFFFF"/>
        </w:rPr>
      </w:pPr>
      <w:r w:rsidRPr="0061729B">
        <w:rPr>
          <w:spacing w:val="2"/>
          <w:sz w:val="28"/>
          <w:szCs w:val="28"/>
          <w:shd w:val="clear" w:color="auto" w:fill="FFFFFF"/>
        </w:rPr>
        <w:t>При этом сценарии к 202</w:t>
      </w:r>
      <w:r>
        <w:rPr>
          <w:spacing w:val="2"/>
          <w:sz w:val="28"/>
          <w:szCs w:val="28"/>
          <w:shd w:val="clear" w:color="auto" w:fill="FFFFFF"/>
        </w:rPr>
        <w:t>6</w:t>
      </w:r>
      <w:r w:rsidRPr="0061729B">
        <w:rPr>
          <w:spacing w:val="2"/>
          <w:sz w:val="28"/>
          <w:szCs w:val="28"/>
          <w:shd w:val="clear" w:color="auto" w:fill="FFFFFF"/>
        </w:rPr>
        <w:t xml:space="preserve"> г.:</w:t>
      </w:r>
      <w:r w:rsidRPr="0061729B">
        <w:rPr>
          <w:spacing w:val="2"/>
          <w:sz w:val="28"/>
          <w:szCs w:val="28"/>
        </w:rPr>
        <w:br/>
      </w:r>
      <w:r w:rsidRPr="0061729B">
        <w:rPr>
          <w:spacing w:val="2"/>
          <w:sz w:val="28"/>
          <w:szCs w:val="28"/>
          <w:shd w:val="clear" w:color="auto" w:fill="FFFFFF"/>
        </w:rPr>
        <w:t>          </w:t>
      </w:r>
      <w:r>
        <w:rPr>
          <w:spacing w:val="2"/>
          <w:sz w:val="28"/>
          <w:szCs w:val="28"/>
          <w:shd w:val="clear" w:color="auto" w:fill="FFFFFF"/>
        </w:rPr>
        <w:t>1</w:t>
      </w:r>
      <w:r w:rsidRPr="0061729B">
        <w:rPr>
          <w:spacing w:val="2"/>
          <w:sz w:val="28"/>
          <w:szCs w:val="28"/>
          <w:shd w:val="clear" w:color="auto" w:fill="FFFFFF"/>
        </w:rPr>
        <w:t xml:space="preserve">) Износ </w:t>
      </w:r>
      <w:r>
        <w:rPr>
          <w:spacing w:val="2"/>
          <w:sz w:val="28"/>
          <w:szCs w:val="28"/>
          <w:shd w:val="clear" w:color="auto" w:fill="FFFFFF"/>
        </w:rPr>
        <w:t xml:space="preserve">сетей </w:t>
      </w:r>
      <w:r w:rsidRPr="0061729B">
        <w:rPr>
          <w:spacing w:val="2"/>
          <w:sz w:val="28"/>
          <w:szCs w:val="28"/>
          <w:shd w:val="clear" w:color="auto" w:fill="FFFFFF"/>
        </w:rPr>
        <w:t xml:space="preserve"> достигнет 100 %</w:t>
      </w:r>
      <w:r>
        <w:rPr>
          <w:spacing w:val="2"/>
          <w:sz w:val="28"/>
          <w:szCs w:val="28"/>
          <w:shd w:val="clear" w:color="auto" w:fill="FFFFFF"/>
        </w:rPr>
        <w:t>;</w:t>
      </w:r>
    </w:p>
    <w:p w:rsidR="00BB4E45" w:rsidRDefault="00BB4E45" w:rsidP="002D1751">
      <w:pPr>
        <w:pStyle w:val="Default0"/>
        <w:spacing w:line="360" w:lineRule="auto"/>
        <w:ind w:firstLine="708"/>
        <w:jc w:val="both"/>
        <w:rPr>
          <w:spacing w:val="2"/>
          <w:sz w:val="28"/>
          <w:szCs w:val="28"/>
          <w:shd w:val="clear" w:color="auto" w:fill="FFFFFF"/>
        </w:rPr>
      </w:pPr>
      <w:r w:rsidRPr="0061729B">
        <w:rPr>
          <w:spacing w:val="2"/>
          <w:sz w:val="28"/>
          <w:szCs w:val="28"/>
          <w:shd w:val="clear" w:color="auto" w:fill="FFFFFF"/>
        </w:rPr>
        <w:t> </w:t>
      </w:r>
      <w:r>
        <w:rPr>
          <w:spacing w:val="2"/>
          <w:sz w:val="28"/>
          <w:szCs w:val="28"/>
          <w:shd w:val="clear" w:color="auto" w:fill="FFFFFF"/>
        </w:rPr>
        <w:t>2</w:t>
      </w:r>
      <w:r w:rsidRPr="0061729B">
        <w:rPr>
          <w:spacing w:val="2"/>
          <w:sz w:val="28"/>
          <w:szCs w:val="28"/>
          <w:shd w:val="clear" w:color="auto" w:fill="FFFFFF"/>
        </w:rPr>
        <w:t>) Не будет обеспечено подключение новых объектов строительства.     </w:t>
      </w:r>
    </w:p>
    <w:p w:rsidR="00BB4E45" w:rsidRDefault="00BB4E45" w:rsidP="002D1751">
      <w:pPr>
        <w:pStyle w:val="Default0"/>
        <w:spacing w:line="360" w:lineRule="auto"/>
        <w:ind w:left="142" w:firstLine="284"/>
        <w:jc w:val="both"/>
        <w:rPr>
          <w:spacing w:val="2"/>
          <w:sz w:val="28"/>
          <w:szCs w:val="28"/>
          <w:shd w:val="clear" w:color="auto" w:fill="FFFFFF"/>
        </w:rPr>
      </w:pPr>
      <w:r w:rsidRPr="0061729B">
        <w:rPr>
          <w:b/>
          <w:bCs/>
          <w:i/>
          <w:iCs/>
          <w:spacing w:val="2"/>
          <w:sz w:val="28"/>
          <w:szCs w:val="28"/>
          <w:shd w:val="clear" w:color="auto" w:fill="FFFFFF"/>
        </w:rPr>
        <w:lastRenderedPageBreak/>
        <w:t>II.</w:t>
      </w:r>
      <w:r>
        <w:rPr>
          <w:b/>
          <w:bCs/>
          <w:i/>
          <w:iCs/>
          <w:spacing w:val="2"/>
          <w:sz w:val="28"/>
          <w:szCs w:val="28"/>
          <w:shd w:val="clear" w:color="auto" w:fill="FFFFFF"/>
        </w:rPr>
        <w:t xml:space="preserve"> </w:t>
      </w:r>
      <w:r w:rsidRPr="0061729B">
        <w:rPr>
          <w:rStyle w:val="apple-converted-space"/>
          <w:spacing w:val="2"/>
          <w:sz w:val="28"/>
          <w:szCs w:val="28"/>
          <w:shd w:val="clear" w:color="auto" w:fill="FFFFFF"/>
        </w:rPr>
        <w:t> </w:t>
      </w:r>
      <w:r w:rsidRPr="0061729B">
        <w:rPr>
          <w:i/>
          <w:iCs/>
          <w:spacing w:val="2"/>
          <w:sz w:val="28"/>
          <w:szCs w:val="28"/>
          <w:shd w:val="clear" w:color="auto" w:fill="FFFFFF"/>
        </w:rPr>
        <w:t xml:space="preserve">Изменение схемы водоснабжения </w:t>
      </w:r>
      <w:r>
        <w:rPr>
          <w:i/>
          <w:iCs/>
          <w:spacing w:val="2"/>
          <w:sz w:val="28"/>
          <w:szCs w:val="28"/>
          <w:shd w:val="clear" w:color="auto" w:fill="FFFFFF"/>
        </w:rPr>
        <w:t xml:space="preserve">в связи </w:t>
      </w:r>
      <w:r w:rsidRPr="0061729B">
        <w:rPr>
          <w:i/>
          <w:iCs/>
          <w:spacing w:val="2"/>
          <w:sz w:val="28"/>
          <w:szCs w:val="28"/>
          <w:shd w:val="clear" w:color="auto" w:fill="FFFFFF"/>
        </w:rPr>
        <w:t>строительством нов</w:t>
      </w:r>
      <w:r>
        <w:rPr>
          <w:i/>
          <w:iCs/>
          <w:spacing w:val="2"/>
          <w:sz w:val="28"/>
          <w:szCs w:val="28"/>
          <w:shd w:val="clear" w:color="auto" w:fill="FFFFFF"/>
        </w:rPr>
        <w:t>ой водопроводной сети</w:t>
      </w:r>
      <w:r w:rsidRPr="0061729B">
        <w:rPr>
          <w:i/>
          <w:iCs/>
          <w:spacing w:val="2"/>
          <w:sz w:val="28"/>
          <w:szCs w:val="28"/>
          <w:shd w:val="clear" w:color="auto" w:fill="FFFFFF"/>
        </w:rPr>
        <w:t>.</w:t>
      </w:r>
      <w:r w:rsidRPr="0061729B">
        <w:rPr>
          <w:spacing w:val="2"/>
          <w:sz w:val="28"/>
          <w:szCs w:val="28"/>
          <w:shd w:val="clear" w:color="auto" w:fill="FFFFFF"/>
        </w:rPr>
        <w:t>    </w:t>
      </w:r>
    </w:p>
    <w:p w:rsidR="00BB4E45" w:rsidRDefault="00BB4E45" w:rsidP="00D9460A">
      <w:pPr>
        <w:pStyle w:val="Default0"/>
        <w:spacing w:line="360" w:lineRule="auto"/>
        <w:ind w:left="142" w:firstLine="284"/>
        <w:rPr>
          <w:spacing w:val="2"/>
          <w:sz w:val="28"/>
          <w:szCs w:val="28"/>
          <w:shd w:val="clear" w:color="auto" w:fill="FFFFFF"/>
        </w:rPr>
      </w:pPr>
      <w:r w:rsidRPr="0061729B">
        <w:rPr>
          <w:spacing w:val="2"/>
          <w:sz w:val="28"/>
          <w:szCs w:val="28"/>
          <w:shd w:val="clear" w:color="auto" w:fill="FFFFFF"/>
        </w:rPr>
        <w:t> Данный сценарий предусматривает:    </w:t>
      </w:r>
    </w:p>
    <w:p w:rsidR="00BB4E45" w:rsidRPr="00D51CC8" w:rsidRDefault="00BB4E45" w:rsidP="00D9460A">
      <w:pPr>
        <w:pStyle w:val="Default0"/>
        <w:numPr>
          <w:ilvl w:val="0"/>
          <w:numId w:val="14"/>
        </w:numPr>
        <w:spacing w:line="360" w:lineRule="auto"/>
        <w:ind w:left="142" w:firstLine="284"/>
        <w:rPr>
          <w:spacing w:val="2"/>
          <w:sz w:val="28"/>
          <w:szCs w:val="28"/>
        </w:rPr>
      </w:pPr>
      <w:r>
        <w:rPr>
          <w:spacing w:val="2"/>
          <w:sz w:val="28"/>
          <w:szCs w:val="28"/>
          <w:shd w:val="clear" w:color="auto" w:fill="FFFFFF"/>
        </w:rPr>
        <w:t>Реконструкция водопроводной сети с большим % износа;</w:t>
      </w:r>
    </w:p>
    <w:p w:rsidR="00BB4E45" w:rsidRPr="00C25D22" w:rsidRDefault="00BB4E45" w:rsidP="00D9460A">
      <w:pPr>
        <w:pStyle w:val="Default0"/>
        <w:numPr>
          <w:ilvl w:val="0"/>
          <w:numId w:val="14"/>
        </w:numPr>
        <w:spacing w:line="360" w:lineRule="auto"/>
        <w:ind w:left="142" w:firstLine="284"/>
        <w:rPr>
          <w:spacing w:val="2"/>
          <w:sz w:val="28"/>
          <w:szCs w:val="28"/>
        </w:rPr>
      </w:pPr>
      <w:r>
        <w:rPr>
          <w:spacing w:val="2"/>
          <w:sz w:val="28"/>
          <w:szCs w:val="28"/>
          <w:shd w:val="clear" w:color="auto" w:fill="FFFFFF"/>
        </w:rPr>
        <w:t>Подключение новых абонентов;</w:t>
      </w:r>
    </w:p>
    <w:p w:rsidR="00BB4E45" w:rsidRDefault="00BB4E45" w:rsidP="00D9460A">
      <w:pPr>
        <w:pStyle w:val="Default0"/>
        <w:spacing w:line="360" w:lineRule="auto"/>
        <w:ind w:left="142" w:firstLine="284"/>
        <w:jc w:val="both"/>
        <w:rPr>
          <w:spacing w:val="2"/>
          <w:sz w:val="28"/>
          <w:szCs w:val="28"/>
          <w:shd w:val="clear" w:color="auto" w:fill="FFFFFF"/>
        </w:rPr>
      </w:pPr>
      <w:r w:rsidRPr="0061729B">
        <w:rPr>
          <w:spacing w:val="2"/>
          <w:sz w:val="28"/>
          <w:szCs w:val="28"/>
          <w:shd w:val="clear" w:color="auto" w:fill="FFFFFF"/>
        </w:rPr>
        <w:t> </w:t>
      </w:r>
      <w:r>
        <w:rPr>
          <w:spacing w:val="2"/>
          <w:sz w:val="28"/>
          <w:szCs w:val="28"/>
          <w:shd w:val="clear" w:color="auto" w:fill="FFFFFF"/>
        </w:rPr>
        <w:tab/>
      </w:r>
      <w:r w:rsidRPr="0061729B">
        <w:rPr>
          <w:spacing w:val="2"/>
          <w:sz w:val="28"/>
          <w:szCs w:val="28"/>
          <w:shd w:val="clear" w:color="auto" w:fill="FFFFFF"/>
        </w:rPr>
        <w:t xml:space="preserve">При рассмотрении </w:t>
      </w:r>
      <w:r>
        <w:rPr>
          <w:spacing w:val="2"/>
          <w:sz w:val="28"/>
          <w:szCs w:val="28"/>
          <w:shd w:val="clear" w:color="auto" w:fill="FFFFFF"/>
        </w:rPr>
        <w:t>двух</w:t>
      </w:r>
      <w:r w:rsidRPr="0061729B">
        <w:rPr>
          <w:spacing w:val="2"/>
          <w:sz w:val="28"/>
          <w:szCs w:val="28"/>
          <w:shd w:val="clear" w:color="auto" w:fill="FFFFFF"/>
        </w:rPr>
        <w:t xml:space="preserve"> сценариев развития централизованных систем водоснабжения </w:t>
      </w:r>
      <w:r>
        <w:rPr>
          <w:spacing w:val="2"/>
          <w:sz w:val="28"/>
          <w:szCs w:val="28"/>
          <w:shd w:val="clear" w:color="auto" w:fill="FFFFFF"/>
        </w:rPr>
        <w:t>Старотитаровского   сельского поселения,</w:t>
      </w:r>
      <w:r w:rsidRPr="0061729B">
        <w:rPr>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Pr>
          <w:spacing w:val="2"/>
          <w:sz w:val="28"/>
          <w:szCs w:val="28"/>
          <w:shd w:val="clear" w:color="auto" w:fill="FFFFFF"/>
        </w:rPr>
        <w:t>Старотитаровского   сельского поселения,</w:t>
      </w:r>
      <w:r w:rsidRPr="0061729B">
        <w:rPr>
          <w:spacing w:val="2"/>
          <w:sz w:val="28"/>
          <w:szCs w:val="28"/>
          <w:shd w:val="clear" w:color="auto" w:fill="FFFFFF"/>
        </w:rPr>
        <w:t xml:space="preserve"> остаются нерешенными вопросы по </w:t>
      </w:r>
      <w:r>
        <w:rPr>
          <w:spacing w:val="2"/>
          <w:sz w:val="28"/>
          <w:szCs w:val="28"/>
          <w:shd w:val="clear" w:color="auto" w:fill="FFFFFF"/>
        </w:rPr>
        <w:t>обеспечению водой нового жилищного фонда</w:t>
      </w:r>
      <w:r w:rsidRPr="0061729B">
        <w:rPr>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BB4E45" w:rsidRDefault="00BB4E45" w:rsidP="00D9460A">
      <w:pPr>
        <w:pStyle w:val="Default0"/>
        <w:spacing w:line="360" w:lineRule="auto"/>
        <w:ind w:left="142" w:firstLine="284"/>
        <w:jc w:val="both"/>
        <w:rPr>
          <w:b/>
          <w:bCs/>
          <w:sz w:val="28"/>
          <w:szCs w:val="28"/>
        </w:rPr>
      </w:pPr>
      <w:r w:rsidRPr="0061729B">
        <w:rPr>
          <w:spacing w:val="2"/>
          <w:sz w:val="28"/>
          <w:szCs w:val="28"/>
          <w:shd w:val="clear" w:color="auto" w:fill="FFFFFF"/>
        </w:rPr>
        <w:t xml:space="preserve"> При этом сценарии необходимо переложить </w:t>
      </w:r>
      <w:r>
        <w:rPr>
          <w:spacing w:val="2"/>
          <w:sz w:val="28"/>
          <w:szCs w:val="28"/>
          <w:shd w:val="clear" w:color="auto" w:fill="FFFFFF"/>
        </w:rPr>
        <w:t>водопроводную сеть</w:t>
      </w:r>
      <w:r w:rsidRPr="0061729B">
        <w:rPr>
          <w:spacing w:val="2"/>
          <w:sz w:val="28"/>
          <w:szCs w:val="28"/>
          <w:shd w:val="clear" w:color="auto" w:fill="FFFFFF"/>
        </w:rPr>
        <w:t xml:space="preserve">, имеющие износ от </w:t>
      </w:r>
      <w:r>
        <w:rPr>
          <w:spacing w:val="2"/>
          <w:sz w:val="28"/>
          <w:szCs w:val="28"/>
          <w:shd w:val="clear" w:color="auto" w:fill="FFFFFF"/>
        </w:rPr>
        <w:t>50</w:t>
      </w:r>
      <w:r w:rsidRPr="0061729B">
        <w:rPr>
          <w:spacing w:val="2"/>
          <w:sz w:val="28"/>
          <w:szCs w:val="28"/>
          <w:shd w:val="clear" w:color="auto" w:fill="FFFFFF"/>
        </w:rPr>
        <w:t>% до 100% и аварийност</w:t>
      </w:r>
      <w:r>
        <w:rPr>
          <w:spacing w:val="2"/>
          <w:sz w:val="28"/>
          <w:szCs w:val="28"/>
          <w:shd w:val="clear" w:color="auto" w:fill="FFFFFF"/>
        </w:rPr>
        <w:t>и</w:t>
      </w:r>
      <w:r w:rsidRPr="0061729B">
        <w:rPr>
          <w:spacing w:val="2"/>
          <w:sz w:val="28"/>
          <w:szCs w:val="28"/>
          <w:shd w:val="clear" w:color="auto" w:fill="FFFFFF"/>
        </w:rPr>
        <w:t xml:space="preserve">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spacing w:val="2"/>
          <w:sz w:val="28"/>
          <w:szCs w:val="28"/>
        </w:rPr>
        <w:br/>
      </w: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Default="00BB4E45" w:rsidP="00D9460A">
      <w:pPr>
        <w:pStyle w:val="Default0"/>
        <w:spacing w:line="360" w:lineRule="auto"/>
        <w:ind w:left="142" w:firstLine="284"/>
        <w:jc w:val="both"/>
        <w:rPr>
          <w:b/>
          <w:bCs/>
          <w:sz w:val="28"/>
          <w:szCs w:val="28"/>
        </w:rPr>
      </w:pPr>
    </w:p>
    <w:p w:rsidR="00BB4E45" w:rsidRPr="00C04FDA" w:rsidRDefault="00BB4E45" w:rsidP="00C04FDA">
      <w:pPr>
        <w:spacing w:line="360" w:lineRule="auto"/>
        <w:ind w:firstLine="708"/>
        <w:jc w:val="both"/>
        <w:rPr>
          <w:rFonts w:ascii="Times New Roman" w:hAnsi="Times New Roman" w:cs="Times New Roman"/>
          <w:b/>
          <w:bCs/>
          <w:i/>
          <w:iCs/>
          <w:sz w:val="28"/>
          <w:szCs w:val="28"/>
        </w:rPr>
      </w:pPr>
      <w:r w:rsidRPr="00C04FDA">
        <w:rPr>
          <w:rFonts w:ascii="Times New Roman" w:hAnsi="Times New Roman" w:cs="Times New Roman"/>
          <w:b/>
          <w:bCs/>
          <w:i/>
          <w:iCs/>
          <w:sz w:val="28"/>
          <w:szCs w:val="28"/>
        </w:rPr>
        <w:t>1.3 БАЛАНС ВОДОСНАБЖЕНИЯ И ПОТРЕБЛЕНИЯ ГОРЯЧЕЙ, ПИТЬЕВОЙ, ТЕХНИЧЕСКОЙ ВОДЫ</w:t>
      </w:r>
      <w:bookmarkEnd w:id="3"/>
    </w:p>
    <w:p w:rsidR="00BB4E45" w:rsidRPr="00D9460A" w:rsidRDefault="00BB4E45" w:rsidP="00216292">
      <w:pPr>
        <w:autoSpaceDE w:val="0"/>
        <w:autoSpaceDN w:val="0"/>
        <w:adjustRightInd w:val="0"/>
        <w:spacing w:before="240"/>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p w:rsidR="00BB4E45" w:rsidRPr="003F34F5" w:rsidRDefault="00BB4E45" w:rsidP="00216292">
      <w:pPr>
        <w:spacing w:line="360" w:lineRule="auto"/>
        <w:ind w:firstLine="708"/>
        <w:rPr>
          <w:rFonts w:ascii="Times New Roman" w:hAnsi="Times New Roman" w:cs="Times New Roman"/>
          <w:sz w:val="28"/>
          <w:szCs w:val="28"/>
        </w:rPr>
      </w:pPr>
      <w:r w:rsidRPr="00D357EE">
        <w:rPr>
          <w:rFonts w:ascii="Times New Roman" w:hAnsi="Times New Roman" w:cs="Times New Roman"/>
          <w:sz w:val="28"/>
          <w:szCs w:val="28"/>
        </w:rPr>
        <w:t>Общий водный баланс подачи и реализации воды</w:t>
      </w:r>
      <w:r>
        <w:rPr>
          <w:rFonts w:ascii="Times New Roman" w:hAnsi="Times New Roman" w:cs="Times New Roman"/>
          <w:sz w:val="28"/>
          <w:szCs w:val="28"/>
        </w:rPr>
        <w:t xml:space="preserve"> Старотиторовского сельского поселения</w:t>
      </w:r>
      <w:r w:rsidRPr="00D357EE">
        <w:rPr>
          <w:rFonts w:ascii="Times New Roman" w:hAnsi="Times New Roman" w:cs="Times New Roman"/>
          <w:sz w:val="28"/>
          <w:szCs w:val="28"/>
        </w:rPr>
        <w:t xml:space="preserve"> представлен в таблице </w:t>
      </w:r>
      <w:r>
        <w:rPr>
          <w:rFonts w:ascii="Times New Roman" w:hAnsi="Times New Roman" w:cs="Times New Roman"/>
          <w:sz w:val="28"/>
          <w:szCs w:val="28"/>
        </w:rPr>
        <w:t>1.4</w:t>
      </w:r>
      <w:r w:rsidRPr="00D357EE">
        <w:rPr>
          <w:rFonts w:ascii="Times New Roman" w:hAnsi="Times New Roman" w:cs="Times New Roman"/>
          <w:sz w:val="28"/>
          <w:szCs w:val="28"/>
        </w:rPr>
        <w:t>.</w:t>
      </w:r>
    </w:p>
    <w:p w:rsidR="00BB4E45" w:rsidRDefault="00BB4E45" w:rsidP="00D2173F">
      <w:pPr>
        <w:autoSpaceDE w:val="0"/>
        <w:autoSpaceDN w:val="0"/>
        <w:adjustRightInd w:val="0"/>
        <w:spacing w:after="0"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Таблица 1.4</w:t>
      </w:r>
      <w:r w:rsidRPr="004D6891">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D2173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Баланс водопотребления питьевой воды за 2015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2336"/>
        <w:gridCol w:w="3306"/>
      </w:tblGrid>
      <w:tr w:rsidR="00BB4E45" w:rsidRPr="009B78B2">
        <w:trPr>
          <w:trHeight w:val="452"/>
        </w:trPr>
        <w:tc>
          <w:tcPr>
            <w:tcW w:w="4672" w:type="dxa"/>
            <w:shd w:val="clear" w:color="auto" w:fill="9BBB59"/>
          </w:tcPr>
          <w:p w:rsidR="00BB4E45" w:rsidRPr="00FC2B71" w:rsidRDefault="00BB4E45" w:rsidP="00FC2B71">
            <w:pPr>
              <w:spacing w:after="0" w:line="240" w:lineRule="auto"/>
              <w:jc w:val="center"/>
              <w:rPr>
                <w:rFonts w:ascii="Times New Roman" w:hAnsi="Times New Roman" w:cs="Times New Roman"/>
                <w:b/>
                <w:bCs/>
                <w:i/>
                <w:iCs/>
                <w:sz w:val="24"/>
                <w:szCs w:val="24"/>
              </w:rPr>
            </w:pPr>
            <w:r w:rsidRPr="00FC2B71">
              <w:rPr>
                <w:rFonts w:ascii="Times New Roman" w:hAnsi="Times New Roman" w:cs="Times New Roman"/>
                <w:b/>
                <w:bCs/>
                <w:i/>
                <w:iCs/>
                <w:sz w:val="24"/>
                <w:szCs w:val="24"/>
              </w:rPr>
              <w:t>Наименование показателей</w:t>
            </w:r>
          </w:p>
        </w:tc>
        <w:tc>
          <w:tcPr>
            <w:tcW w:w="2336" w:type="dxa"/>
            <w:shd w:val="clear" w:color="auto" w:fill="9BBB59"/>
          </w:tcPr>
          <w:p w:rsidR="00BB4E45" w:rsidRPr="00FC2B71" w:rsidRDefault="00BB4E45" w:rsidP="00FC2B71">
            <w:pPr>
              <w:spacing w:after="0" w:line="240" w:lineRule="auto"/>
              <w:jc w:val="center"/>
              <w:rPr>
                <w:rFonts w:ascii="Times New Roman" w:hAnsi="Times New Roman" w:cs="Times New Roman"/>
                <w:b/>
                <w:bCs/>
                <w:i/>
                <w:iCs/>
                <w:sz w:val="24"/>
                <w:szCs w:val="24"/>
              </w:rPr>
            </w:pPr>
            <w:r w:rsidRPr="00FC2B71">
              <w:rPr>
                <w:rFonts w:ascii="Times New Roman" w:hAnsi="Times New Roman" w:cs="Times New Roman"/>
                <w:b/>
                <w:bCs/>
                <w:i/>
                <w:iCs/>
                <w:sz w:val="24"/>
                <w:szCs w:val="24"/>
              </w:rPr>
              <w:t>Ед. изм.</w:t>
            </w:r>
          </w:p>
        </w:tc>
        <w:tc>
          <w:tcPr>
            <w:tcW w:w="3306" w:type="dxa"/>
            <w:shd w:val="clear" w:color="auto" w:fill="9BBB59"/>
          </w:tcPr>
          <w:p w:rsidR="00BB4E45" w:rsidRPr="00FC2B71" w:rsidRDefault="00BB4E45" w:rsidP="00FC2B71">
            <w:pPr>
              <w:spacing w:after="0" w:line="240" w:lineRule="auto"/>
              <w:jc w:val="center"/>
              <w:rPr>
                <w:rFonts w:ascii="Times New Roman" w:hAnsi="Times New Roman" w:cs="Times New Roman"/>
                <w:b/>
                <w:bCs/>
                <w:i/>
                <w:iCs/>
                <w:sz w:val="24"/>
                <w:szCs w:val="24"/>
              </w:rPr>
            </w:pPr>
            <w:r w:rsidRPr="00FC2B71">
              <w:rPr>
                <w:rFonts w:ascii="Times New Roman" w:hAnsi="Times New Roman" w:cs="Times New Roman"/>
                <w:b/>
                <w:bCs/>
                <w:i/>
                <w:iCs/>
                <w:sz w:val="24"/>
                <w:szCs w:val="24"/>
              </w:rPr>
              <w:t>Объем</w:t>
            </w:r>
          </w:p>
        </w:tc>
      </w:tr>
      <w:tr w:rsidR="00BB4E45" w:rsidRPr="00903E47">
        <w:trPr>
          <w:trHeight w:val="132"/>
        </w:trPr>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Подъем воды, всего</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142,8245</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Собственные нужды</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0,00</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Полезный отпуск</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142,8245</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Реализация услуг, в т.ч.</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109,865</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 население</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109,865</w:t>
            </w:r>
          </w:p>
        </w:tc>
      </w:tr>
      <w:tr w:rsidR="00BB4E45" w:rsidRPr="00903E47">
        <w:trPr>
          <w:trHeight w:val="85"/>
        </w:trPr>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 бюджетные организации, в т.ч.</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 прочие потребители</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w:t>
            </w:r>
          </w:p>
        </w:tc>
      </w:tr>
      <w:tr w:rsidR="00BB4E45" w:rsidRPr="00903E47">
        <w:tc>
          <w:tcPr>
            <w:tcW w:w="4672" w:type="dxa"/>
            <w:shd w:val="clear" w:color="auto" w:fill="EAF1DD"/>
          </w:tcPr>
          <w:p w:rsidR="00BB4E45" w:rsidRPr="00FC2B71" w:rsidRDefault="00BB4E45" w:rsidP="00FC2B71">
            <w:pPr>
              <w:spacing w:after="0" w:line="240" w:lineRule="auto"/>
              <w:rPr>
                <w:rFonts w:ascii="Times New Roman" w:hAnsi="Times New Roman" w:cs="Times New Roman"/>
                <w:sz w:val="24"/>
                <w:szCs w:val="24"/>
              </w:rPr>
            </w:pPr>
            <w:r w:rsidRPr="00FC2B71">
              <w:rPr>
                <w:rFonts w:ascii="Times New Roman" w:hAnsi="Times New Roman" w:cs="Times New Roman"/>
                <w:sz w:val="24"/>
                <w:szCs w:val="24"/>
              </w:rPr>
              <w:t>Потери</w:t>
            </w:r>
          </w:p>
        </w:tc>
        <w:tc>
          <w:tcPr>
            <w:tcW w:w="233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тыс. куб. м. / %</w:t>
            </w:r>
          </w:p>
        </w:tc>
        <w:tc>
          <w:tcPr>
            <w:tcW w:w="3306" w:type="dxa"/>
            <w:shd w:val="clear" w:color="auto" w:fill="EAF1DD"/>
          </w:tcPr>
          <w:p w:rsidR="00BB4E45" w:rsidRPr="00FC2B71" w:rsidRDefault="00BB4E45" w:rsidP="00FC2B71">
            <w:pPr>
              <w:spacing w:after="0" w:line="240" w:lineRule="auto"/>
              <w:jc w:val="center"/>
              <w:rPr>
                <w:rFonts w:ascii="Times New Roman" w:hAnsi="Times New Roman" w:cs="Times New Roman"/>
                <w:sz w:val="24"/>
                <w:szCs w:val="24"/>
              </w:rPr>
            </w:pPr>
            <w:r w:rsidRPr="00FC2B71">
              <w:rPr>
                <w:rFonts w:ascii="Times New Roman" w:hAnsi="Times New Roman" w:cs="Times New Roman"/>
                <w:sz w:val="24"/>
                <w:szCs w:val="24"/>
              </w:rPr>
              <w:t>32,9595</w:t>
            </w:r>
          </w:p>
        </w:tc>
      </w:tr>
    </w:tbl>
    <w:p w:rsidR="00BB4E45" w:rsidRPr="004D6891" w:rsidRDefault="00BB4E45" w:rsidP="00216292">
      <w:pPr>
        <w:autoSpaceDE w:val="0"/>
        <w:autoSpaceDN w:val="0"/>
        <w:adjustRightInd w:val="0"/>
        <w:spacing w:after="0" w:line="360" w:lineRule="auto"/>
        <w:jc w:val="right"/>
        <w:rPr>
          <w:rFonts w:ascii="Times New Roman" w:hAnsi="Times New Roman" w:cs="Times New Roman"/>
          <w:sz w:val="28"/>
          <w:szCs w:val="28"/>
          <w:lang w:eastAsia="ru-RU"/>
        </w:rPr>
      </w:pPr>
    </w:p>
    <w:p w:rsidR="00BB4E45" w:rsidRDefault="00031DF7" w:rsidP="00D76EBE">
      <w:pPr>
        <w:autoSpaceDE w:val="0"/>
        <w:autoSpaceDN w:val="0"/>
        <w:adjustRightInd w:val="0"/>
        <w:spacing w:before="240" w:after="0" w:line="360" w:lineRule="auto"/>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502275" cy="321246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4E45" w:rsidRDefault="00BB4E45" w:rsidP="00D76EBE">
      <w:pPr>
        <w:autoSpaceDE w:val="0"/>
        <w:autoSpaceDN w:val="0"/>
        <w:adjustRightInd w:val="0"/>
        <w:spacing w:before="240" w:after="0" w:line="360" w:lineRule="auto"/>
        <w:jc w:val="center"/>
        <w:rPr>
          <w:rFonts w:ascii="Times New Roman" w:hAnsi="Times New Roman" w:cs="Times New Roman"/>
          <w:sz w:val="28"/>
          <w:szCs w:val="28"/>
          <w:lang w:eastAsia="ru-RU"/>
        </w:rPr>
      </w:pPr>
    </w:p>
    <w:p w:rsidR="00BB4E45" w:rsidRPr="00E743AB" w:rsidRDefault="00BB4E45" w:rsidP="00D2173F">
      <w:pPr>
        <w:autoSpaceDE w:val="0"/>
        <w:autoSpaceDN w:val="0"/>
        <w:adjustRightInd w:val="0"/>
        <w:spacing w:after="0" w:line="360" w:lineRule="auto"/>
        <w:ind w:firstLine="708"/>
        <w:jc w:val="both"/>
        <w:rPr>
          <w:rFonts w:ascii="Times New Roman" w:hAnsi="Times New Roman" w:cs="Times New Roman"/>
          <w:sz w:val="28"/>
          <w:szCs w:val="28"/>
        </w:rPr>
      </w:pPr>
      <w:r w:rsidRPr="00A330B7">
        <w:rPr>
          <w:rFonts w:ascii="Times New Roman" w:hAnsi="Times New Roman" w:cs="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BB4E45" w:rsidRPr="00A330B7" w:rsidRDefault="00BB4E45" w:rsidP="00D2173F">
      <w:pPr>
        <w:autoSpaceDE w:val="0"/>
        <w:autoSpaceDN w:val="0"/>
        <w:adjustRightInd w:val="0"/>
        <w:spacing w:after="0" w:line="360" w:lineRule="auto"/>
        <w:ind w:firstLine="708"/>
        <w:jc w:val="both"/>
        <w:rPr>
          <w:rFonts w:ascii="Times New Roman" w:hAnsi="Times New Roman" w:cs="Times New Roman"/>
          <w:sz w:val="28"/>
          <w:szCs w:val="28"/>
        </w:rPr>
      </w:pPr>
      <w:r w:rsidRPr="00A330B7">
        <w:rPr>
          <w:rFonts w:ascii="Times New Roman" w:hAnsi="Times New Roman" w:cs="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BB4E45" w:rsidRDefault="00BB4E45" w:rsidP="00D2173F">
      <w:pPr>
        <w:autoSpaceDE w:val="0"/>
        <w:autoSpaceDN w:val="0"/>
        <w:adjustRightInd w:val="0"/>
        <w:spacing w:after="0" w:line="360" w:lineRule="auto"/>
        <w:ind w:firstLine="708"/>
        <w:jc w:val="both"/>
        <w:rPr>
          <w:rFonts w:ascii="Times New Roman" w:hAnsi="Times New Roman" w:cs="Times New Roman"/>
          <w:sz w:val="28"/>
          <w:szCs w:val="28"/>
        </w:rPr>
      </w:pPr>
      <w:r w:rsidRPr="00A330B7">
        <w:rPr>
          <w:rFonts w:ascii="Times New Roman" w:hAnsi="Times New Roman" w:cs="Times New Roman"/>
          <w:sz w:val="28"/>
          <w:szCs w:val="28"/>
        </w:rPr>
        <w:t xml:space="preserve">Для сокращения и устранения непроизводительных затрат и потерь воды ежемесячно </w:t>
      </w:r>
      <w:r>
        <w:rPr>
          <w:rFonts w:ascii="Times New Roman" w:hAnsi="Times New Roman" w:cs="Times New Roman"/>
          <w:sz w:val="28"/>
          <w:szCs w:val="28"/>
        </w:rPr>
        <w:t xml:space="preserve">необходимо </w:t>
      </w:r>
      <w:r w:rsidRPr="00A330B7">
        <w:rPr>
          <w:rFonts w:ascii="Times New Roman" w:hAnsi="Times New Roman" w:cs="Times New Roman"/>
          <w:sz w:val="28"/>
          <w:szCs w:val="28"/>
        </w:rPr>
        <w:t>производ</w:t>
      </w:r>
      <w:r>
        <w:rPr>
          <w:rFonts w:ascii="Times New Roman" w:hAnsi="Times New Roman" w:cs="Times New Roman"/>
          <w:sz w:val="28"/>
          <w:szCs w:val="28"/>
        </w:rPr>
        <w:t>ить</w:t>
      </w:r>
      <w:r w:rsidRPr="00A330B7">
        <w:rPr>
          <w:rFonts w:ascii="Times New Roman" w:hAnsi="Times New Roman" w:cs="Times New Roman"/>
          <w:sz w:val="28"/>
          <w:szCs w:val="28"/>
        </w:rPr>
        <w:t xml:space="preserve"> анализ структуры, определя</w:t>
      </w:r>
      <w:r>
        <w:rPr>
          <w:rFonts w:ascii="Times New Roman" w:hAnsi="Times New Roman" w:cs="Times New Roman"/>
          <w:sz w:val="28"/>
          <w:szCs w:val="28"/>
        </w:rPr>
        <w:t>ть</w:t>
      </w:r>
      <w:r w:rsidRPr="00A330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30B7">
        <w:rPr>
          <w:rFonts w:ascii="Times New Roman" w:hAnsi="Times New Roman" w:cs="Times New Roman"/>
          <w:sz w:val="28"/>
          <w:szCs w:val="28"/>
        </w:rPr>
        <w:t>величин</w:t>
      </w:r>
      <w:r>
        <w:rPr>
          <w:rFonts w:ascii="Times New Roman" w:hAnsi="Times New Roman" w:cs="Times New Roman"/>
          <w:sz w:val="28"/>
          <w:szCs w:val="28"/>
        </w:rPr>
        <w:t>у</w:t>
      </w:r>
      <w:r w:rsidRPr="00A330B7">
        <w:rPr>
          <w:rFonts w:ascii="Times New Roman" w:hAnsi="Times New Roman" w:cs="Times New Roman"/>
          <w:sz w:val="28"/>
          <w:szCs w:val="28"/>
        </w:rPr>
        <w:t xml:space="preserve"> потерь воды в системах водоснабжения, оценива</w:t>
      </w:r>
      <w:r>
        <w:rPr>
          <w:rFonts w:ascii="Times New Roman" w:hAnsi="Times New Roman" w:cs="Times New Roman"/>
          <w:sz w:val="28"/>
          <w:szCs w:val="28"/>
        </w:rPr>
        <w:t>ть</w:t>
      </w:r>
      <w:r w:rsidRPr="00A330B7">
        <w:rPr>
          <w:rFonts w:ascii="Times New Roman" w:hAnsi="Times New Roman" w:cs="Times New Roman"/>
          <w:sz w:val="28"/>
          <w:szCs w:val="28"/>
        </w:rPr>
        <w:t xml:space="preserve"> объемы полезного водопотребления, и устанавлива</w:t>
      </w:r>
      <w:r>
        <w:rPr>
          <w:rFonts w:ascii="Times New Roman" w:hAnsi="Times New Roman" w:cs="Times New Roman"/>
          <w:sz w:val="28"/>
          <w:szCs w:val="28"/>
        </w:rPr>
        <w:t>ть</w:t>
      </w:r>
      <w:r w:rsidRPr="00A330B7">
        <w:rPr>
          <w:rFonts w:ascii="Times New Roman" w:hAnsi="Times New Roman" w:cs="Times New Roman"/>
          <w:sz w:val="28"/>
          <w:szCs w:val="28"/>
        </w:rPr>
        <w:t xml:space="preserve"> планов</w:t>
      </w:r>
      <w:r>
        <w:rPr>
          <w:rFonts w:ascii="Times New Roman" w:hAnsi="Times New Roman" w:cs="Times New Roman"/>
          <w:sz w:val="28"/>
          <w:szCs w:val="28"/>
        </w:rPr>
        <w:t>ые</w:t>
      </w:r>
      <w:r w:rsidRPr="00A330B7">
        <w:rPr>
          <w:rFonts w:ascii="Times New Roman" w:hAnsi="Times New Roman" w:cs="Times New Roman"/>
          <w:sz w:val="28"/>
          <w:szCs w:val="28"/>
        </w:rPr>
        <w:t xml:space="preserve"> величин</w:t>
      </w:r>
      <w:r>
        <w:rPr>
          <w:rFonts w:ascii="Times New Roman" w:hAnsi="Times New Roman" w:cs="Times New Roman"/>
          <w:sz w:val="28"/>
          <w:szCs w:val="28"/>
        </w:rPr>
        <w:t>ы</w:t>
      </w:r>
      <w:r w:rsidRPr="00A330B7">
        <w:rPr>
          <w:rFonts w:ascii="Times New Roman" w:hAnsi="Times New Roman" w:cs="Times New Roman"/>
          <w:sz w:val="28"/>
          <w:szCs w:val="28"/>
        </w:rPr>
        <w:t xml:space="preserve">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B4E45" w:rsidRPr="00D9460A" w:rsidRDefault="00BB4E45" w:rsidP="00216292">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1.3.2 Территориальный баланс подачи воды по технологическим зонам водоснабжения</w:t>
      </w:r>
    </w:p>
    <w:p w:rsidR="00BB4E45" w:rsidRPr="007E13F4" w:rsidRDefault="00BB4E45" w:rsidP="00D2173F">
      <w:pPr>
        <w:spacing w:after="0" w:line="360" w:lineRule="auto"/>
        <w:ind w:firstLine="709"/>
        <w:jc w:val="both"/>
        <w:rPr>
          <w:rStyle w:val="apple-style-span"/>
          <w:rFonts w:ascii="Times New Roman" w:hAnsi="Times New Roman" w:cs="Times New Roman"/>
          <w:color w:val="000000"/>
          <w:sz w:val="28"/>
          <w:szCs w:val="28"/>
        </w:rPr>
      </w:pPr>
      <w:r w:rsidRPr="007E13F4">
        <w:rPr>
          <w:rStyle w:val="apple-style-span"/>
          <w:rFonts w:ascii="Times New Roman" w:hAnsi="Times New Roman" w:cs="Times New Roman"/>
          <w:color w:val="000000"/>
          <w:sz w:val="28"/>
          <w:szCs w:val="28"/>
        </w:rPr>
        <w:lastRenderedPageBreak/>
        <w:t xml:space="preserve">Территориальный баланс подачи воды по технологическим зонам водоснабжения представлен в таблице </w:t>
      </w:r>
      <w:r>
        <w:rPr>
          <w:rStyle w:val="apple-style-span"/>
          <w:rFonts w:ascii="Times New Roman" w:hAnsi="Times New Roman" w:cs="Times New Roman"/>
          <w:color w:val="000000"/>
          <w:sz w:val="28"/>
          <w:szCs w:val="28"/>
        </w:rPr>
        <w:t>1.5</w:t>
      </w:r>
      <w:r w:rsidRPr="007E13F4">
        <w:rPr>
          <w:rStyle w:val="apple-style-span"/>
          <w:rFonts w:ascii="Times New Roman" w:hAnsi="Times New Roman" w:cs="Times New Roman"/>
          <w:color w:val="000000"/>
          <w:sz w:val="28"/>
          <w:szCs w:val="28"/>
        </w:rPr>
        <w:t>.</w:t>
      </w:r>
    </w:p>
    <w:p w:rsidR="00BB4E45" w:rsidRDefault="00BB4E45" w:rsidP="00D2173F">
      <w:pPr>
        <w:spacing w:after="0" w:line="360" w:lineRule="auto"/>
        <w:jc w:val="right"/>
        <w:rPr>
          <w:rStyle w:val="apple-style-span"/>
          <w:rFonts w:ascii="Times New Roman" w:hAnsi="Times New Roman" w:cs="Times New Roman"/>
          <w:color w:val="000000"/>
          <w:sz w:val="28"/>
          <w:szCs w:val="28"/>
        </w:rPr>
      </w:pPr>
      <w:r w:rsidRPr="007E13F4">
        <w:rPr>
          <w:rStyle w:val="apple-style-span"/>
          <w:rFonts w:ascii="Times New Roman" w:hAnsi="Times New Roman" w:cs="Times New Roman"/>
          <w:color w:val="000000"/>
          <w:sz w:val="28"/>
          <w:szCs w:val="28"/>
        </w:rPr>
        <w:t>Таблица</w:t>
      </w:r>
      <w:r>
        <w:rPr>
          <w:rStyle w:val="apple-style-span"/>
          <w:rFonts w:ascii="Times New Roman" w:hAnsi="Times New Roman" w:cs="Times New Roman"/>
          <w:color w:val="000000"/>
          <w:sz w:val="28"/>
          <w:szCs w:val="28"/>
        </w:rPr>
        <w:t xml:space="preserve"> 1.5</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686"/>
      </w:tblGrid>
      <w:tr w:rsidR="00BB4E45" w:rsidRPr="0000781C">
        <w:tc>
          <w:tcPr>
            <w:tcW w:w="3544" w:type="dxa"/>
            <w:shd w:val="clear" w:color="auto" w:fill="9BBB59"/>
            <w:vAlign w:val="center"/>
          </w:tcPr>
          <w:p w:rsidR="00BB4E45" w:rsidRPr="0000781C" w:rsidRDefault="00BB4E45" w:rsidP="00524450">
            <w:pPr>
              <w:spacing w:after="0" w:line="360" w:lineRule="auto"/>
              <w:jc w:val="center"/>
              <w:rPr>
                <w:rFonts w:ascii="Times New Roman" w:hAnsi="Times New Roman" w:cs="Times New Roman"/>
                <w:b/>
                <w:bCs/>
                <w:i/>
                <w:iCs/>
                <w:sz w:val="24"/>
                <w:szCs w:val="24"/>
                <w:lang w:eastAsia="ru-RU"/>
              </w:rPr>
            </w:pPr>
            <w:r w:rsidRPr="0000781C">
              <w:rPr>
                <w:rFonts w:ascii="Times New Roman" w:hAnsi="Times New Roman" w:cs="Times New Roman"/>
                <w:b/>
                <w:bCs/>
                <w:i/>
                <w:iCs/>
                <w:sz w:val="24"/>
                <w:szCs w:val="24"/>
                <w:lang w:eastAsia="ru-RU"/>
              </w:rPr>
              <w:t>Наименование</w:t>
            </w:r>
            <w:r>
              <w:rPr>
                <w:rFonts w:ascii="Times New Roman" w:hAnsi="Times New Roman" w:cs="Times New Roman"/>
                <w:b/>
                <w:bCs/>
                <w:i/>
                <w:iCs/>
                <w:sz w:val="24"/>
                <w:szCs w:val="24"/>
                <w:lang w:eastAsia="ru-RU"/>
              </w:rPr>
              <w:t xml:space="preserve"> технологической зоны</w:t>
            </w:r>
          </w:p>
        </w:tc>
        <w:tc>
          <w:tcPr>
            <w:tcW w:w="3368" w:type="dxa"/>
            <w:shd w:val="clear" w:color="auto" w:fill="9BBB59"/>
            <w:vAlign w:val="center"/>
          </w:tcPr>
          <w:p w:rsidR="00BB4E45" w:rsidRPr="0000781C" w:rsidRDefault="00BB4E45" w:rsidP="00524450">
            <w:pPr>
              <w:spacing w:after="0" w:line="36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Наименование населенного пункта</w:t>
            </w:r>
          </w:p>
        </w:tc>
        <w:tc>
          <w:tcPr>
            <w:tcW w:w="3686" w:type="dxa"/>
            <w:shd w:val="clear" w:color="auto" w:fill="9BBB59"/>
          </w:tcPr>
          <w:p w:rsidR="00BB4E45" w:rsidRPr="0000781C" w:rsidRDefault="00BB4E45" w:rsidP="00524450">
            <w:pPr>
              <w:spacing w:after="0" w:line="36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Фактическое потребление за 2015 год</w:t>
            </w:r>
          </w:p>
        </w:tc>
      </w:tr>
      <w:tr w:rsidR="00BB4E45" w:rsidRPr="00511C9F">
        <w:trPr>
          <w:trHeight w:val="420"/>
        </w:trPr>
        <w:tc>
          <w:tcPr>
            <w:tcW w:w="3544" w:type="dxa"/>
            <w:shd w:val="clear" w:color="auto" w:fill="FFFFFF"/>
            <w:vAlign w:val="center"/>
          </w:tcPr>
          <w:p w:rsidR="00BB4E45" w:rsidRPr="00511C9F" w:rsidRDefault="00BB4E45" w:rsidP="005244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ООО «Югводоканал»</w:t>
            </w:r>
          </w:p>
        </w:tc>
        <w:tc>
          <w:tcPr>
            <w:tcW w:w="3368" w:type="dxa"/>
            <w:vMerge w:val="restart"/>
            <w:shd w:val="clear" w:color="auto" w:fill="FFFFFF"/>
            <w:vAlign w:val="center"/>
          </w:tcPr>
          <w:p w:rsidR="00BB4E45" w:rsidRPr="00511C9F" w:rsidRDefault="00BB4E45" w:rsidP="00D2173F">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ст. Старотитаровская</w:t>
            </w:r>
          </w:p>
        </w:tc>
        <w:tc>
          <w:tcPr>
            <w:tcW w:w="3686" w:type="dxa"/>
            <w:shd w:val="clear" w:color="auto" w:fill="FFFFFF"/>
            <w:vAlign w:val="center"/>
          </w:tcPr>
          <w:p w:rsidR="00BB4E45" w:rsidRPr="00511C9F" w:rsidRDefault="00BB4E45" w:rsidP="00D2173F">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142,82 тыс. м</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/год</w:t>
            </w:r>
          </w:p>
        </w:tc>
      </w:tr>
      <w:tr w:rsidR="00BB4E45" w:rsidRPr="00511C9F">
        <w:trPr>
          <w:trHeight w:val="420"/>
        </w:trPr>
        <w:tc>
          <w:tcPr>
            <w:tcW w:w="3544" w:type="dxa"/>
            <w:shd w:val="clear" w:color="auto" w:fill="FFFFFF"/>
            <w:vAlign w:val="center"/>
          </w:tcPr>
          <w:p w:rsidR="00BB4E45" w:rsidRDefault="00BB4E45" w:rsidP="0052445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НГЧ-7 СКЖД</w:t>
            </w:r>
          </w:p>
        </w:tc>
        <w:tc>
          <w:tcPr>
            <w:tcW w:w="3368" w:type="dxa"/>
            <w:vMerge/>
            <w:shd w:val="clear" w:color="auto" w:fill="FFFFFF"/>
            <w:vAlign w:val="center"/>
          </w:tcPr>
          <w:p w:rsidR="00BB4E45" w:rsidRDefault="00BB4E45" w:rsidP="00D2173F">
            <w:pPr>
              <w:spacing w:after="0" w:line="360" w:lineRule="auto"/>
              <w:jc w:val="center"/>
              <w:rPr>
                <w:rFonts w:ascii="Times New Roman" w:hAnsi="Times New Roman" w:cs="Times New Roman"/>
                <w:sz w:val="24"/>
                <w:szCs w:val="24"/>
                <w:lang w:eastAsia="ru-RU"/>
              </w:rPr>
            </w:pPr>
          </w:p>
        </w:tc>
        <w:tc>
          <w:tcPr>
            <w:tcW w:w="3686" w:type="dxa"/>
            <w:shd w:val="clear" w:color="auto" w:fill="FFFFFF"/>
            <w:vAlign w:val="center"/>
          </w:tcPr>
          <w:p w:rsidR="00BB4E45" w:rsidRDefault="00BB4E45" w:rsidP="00524450">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23,516  тыс. м</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/год</w:t>
            </w:r>
          </w:p>
        </w:tc>
      </w:tr>
    </w:tbl>
    <w:p w:rsidR="00BB4E45" w:rsidRPr="00D9460A" w:rsidRDefault="00BB4E45" w:rsidP="00216292">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1.3.3 Структурный баланс реализации воды по группам абонентов</w:t>
      </w:r>
    </w:p>
    <w:p w:rsidR="00BB4E45" w:rsidRPr="00216292" w:rsidRDefault="00BB4E45" w:rsidP="00216292">
      <w:pPr>
        <w:autoSpaceDE w:val="0"/>
        <w:autoSpaceDN w:val="0"/>
        <w:adjustRightInd w:val="0"/>
        <w:spacing w:before="240" w:line="360" w:lineRule="auto"/>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Таблица 1.6 – </w:t>
      </w:r>
      <w:r w:rsidRPr="008D0DB6">
        <w:rPr>
          <w:rFonts w:ascii="Times New Roman" w:hAnsi="Times New Roman" w:cs="Times New Roman"/>
          <w:sz w:val="28"/>
          <w:szCs w:val="28"/>
        </w:rPr>
        <w:t xml:space="preserve">Структура водопотребления по группам потребителей </w:t>
      </w: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
        <w:gridCol w:w="3473"/>
        <w:gridCol w:w="1417"/>
        <w:gridCol w:w="2126"/>
        <w:gridCol w:w="2552"/>
      </w:tblGrid>
      <w:tr w:rsidR="00BB4E45" w:rsidRPr="00B9373C">
        <w:trPr>
          <w:trHeight w:val="144"/>
        </w:trPr>
        <w:tc>
          <w:tcPr>
            <w:tcW w:w="1030" w:type="dxa"/>
            <w:vMerge w:val="restart"/>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color w:val="000000"/>
                <w:sz w:val="24"/>
                <w:szCs w:val="24"/>
                <w:lang w:eastAsia="ru-RU"/>
              </w:rPr>
              <w:t>№№ п/п</w:t>
            </w:r>
          </w:p>
        </w:tc>
        <w:tc>
          <w:tcPr>
            <w:tcW w:w="3473" w:type="dxa"/>
            <w:vMerge w:val="restart"/>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color w:val="000000"/>
                <w:sz w:val="24"/>
                <w:szCs w:val="24"/>
                <w:lang w:eastAsia="ru-RU"/>
              </w:rPr>
              <w:t>Группы абонентов</w:t>
            </w:r>
          </w:p>
        </w:tc>
        <w:tc>
          <w:tcPr>
            <w:tcW w:w="1417" w:type="dxa"/>
            <w:vMerge w:val="restart"/>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Норма потребления м</w:t>
            </w:r>
            <w:r w:rsidRPr="00B9373C">
              <w:rPr>
                <w:rFonts w:ascii="Times New Roman" w:hAnsi="Times New Roman" w:cs="Times New Roman"/>
                <w:b/>
                <w:bCs/>
                <w:i/>
                <w:iCs/>
                <w:sz w:val="24"/>
                <w:szCs w:val="24"/>
                <w:vertAlign w:val="superscript"/>
                <w:lang w:eastAsia="ru-RU"/>
              </w:rPr>
              <w:t>3</w:t>
            </w:r>
            <w:r w:rsidRPr="00B9373C">
              <w:rPr>
                <w:rFonts w:ascii="Times New Roman" w:hAnsi="Times New Roman" w:cs="Times New Roman"/>
                <w:b/>
                <w:bCs/>
                <w:i/>
                <w:iCs/>
                <w:sz w:val="24"/>
                <w:szCs w:val="24"/>
                <w:lang w:eastAsia="ru-RU"/>
              </w:rPr>
              <w:t>/сут</w:t>
            </w:r>
          </w:p>
        </w:tc>
        <w:tc>
          <w:tcPr>
            <w:tcW w:w="4678" w:type="dxa"/>
            <w:gridSpan w:val="2"/>
            <w:shd w:val="clear" w:color="auto" w:fill="9BBB59"/>
            <w:vAlign w:val="center"/>
          </w:tcPr>
          <w:p w:rsidR="00BB4E45" w:rsidRPr="00B9373C" w:rsidRDefault="00BB4E45" w:rsidP="00DB417D">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color w:val="000000"/>
                <w:sz w:val="24"/>
                <w:szCs w:val="24"/>
                <w:lang w:eastAsia="ru-RU"/>
              </w:rPr>
              <w:t>Современное состояние –201</w:t>
            </w:r>
            <w:r>
              <w:rPr>
                <w:rFonts w:ascii="Times New Roman" w:hAnsi="Times New Roman" w:cs="Times New Roman"/>
                <w:b/>
                <w:bCs/>
                <w:i/>
                <w:iCs/>
                <w:color w:val="000000"/>
                <w:sz w:val="24"/>
                <w:szCs w:val="24"/>
                <w:lang w:eastAsia="ru-RU"/>
              </w:rPr>
              <w:t xml:space="preserve">5 </w:t>
            </w:r>
            <w:r w:rsidRPr="00B9373C">
              <w:rPr>
                <w:rFonts w:ascii="Times New Roman" w:hAnsi="Times New Roman" w:cs="Times New Roman"/>
                <w:b/>
                <w:bCs/>
                <w:i/>
                <w:iCs/>
                <w:color w:val="000000"/>
                <w:sz w:val="24"/>
                <w:szCs w:val="24"/>
                <w:lang w:eastAsia="ru-RU"/>
              </w:rPr>
              <w:t>год</w:t>
            </w:r>
          </w:p>
        </w:tc>
      </w:tr>
      <w:tr w:rsidR="00BB4E45" w:rsidRPr="00B9373C">
        <w:trPr>
          <w:trHeight w:val="655"/>
        </w:trPr>
        <w:tc>
          <w:tcPr>
            <w:tcW w:w="1030" w:type="dxa"/>
            <w:vMerge/>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p>
        </w:tc>
        <w:tc>
          <w:tcPr>
            <w:tcW w:w="3473" w:type="dxa"/>
            <w:vMerge/>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p>
        </w:tc>
        <w:tc>
          <w:tcPr>
            <w:tcW w:w="1417" w:type="dxa"/>
            <w:vMerge/>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p>
        </w:tc>
        <w:tc>
          <w:tcPr>
            <w:tcW w:w="2126" w:type="dxa"/>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Потребителей</w:t>
            </w:r>
          </w:p>
        </w:tc>
        <w:tc>
          <w:tcPr>
            <w:tcW w:w="2552" w:type="dxa"/>
            <w:shd w:val="clear" w:color="auto" w:fill="9BBB59"/>
            <w:vAlign w:val="center"/>
          </w:tcPr>
          <w:p w:rsidR="00BB4E45" w:rsidRPr="00B9373C" w:rsidRDefault="00BB4E45" w:rsidP="00CB4417">
            <w:pPr>
              <w:spacing w:after="0" w:line="240" w:lineRule="auto"/>
              <w:jc w:val="center"/>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м</w:t>
            </w:r>
            <w:r w:rsidRPr="00B9373C">
              <w:rPr>
                <w:rFonts w:ascii="Times New Roman" w:hAnsi="Times New Roman" w:cs="Times New Roman"/>
                <w:b/>
                <w:bCs/>
                <w:i/>
                <w:iCs/>
                <w:sz w:val="24"/>
                <w:szCs w:val="24"/>
                <w:vertAlign w:val="superscript"/>
                <w:lang w:eastAsia="ru-RU"/>
              </w:rPr>
              <w:t>3</w:t>
            </w:r>
            <w:r w:rsidRPr="00B9373C">
              <w:rPr>
                <w:rFonts w:ascii="Times New Roman" w:hAnsi="Times New Roman" w:cs="Times New Roman"/>
                <w:b/>
                <w:bCs/>
                <w:i/>
                <w:iCs/>
                <w:sz w:val="24"/>
                <w:szCs w:val="24"/>
                <w:lang w:eastAsia="ru-RU"/>
              </w:rPr>
              <w:t>/сут</w:t>
            </w:r>
          </w:p>
        </w:tc>
      </w:tr>
      <w:tr w:rsidR="00BB4E45" w:rsidRPr="00B9373C">
        <w:trPr>
          <w:trHeight w:val="144"/>
        </w:trPr>
        <w:tc>
          <w:tcPr>
            <w:tcW w:w="1030"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1</w:t>
            </w:r>
          </w:p>
        </w:tc>
        <w:tc>
          <w:tcPr>
            <w:tcW w:w="3473" w:type="dxa"/>
            <w:vAlign w:val="center"/>
          </w:tcPr>
          <w:p w:rsidR="00BB4E45" w:rsidRPr="00B9373C" w:rsidRDefault="00BB4E45" w:rsidP="00EA6DB6">
            <w:pPr>
              <w:autoSpaceDE w:val="0"/>
              <w:autoSpaceDN w:val="0"/>
              <w:adjustRightInd w:val="0"/>
              <w:spacing w:after="0"/>
              <w:rPr>
                <w:rFonts w:ascii="Times New Roman" w:hAnsi="Times New Roman" w:cs="Times New Roman"/>
                <w:color w:val="000000"/>
                <w:sz w:val="24"/>
                <w:szCs w:val="24"/>
                <w:lang w:eastAsia="ru-RU"/>
              </w:rPr>
            </w:pPr>
            <w:r w:rsidRPr="00B9373C">
              <w:rPr>
                <w:rFonts w:ascii="Times New Roman" w:hAnsi="Times New Roman" w:cs="Times New Roman"/>
                <w:color w:val="000000"/>
                <w:sz w:val="24"/>
                <w:szCs w:val="24"/>
                <w:lang w:eastAsia="ru-RU"/>
              </w:rPr>
              <w:t>Население</w:t>
            </w:r>
          </w:p>
        </w:tc>
        <w:tc>
          <w:tcPr>
            <w:tcW w:w="1417" w:type="dxa"/>
            <w:vAlign w:val="center"/>
          </w:tcPr>
          <w:p w:rsidR="00BB4E45" w:rsidRPr="00B9373C" w:rsidRDefault="00BB4E45" w:rsidP="009C43CC">
            <w:pPr>
              <w:spacing w:after="0"/>
              <w:jc w:val="center"/>
              <w:rPr>
                <w:rFonts w:ascii="Times New Roman" w:hAnsi="Times New Roman" w:cs="Times New Roman"/>
                <w:sz w:val="24"/>
                <w:szCs w:val="24"/>
                <w:lang w:eastAsia="ru-RU"/>
              </w:rPr>
            </w:pPr>
          </w:p>
        </w:tc>
        <w:tc>
          <w:tcPr>
            <w:tcW w:w="2126" w:type="dxa"/>
            <w:vAlign w:val="center"/>
          </w:tcPr>
          <w:p w:rsidR="00BB4E45" w:rsidRPr="00B9373C" w:rsidRDefault="00BB4E45" w:rsidP="009C43CC">
            <w:pPr>
              <w:spacing w:after="0"/>
              <w:jc w:val="center"/>
              <w:rPr>
                <w:rFonts w:ascii="Times New Roman" w:hAnsi="Times New Roman" w:cs="Times New Roman"/>
                <w:sz w:val="24"/>
                <w:szCs w:val="24"/>
                <w:lang w:eastAsia="ru-RU"/>
              </w:rPr>
            </w:pPr>
          </w:p>
        </w:tc>
        <w:tc>
          <w:tcPr>
            <w:tcW w:w="2552" w:type="dxa"/>
            <w:vAlign w:val="center"/>
          </w:tcPr>
          <w:p w:rsidR="00BB4E45" w:rsidRPr="00B9373C" w:rsidRDefault="00BB4E45" w:rsidP="009C43CC">
            <w:pPr>
              <w:spacing w:after="0"/>
              <w:jc w:val="center"/>
              <w:rPr>
                <w:rFonts w:ascii="Times New Roman" w:hAnsi="Times New Roman" w:cs="Times New Roman"/>
                <w:sz w:val="24"/>
                <w:szCs w:val="24"/>
                <w:lang w:eastAsia="ru-RU"/>
              </w:rPr>
            </w:pPr>
          </w:p>
        </w:tc>
      </w:tr>
      <w:tr w:rsidR="00BB4E45" w:rsidRPr="00B9373C">
        <w:trPr>
          <w:trHeight w:val="144"/>
        </w:trPr>
        <w:tc>
          <w:tcPr>
            <w:tcW w:w="1030"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1.1</w:t>
            </w:r>
          </w:p>
        </w:tc>
        <w:tc>
          <w:tcPr>
            <w:tcW w:w="3473" w:type="dxa"/>
            <w:vAlign w:val="center"/>
          </w:tcPr>
          <w:p w:rsidR="00BB4E45" w:rsidRPr="00B9373C" w:rsidRDefault="00BB4E45" w:rsidP="00EA6DB6">
            <w:pPr>
              <w:autoSpaceDE w:val="0"/>
              <w:autoSpaceDN w:val="0"/>
              <w:adjustRightInd w:val="0"/>
              <w:spacing w:after="0"/>
              <w:rPr>
                <w:rFonts w:ascii="Times New Roman" w:hAnsi="Times New Roman" w:cs="Times New Roman"/>
                <w:sz w:val="24"/>
                <w:szCs w:val="24"/>
                <w:lang w:eastAsia="ru-RU"/>
              </w:rPr>
            </w:pPr>
            <w:r w:rsidRPr="00B9373C">
              <w:rPr>
                <w:rFonts w:ascii="Times New Roman" w:hAnsi="Times New Roman" w:cs="Times New Roman"/>
                <w:color w:val="000000"/>
                <w:sz w:val="24"/>
                <w:szCs w:val="24"/>
                <w:lang w:eastAsia="ru-RU"/>
              </w:rPr>
              <w:t>Жилые застройки с уличными колонками</w:t>
            </w:r>
          </w:p>
        </w:tc>
        <w:tc>
          <w:tcPr>
            <w:tcW w:w="1417"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c>
          <w:tcPr>
            <w:tcW w:w="2126"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c>
          <w:tcPr>
            <w:tcW w:w="2552"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r>
      <w:tr w:rsidR="00BB4E45" w:rsidRPr="00B9373C">
        <w:trPr>
          <w:trHeight w:val="144"/>
        </w:trPr>
        <w:tc>
          <w:tcPr>
            <w:tcW w:w="1030"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1.2</w:t>
            </w:r>
          </w:p>
        </w:tc>
        <w:tc>
          <w:tcPr>
            <w:tcW w:w="3473" w:type="dxa"/>
            <w:vAlign w:val="center"/>
          </w:tcPr>
          <w:p w:rsidR="00BB4E45" w:rsidRPr="00B9373C" w:rsidRDefault="00BB4E45" w:rsidP="005D6786">
            <w:pPr>
              <w:spacing w:after="0"/>
              <w:rPr>
                <w:rFonts w:ascii="Times New Roman" w:hAnsi="Times New Roman" w:cs="Times New Roman"/>
                <w:sz w:val="24"/>
                <w:szCs w:val="24"/>
                <w:lang w:eastAsia="ru-RU"/>
              </w:rPr>
            </w:pPr>
            <w:r w:rsidRPr="00B9373C">
              <w:rPr>
                <w:rFonts w:ascii="Times New Roman" w:hAnsi="Times New Roman" w:cs="Times New Roman"/>
                <w:sz w:val="24"/>
                <w:szCs w:val="24"/>
                <w:lang w:eastAsia="ru-RU"/>
              </w:rPr>
              <w:t>Жилая застройка с дворовыми колонками</w:t>
            </w:r>
          </w:p>
        </w:tc>
        <w:tc>
          <w:tcPr>
            <w:tcW w:w="1417" w:type="dxa"/>
            <w:vAlign w:val="center"/>
          </w:tcPr>
          <w:p w:rsidR="00BB4E45" w:rsidRPr="00B9373C" w:rsidRDefault="00BB4E45" w:rsidP="009C43CC">
            <w:pPr>
              <w:spacing w:after="0"/>
              <w:jc w:val="center"/>
              <w:rPr>
                <w:rFonts w:ascii="Times New Roman" w:hAnsi="Times New Roman" w:cs="Times New Roman"/>
                <w:sz w:val="24"/>
                <w:szCs w:val="24"/>
                <w:highlight w:val="yellow"/>
                <w:lang w:eastAsia="ru-RU"/>
              </w:rPr>
            </w:pPr>
            <w:r w:rsidRPr="00B9373C">
              <w:rPr>
                <w:rFonts w:ascii="Times New Roman" w:hAnsi="Times New Roman" w:cs="Times New Roman"/>
                <w:sz w:val="24"/>
                <w:szCs w:val="24"/>
                <w:lang w:eastAsia="ru-RU"/>
              </w:rPr>
              <w:t>-</w:t>
            </w:r>
          </w:p>
        </w:tc>
        <w:tc>
          <w:tcPr>
            <w:tcW w:w="2126"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c>
          <w:tcPr>
            <w:tcW w:w="2552"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r>
      <w:tr w:rsidR="00BB4E45" w:rsidRPr="00B9373C">
        <w:trPr>
          <w:trHeight w:val="144"/>
        </w:trPr>
        <w:tc>
          <w:tcPr>
            <w:tcW w:w="1030"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1.3</w:t>
            </w:r>
          </w:p>
        </w:tc>
        <w:tc>
          <w:tcPr>
            <w:tcW w:w="3473" w:type="dxa"/>
            <w:vAlign w:val="center"/>
          </w:tcPr>
          <w:p w:rsidR="00BB4E45" w:rsidRPr="00B9373C" w:rsidRDefault="00BB4E45" w:rsidP="005D6786">
            <w:pPr>
              <w:spacing w:after="0"/>
              <w:rPr>
                <w:rFonts w:ascii="Times New Roman" w:hAnsi="Times New Roman" w:cs="Times New Roman"/>
                <w:sz w:val="24"/>
                <w:szCs w:val="24"/>
                <w:lang w:eastAsia="ru-RU"/>
              </w:rPr>
            </w:pPr>
            <w:r w:rsidRPr="00B9373C">
              <w:rPr>
                <w:rFonts w:ascii="Times New Roman" w:hAnsi="Times New Roman" w:cs="Times New Roman"/>
                <w:sz w:val="24"/>
                <w:szCs w:val="24"/>
                <w:lang w:eastAsia="ru-RU"/>
              </w:rPr>
              <w:t>Жилая застройка с водопроводом и сливной ямой</w:t>
            </w:r>
          </w:p>
        </w:tc>
        <w:tc>
          <w:tcPr>
            <w:tcW w:w="1417" w:type="dxa"/>
            <w:vAlign w:val="center"/>
          </w:tcPr>
          <w:p w:rsidR="00BB4E45" w:rsidRPr="00B9373C" w:rsidRDefault="00BB4E45" w:rsidP="009C43CC">
            <w:pPr>
              <w:spacing w:after="0"/>
              <w:jc w:val="center"/>
              <w:rPr>
                <w:rFonts w:ascii="Times New Roman" w:hAnsi="Times New Roman" w:cs="Times New Roman"/>
                <w:sz w:val="24"/>
                <w:szCs w:val="24"/>
                <w:highlight w:val="yellow"/>
                <w:lang w:eastAsia="ru-RU"/>
              </w:rPr>
            </w:pPr>
            <w:r w:rsidRPr="00B9373C">
              <w:rPr>
                <w:rFonts w:ascii="Times New Roman" w:hAnsi="Times New Roman" w:cs="Times New Roman"/>
                <w:sz w:val="24"/>
                <w:szCs w:val="24"/>
                <w:lang w:eastAsia="ru-RU"/>
              </w:rPr>
              <w:t>-</w:t>
            </w:r>
          </w:p>
        </w:tc>
        <w:tc>
          <w:tcPr>
            <w:tcW w:w="2126"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c>
          <w:tcPr>
            <w:tcW w:w="2552"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r>
      <w:tr w:rsidR="00BB4E45" w:rsidRPr="00B9373C">
        <w:trPr>
          <w:trHeight w:val="144"/>
        </w:trPr>
        <w:tc>
          <w:tcPr>
            <w:tcW w:w="1030"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1.4</w:t>
            </w:r>
          </w:p>
        </w:tc>
        <w:tc>
          <w:tcPr>
            <w:tcW w:w="3473" w:type="dxa"/>
            <w:vAlign w:val="center"/>
          </w:tcPr>
          <w:p w:rsidR="00BB4E45" w:rsidRPr="00B9373C" w:rsidRDefault="00BB4E45" w:rsidP="007348FA">
            <w:pPr>
              <w:spacing w:after="0"/>
              <w:rPr>
                <w:rFonts w:ascii="Times New Roman" w:hAnsi="Times New Roman" w:cs="Times New Roman"/>
                <w:sz w:val="24"/>
                <w:szCs w:val="24"/>
                <w:lang w:eastAsia="ru-RU"/>
              </w:rPr>
            </w:pPr>
            <w:r w:rsidRPr="00B9373C">
              <w:rPr>
                <w:rFonts w:ascii="Times New Roman" w:hAnsi="Times New Roman" w:cs="Times New Roman"/>
                <w:color w:val="000000"/>
                <w:sz w:val="24"/>
                <w:szCs w:val="24"/>
                <w:lang w:eastAsia="ru-RU"/>
              </w:rPr>
              <w:t>Жилые застройки со всеми удобствами</w:t>
            </w:r>
          </w:p>
        </w:tc>
        <w:tc>
          <w:tcPr>
            <w:tcW w:w="1417" w:type="dxa"/>
            <w:vAlign w:val="center"/>
          </w:tcPr>
          <w:p w:rsidR="00BB4E45" w:rsidRPr="00B9373C" w:rsidRDefault="00BB4E45" w:rsidP="009C43CC">
            <w:pPr>
              <w:spacing w:after="0"/>
              <w:jc w:val="center"/>
              <w:rPr>
                <w:rFonts w:ascii="Times New Roman" w:hAnsi="Times New Roman" w:cs="Times New Roman"/>
                <w:sz w:val="24"/>
                <w:szCs w:val="24"/>
                <w:highlight w:val="yellow"/>
                <w:lang w:eastAsia="ru-RU"/>
              </w:rPr>
            </w:pPr>
            <w:r w:rsidRPr="00B9373C">
              <w:rPr>
                <w:rFonts w:ascii="Times New Roman" w:hAnsi="Times New Roman" w:cs="Times New Roman"/>
                <w:sz w:val="24"/>
                <w:szCs w:val="24"/>
                <w:lang w:eastAsia="ru-RU"/>
              </w:rPr>
              <w:t>-</w:t>
            </w:r>
          </w:p>
        </w:tc>
        <w:tc>
          <w:tcPr>
            <w:tcW w:w="2126"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c>
          <w:tcPr>
            <w:tcW w:w="2552" w:type="dxa"/>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w:t>
            </w:r>
          </w:p>
        </w:tc>
      </w:tr>
      <w:tr w:rsidR="00BB4E45" w:rsidRPr="00B9373C">
        <w:trPr>
          <w:trHeight w:val="144"/>
        </w:trPr>
        <w:tc>
          <w:tcPr>
            <w:tcW w:w="1030" w:type="dxa"/>
            <w:shd w:val="clear" w:color="auto" w:fill="D6E3BC"/>
            <w:vAlign w:val="center"/>
          </w:tcPr>
          <w:p w:rsidR="00BB4E45" w:rsidRPr="00B9373C" w:rsidRDefault="00BB4E45" w:rsidP="009C43CC">
            <w:pPr>
              <w:spacing w:after="0"/>
              <w:jc w:val="center"/>
              <w:rPr>
                <w:rFonts w:ascii="Times New Roman" w:hAnsi="Times New Roman" w:cs="Times New Roman"/>
                <w:sz w:val="24"/>
                <w:szCs w:val="24"/>
                <w:lang w:eastAsia="ru-RU"/>
              </w:rPr>
            </w:pPr>
          </w:p>
        </w:tc>
        <w:tc>
          <w:tcPr>
            <w:tcW w:w="3473" w:type="dxa"/>
            <w:shd w:val="clear" w:color="auto" w:fill="D6E3BC"/>
          </w:tcPr>
          <w:p w:rsidR="00BB4E45" w:rsidRPr="00B9373C" w:rsidRDefault="00BB4E45" w:rsidP="00183576">
            <w:pPr>
              <w:spacing w:after="0"/>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ИТОГО:</w:t>
            </w:r>
          </w:p>
        </w:tc>
        <w:tc>
          <w:tcPr>
            <w:tcW w:w="1417" w:type="dxa"/>
            <w:shd w:val="clear" w:color="auto" w:fill="D6E3BC"/>
          </w:tcPr>
          <w:p w:rsidR="00BB4E45" w:rsidRPr="00B9373C" w:rsidRDefault="00BB4E45" w:rsidP="00183576">
            <w:pPr>
              <w:spacing w:after="0"/>
              <w:jc w:val="center"/>
              <w:rPr>
                <w:rFonts w:ascii="Times New Roman" w:hAnsi="Times New Roman" w:cs="Times New Roman"/>
                <w:b/>
                <w:bCs/>
                <w:i/>
                <w:iCs/>
                <w:sz w:val="24"/>
                <w:szCs w:val="24"/>
                <w:highlight w:val="yellow"/>
                <w:lang w:eastAsia="ru-RU"/>
              </w:rPr>
            </w:pPr>
          </w:p>
        </w:tc>
        <w:tc>
          <w:tcPr>
            <w:tcW w:w="2126" w:type="dxa"/>
            <w:shd w:val="clear" w:color="auto" w:fill="D6E3BC"/>
          </w:tcPr>
          <w:p w:rsidR="00BB4E45" w:rsidRPr="00B9373C" w:rsidRDefault="00BB4E45" w:rsidP="00183576">
            <w:pPr>
              <w:spacing w:after="0"/>
              <w:jc w:val="center"/>
              <w:rPr>
                <w:rFonts w:ascii="Times New Roman" w:hAnsi="Times New Roman" w:cs="Times New Roman"/>
                <w:b/>
                <w:bCs/>
                <w:i/>
                <w:iCs/>
                <w:sz w:val="24"/>
                <w:szCs w:val="24"/>
                <w:lang w:eastAsia="ru-RU"/>
              </w:rPr>
            </w:pPr>
          </w:p>
        </w:tc>
        <w:tc>
          <w:tcPr>
            <w:tcW w:w="2552" w:type="dxa"/>
            <w:shd w:val="clear" w:color="auto" w:fill="D6E3BC"/>
          </w:tcPr>
          <w:p w:rsidR="00BB4E45" w:rsidRPr="00B9373C" w:rsidRDefault="00BB4E45" w:rsidP="000B5448">
            <w:pPr>
              <w:spacing w:after="0"/>
              <w:jc w:val="center"/>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301,0</w:t>
            </w:r>
          </w:p>
        </w:tc>
      </w:tr>
      <w:tr w:rsidR="00BB4E45" w:rsidRPr="00B9373C">
        <w:trPr>
          <w:trHeight w:val="144"/>
        </w:trPr>
        <w:tc>
          <w:tcPr>
            <w:tcW w:w="1030" w:type="dxa"/>
            <w:shd w:val="clear" w:color="auto" w:fill="FFFFFF"/>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2</w:t>
            </w:r>
          </w:p>
        </w:tc>
        <w:tc>
          <w:tcPr>
            <w:tcW w:w="3473" w:type="dxa"/>
            <w:shd w:val="clear" w:color="auto" w:fill="FFFFFF"/>
          </w:tcPr>
          <w:p w:rsidR="00BB4E45" w:rsidRPr="00B9373C" w:rsidRDefault="00BB4E45" w:rsidP="007348FA">
            <w:pPr>
              <w:spacing w:after="0" w:line="240" w:lineRule="auto"/>
              <w:rPr>
                <w:rFonts w:ascii="Times New Roman" w:hAnsi="Times New Roman" w:cs="Times New Roman"/>
                <w:sz w:val="24"/>
                <w:szCs w:val="24"/>
                <w:lang w:eastAsia="ru-RU"/>
              </w:rPr>
            </w:pPr>
            <w:r w:rsidRPr="00B9373C">
              <w:rPr>
                <w:rFonts w:ascii="Times New Roman" w:hAnsi="Times New Roman" w:cs="Times New Roman"/>
                <w:sz w:val="24"/>
                <w:szCs w:val="24"/>
                <w:lang w:eastAsia="ru-RU"/>
              </w:rPr>
              <w:t>Бюджетные организации</w:t>
            </w:r>
          </w:p>
        </w:tc>
        <w:tc>
          <w:tcPr>
            <w:tcW w:w="1417" w:type="dxa"/>
            <w:shd w:val="clear" w:color="auto" w:fill="FFFFFF"/>
          </w:tcPr>
          <w:p w:rsidR="00BB4E45" w:rsidRPr="00B9373C" w:rsidRDefault="00BB4E45" w:rsidP="00183576">
            <w:pPr>
              <w:spacing w:after="0"/>
              <w:jc w:val="center"/>
              <w:rPr>
                <w:rFonts w:ascii="Times New Roman" w:hAnsi="Times New Roman" w:cs="Times New Roman"/>
                <w:b/>
                <w:bCs/>
                <w:sz w:val="24"/>
                <w:szCs w:val="24"/>
                <w:highlight w:val="yellow"/>
                <w:lang w:eastAsia="ru-RU"/>
              </w:rPr>
            </w:pPr>
          </w:p>
        </w:tc>
        <w:tc>
          <w:tcPr>
            <w:tcW w:w="2126" w:type="dxa"/>
            <w:shd w:val="clear" w:color="auto" w:fill="FFFFFF"/>
          </w:tcPr>
          <w:p w:rsidR="00BB4E45" w:rsidRPr="00B9373C" w:rsidRDefault="00BB4E45" w:rsidP="00183576">
            <w:pPr>
              <w:spacing w:after="0"/>
              <w:jc w:val="center"/>
              <w:rPr>
                <w:rFonts w:ascii="Times New Roman" w:hAnsi="Times New Roman" w:cs="Times New Roman"/>
                <w:b/>
                <w:bCs/>
                <w:sz w:val="24"/>
                <w:szCs w:val="24"/>
                <w:lang w:eastAsia="ru-RU"/>
              </w:rPr>
            </w:pPr>
          </w:p>
        </w:tc>
        <w:tc>
          <w:tcPr>
            <w:tcW w:w="2552" w:type="dxa"/>
            <w:shd w:val="clear" w:color="auto" w:fill="FFFFFF"/>
          </w:tcPr>
          <w:p w:rsidR="00BB4E45" w:rsidRPr="00B9373C" w:rsidRDefault="00BB4E45" w:rsidP="00183576">
            <w:pPr>
              <w:spacing w:after="0"/>
              <w:jc w:val="center"/>
              <w:rPr>
                <w:rFonts w:ascii="Times New Roman" w:hAnsi="Times New Roman" w:cs="Times New Roman"/>
                <w:b/>
                <w:bCs/>
                <w:sz w:val="24"/>
                <w:szCs w:val="24"/>
                <w:lang w:eastAsia="ru-RU"/>
              </w:rPr>
            </w:pPr>
          </w:p>
        </w:tc>
      </w:tr>
      <w:tr w:rsidR="00BB4E45" w:rsidRPr="00B9373C">
        <w:trPr>
          <w:trHeight w:val="441"/>
        </w:trPr>
        <w:tc>
          <w:tcPr>
            <w:tcW w:w="1030" w:type="dxa"/>
            <w:shd w:val="clear" w:color="auto" w:fill="FFFFFF"/>
            <w:vAlign w:val="center"/>
          </w:tcPr>
          <w:p w:rsidR="00BB4E45" w:rsidRPr="00B9373C" w:rsidRDefault="00BB4E45" w:rsidP="009C43CC">
            <w:pPr>
              <w:spacing w:after="0"/>
              <w:jc w:val="center"/>
              <w:rPr>
                <w:rFonts w:ascii="Times New Roman" w:hAnsi="Times New Roman" w:cs="Times New Roman"/>
                <w:sz w:val="24"/>
                <w:szCs w:val="24"/>
                <w:lang w:eastAsia="ru-RU"/>
              </w:rPr>
            </w:pPr>
            <w:r w:rsidRPr="00B9373C">
              <w:rPr>
                <w:rFonts w:ascii="Times New Roman" w:hAnsi="Times New Roman" w:cs="Times New Roman"/>
                <w:sz w:val="24"/>
                <w:szCs w:val="24"/>
                <w:lang w:eastAsia="ru-RU"/>
              </w:rPr>
              <w:t>3</w:t>
            </w:r>
          </w:p>
        </w:tc>
        <w:tc>
          <w:tcPr>
            <w:tcW w:w="3473" w:type="dxa"/>
            <w:shd w:val="clear" w:color="auto" w:fill="FFFFFF"/>
          </w:tcPr>
          <w:p w:rsidR="00BB4E45" w:rsidRPr="00B9373C" w:rsidRDefault="00BB4E45" w:rsidP="00183576">
            <w:pPr>
              <w:spacing w:after="0"/>
              <w:rPr>
                <w:rFonts w:ascii="Times New Roman" w:hAnsi="Times New Roman" w:cs="Times New Roman"/>
                <w:sz w:val="24"/>
                <w:szCs w:val="24"/>
                <w:lang w:eastAsia="ru-RU"/>
              </w:rPr>
            </w:pPr>
            <w:r w:rsidRPr="00B9373C">
              <w:rPr>
                <w:rFonts w:ascii="Times New Roman" w:hAnsi="Times New Roman" w:cs="Times New Roman"/>
                <w:sz w:val="24"/>
                <w:szCs w:val="24"/>
                <w:lang w:eastAsia="ru-RU"/>
              </w:rPr>
              <w:t>Прочие организации</w:t>
            </w:r>
          </w:p>
        </w:tc>
        <w:tc>
          <w:tcPr>
            <w:tcW w:w="1417" w:type="dxa"/>
            <w:shd w:val="clear" w:color="auto" w:fill="FFFFFF"/>
          </w:tcPr>
          <w:p w:rsidR="00BB4E45" w:rsidRPr="00B9373C" w:rsidRDefault="00BB4E45" w:rsidP="00183576">
            <w:pPr>
              <w:spacing w:after="0"/>
              <w:jc w:val="center"/>
              <w:rPr>
                <w:rFonts w:ascii="Times New Roman" w:hAnsi="Times New Roman" w:cs="Times New Roman"/>
                <w:b/>
                <w:bCs/>
                <w:i/>
                <w:iCs/>
                <w:sz w:val="24"/>
                <w:szCs w:val="24"/>
                <w:lang w:eastAsia="ru-RU"/>
              </w:rPr>
            </w:pPr>
          </w:p>
        </w:tc>
        <w:tc>
          <w:tcPr>
            <w:tcW w:w="2126" w:type="dxa"/>
            <w:shd w:val="clear" w:color="auto" w:fill="FFFFFF"/>
          </w:tcPr>
          <w:p w:rsidR="00BB4E45" w:rsidRPr="00B9373C" w:rsidRDefault="00BB4E45" w:rsidP="00183576">
            <w:pPr>
              <w:spacing w:after="0"/>
              <w:jc w:val="center"/>
              <w:rPr>
                <w:rFonts w:ascii="Times New Roman" w:hAnsi="Times New Roman" w:cs="Times New Roman"/>
                <w:b/>
                <w:bCs/>
                <w:i/>
                <w:iCs/>
                <w:sz w:val="24"/>
                <w:szCs w:val="24"/>
                <w:lang w:eastAsia="ru-RU"/>
              </w:rPr>
            </w:pPr>
          </w:p>
        </w:tc>
        <w:tc>
          <w:tcPr>
            <w:tcW w:w="2552" w:type="dxa"/>
            <w:shd w:val="clear" w:color="auto" w:fill="FFFFFF"/>
          </w:tcPr>
          <w:p w:rsidR="00BB4E45" w:rsidRPr="00B9373C" w:rsidRDefault="00BB4E45" w:rsidP="00183576">
            <w:pPr>
              <w:spacing w:after="0"/>
              <w:jc w:val="center"/>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w:t>
            </w:r>
          </w:p>
        </w:tc>
      </w:tr>
      <w:tr w:rsidR="00BB4E45" w:rsidRPr="00B9373C">
        <w:trPr>
          <w:trHeight w:val="144"/>
        </w:trPr>
        <w:tc>
          <w:tcPr>
            <w:tcW w:w="1030" w:type="dxa"/>
            <w:shd w:val="clear" w:color="auto" w:fill="9BBB59"/>
            <w:vAlign w:val="center"/>
          </w:tcPr>
          <w:p w:rsidR="00BB4E45" w:rsidRPr="00B9373C" w:rsidRDefault="00BB4E45" w:rsidP="00F46ECA">
            <w:pPr>
              <w:spacing w:after="0"/>
              <w:jc w:val="center"/>
              <w:rPr>
                <w:rFonts w:ascii="Times New Roman" w:hAnsi="Times New Roman" w:cs="Times New Roman"/>
                <w:b/>
                <w:bCs/>
                <w:sz w:val="24"/>
                <w:szCs w:val="24"/>
                <w:lang w:eastAsia="ru-RU"/>
              </w:rPr>
            </w:pPr>
          </w:p>
        </w:tc>
        <w:tc>
          <w:tcPr>
            <w:tcW w:w="3473" w:type="dxa"/>
            <w:shd w:val="clear" w:color="auto" w:fill="9BBB59"/>
            <w:vAlign w:val="center"/>
          </w:tcPr>
          <w:p w:rsidR="00BB4E45" w:rsidRPr="00B9373C" w:rsidRDefault="00BB4E45" w:rsidP="006428E3">
            <w:pPr>
              <w:spacing w:after="0"/>
              <w:rPr>
                <w:rFonts w:ascii="Times New Roman" w:hAnsi="Times New Roman" w:cs="Times New Roman"/>
                <w:b/>
                <w:bCs/>
                <w:i/>
                <w:iCs/>
                <w:sz w:val="24"/>
                <w:szCs w:val="24"/>
                <w:lang w:eastAsia="ru-RU"/>
              </w:rPr>
            </w:pPr>
            <w:r w:rsidRPr="00B9373C">
              <w:rPr>
                <w:rFonts w:ascii="Times New Roman" w:hAnsi="Times New Roman" w:cs="Times New Roman"/>
                <w:b/>
                <w:bCs/>
                <w:i/>
                <w:iCs/>
                <w:sz w:val="24"/>
                <w:szCs w:val="24"/>
                <w:lang w:eastAsia="ru-RU"/>
              </w:rPr>
              <w:t>Суммарное потребление, м</w:t>
            </w:r>
            <w:r w:rsidRPr="00B9373C">
              <w:rPr>
                <w:rFonts w:ascii="Times New Roman" w:hAnsi="Times New Roman" w:cs="Times New Roman"/>
                <w:b/>
                <w:bCs/>
                <w:i/>
                <w:iCs/>
                <w:sz w:val="24"/>
                <w:szCs w:val="24"/>
                <w:vertAlign w:val="superscript"/>
                <w:lang w:eastAsia="ru-RU"/>
              </w:rPr>
              <w:t>3</w:t>
            </w:r>
            <w:r w:rsidRPr="00B9373C">
              <w:rPr>
                <w:rFonts w:ascii="Times New Roman" w:hAnsi="Times New Roman" w:cs="Times New Roman"/>
                <w:b/>
                <w:bCs/>
                <w:i/>
                <w:iCs/>
                <w:sz w:val="24"/>
                <w:szCs w:val="24"/>
                <w:lang w:eastAsia="ru-RU"/>
              </w:rPr>
              <w:t>/сут:</w:t>
            </w:r>
          </w:p>
        </w:tc>
        <w:tc>
          <w:tcPr>
            <w:tcW w:w="1417" w:type="dxa"/>
            <w:shd w:val="clear" w:color="auto" w:fill="9BBB59"/>
            <w:vAlign w:val="center"/>
          </w:tcPr>
          <w:p w:rsidR="00BB4E45" w:rsidRPr="00B9373C" w:rsidRDefault="00BB4E45" w:rsidP="00F46ECA">
            <w:pPr>
              <w:spacing w:after="0"/>
              <w:jc w:val="center"/>
              <w:rPr>
                <w:rFonts w:ascii="Times New Roman" w:hAnsi="Times New Roman" w:cs="Times New Roman"/>
                <w:b/>
                <w:bCs/>
                <w:i/>
                <w:iCs/>
                <w:sz w:val="24"/>
                <w:szCs w:val="24"/>
                <w:lang w:eastAsia="ru-RU"/>
              </w:rPr>
            </w:pPr>
          </w:p>
        </w:tc>
        <w:tc>
          <w:tcPr>
            <w:tcW w:w="2126" w:type="dxa"/>
            <w:shd w:val="clear" w:color="auto" w:fill="9BBB59"/>
            <w:vAlign w:val="center"/>
          </w:tcPr>
          <w:p w:rsidR="00BB4E45" w:rsidRPr="00B9373C" w:rsidRDefault="00BB4E45" w:rsidP="00F46ECA">
            <w:pPr>
              <w:spacing w:after="0"/>
              <w:jc w:val="center"/>
              <w:rPr>
                <w:rFonts w:ascii="Times New Roman" w:hAnsi="Times New Roman" w:cs="Times New Roman"/>
                <w:b/>
                <w:bCs/>
                <w:i/>
                <w:iCs/>
                <w:sz w:val="24"/>
                <w:szCs w:val="24"/>
                <w:lang w:eastAsia="ru-RU"/>
              </w:rPr>
            </w:pPr>
          </w:p>
        </w:tc>
        <w:tc>
          <w:tcPr>
            <w:tcW w:w="2552" w:type="dxa"/>
            <w:shd w:val="clear" w:color="auto" w:fill="9BBB59"/>
            <w:vAlign w:val="center"/>
          </w:tcPr>
          <w:p w:rsidR="00BB4E45" w:rsidRPr="00B9373C" w:rsidRDefault="00BB4E45" w:rsidP="00F46ECA">
            <w:pPr>
              <w:spacing w:after="0"/>
              <w:jc w:val="center"/>
              <w:rPr>
                <w:rFonts w:ascii="Times New Roman" w:hAnsi="Times New Roman" w:cs="Times New Roman"/>
                <w:b/>
                <w:bCs/>
                <w:i/>
                <w:iCs/>
                <w:sz w:val="24"/>
                <w:szCs w:val="24"/>
                <w:highlight w:val="yellow"/>
                <w:lang w:eastAsia="ru-RU"/>
              </w:rPr>
            </w:pPr>
            <w:r w:rsidRPr="00B9373C">
              <w:rPr>
                <w:rFonts w:ascii="Times New Roman" w:hAnsi="Times New Roman" w:cs="Times New Roman"/>
                <w:b/>
                <w:bCs/>
                <w:i/>
                <w:iCs/>
                <w:sz w:val="24"/>
                <w:szCs w:val="24"/>
                <w:lang w:eastAsia="ru-RU"/>
              </w:rPr>
              <w:t>301,0</w:t>
            </w:r>
          </w:p>
        </w:tc>
      </w:tr>
    </w:tbl>
    <w:p w:rsidR="00BB4E45" w:rsidRDefault="00BB4E45" w:rsidP="00216292">
      <w:pPr>
        <w:autoSpaceDE w:val="0"/>
        <w:autoSpaceDN w:val="0"/>
        <w:adjustRightInd w:val="0"/>
        <w:spacing w:before="240"/>
        <w:jc w:val="center"/>
        <w:rPr>
          <w:rFonts w:ascii="Times New Roman" w:hAnsi="Times New Roman" w:cs="Times New Roman"/>
          <w:b/>
          <w:bCs/>
          <w:sz w:val="28"/>
          <w:szCs w:val="28"/>
          <w:lang w:eastAsia="ru-RU"/>
        </w:rPr>
      </w:pPr>
    </w:p>
    <w:p w:rsidR="00BB4E45" w:rsidRPr="00D9460A" w:rsidRDefault="00BB4E45" w:rsidP="00216292">
      <w:pPr>
        <w:autoSpaceDE w:val="0"/>
        <w:autoSpaceDN w:val="0"/>
        <w:adjustRightInd w:val="0"/>
        <w:spacing w:before="240"/>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1.3.4 Сведения о фактическом потреблении воды исходя из статистических и расчетных данных и сведений о действующих нормативах потребления коммунальных услуг</w:t>
      </w:r>
    </w:p>
    <w:p w:rsidR="00BB4E45" w:rsidRDefault="00BB4E45" w:rsidP="00F126C7">
      <w:pPr>
        <w:shd w:val="clear" w:color="auto" w:fill="FFFFFF"/>
        <w:spacing w:after="0" w:line="360" w:lineRule="auto"/>
        <w:ind w:firstLine="708"/>
        <w:textAlignment w:val="baseline"/>
        <w:rPr>
          <w:rFonts w:ascii="Times New Roman" w:hAnsi="Times New Roman" w:cs="Times New Roman"/>
          <w:spacing w:val="2"/>
          <w:sz w:val="28"/>
          <w:szCs w:val="28"/>
          <w:lang w:eastAsia="ru-RU"/>
        </w:rPr>
      </w:pPr>
      <w:r w:rsidRPr="00F126C7">
        <w:rPr>
          <w:rFonts w:ascii="Times New Roman" w:hAnsi="Times New Roman" w:cs="Times New Roman"/>
          <w:color w:val="000000"/>
          <w:spacing w:val="2"/>
          <w:sz w:val="28"/>
          <w:szCs w:val="28"/>
          <w:lang w:eastAsia="ru-RU"/>
        </w:rPr>
        <w:lastRenderedPageBreak/>
        <w:t>Фактическое потребление питьевой воды населением за 201</w:t>
      </w:r>
      <w:r>
        <w:rPr>
          <w:rFonts w:ascii="Times New Roman" w:hAnsi="Times New Roman" w:cs="Times New Roman"/>
          <w:color w:val="000000"/>
          <w:spacing w:val="2"/>
          <w:sz w:val="28"/>
          <w:szCs w:val="28"/>
          <w:lang w:eastAsia="ru-RU"/>
        </w:rPr>
        <w:t>5</w:t>
      </w:r>
      <w:r w:rsidRPr="00F126C7">
        <w:rPr>
          <w:rFonts w:ascii="Times New Roman" w:hAnsi="Times New Roman" w:cs="Times New Roman"/>
          <w:color w:val="000000"/>
          <w:spacing w:val="2"/>
          <w:sz w:val="28"/>
          <w:szCs w:val="28"/>
          <w:lang w:eastAsia="ru-RU"/>
        </w:rPr>
        <w:t xml:space="preserve"> год составило</w:t>
      </w:r>
      <w:r w:rsidRPr="00A73F7E">
        <w:rPr>
          <w:rFonts w:ascii="Times New Roman" w:hAnsi="Times New Roman" w:cs="Times New Roman"/>
          <w:color w:val="000000"/>
          <w:spacing w:val="2"/>
          <w:sz w:val="28"/>
          <w:szCs w:val="28"/>
          <w:lang w:eastAsia="ru-RU"/>
        </w:rPr>
        <w:t xml:space="preserve"> </w:t>
      </w:r>
      <w:r>
        <w:rPr>
          <w:rFonts w:ascii="Times New Roman" w:hAnsi="Times New Roman" w:cs="Times New Roman"/>
          <w:color w:val="000000"/>
          <w:spacing w:val="2"/>
          <w:sz w:val="28"/>
          <w:szCs w:val="28"/>
          <w:lang w:eastAsia="ru-RU"/>
        </w:rPr>
        <w:t>109,865</w:t>
      </w:r>
      <w:r w:rsidRPr="00A73F7E">
        <w:rPr>
          <w:rFonts w:ascii="Times New Roman" w:hAnsi="Times New Roman" w:cs="Times New Roman"/>
          <w:color w:val="000000"/>
          <w:spacing w:val="2"/>
          <w:sz w:val="28"/>
          <w:szCs w:val="28"/>
          <w:lang w:eastAsia="ru-RU"/>
        </w:rPr>
        <w:t xml:space="preserve"> </w:t>
      </w:r>
      <w:r>
        <w:rPr>
          <w:rFonts w:ascii="Times New Roman" w:hAnsi="Times New Roman" w:cs="Times New Roman"/>
          <w:color w:val="000000"/>
          <w:spacing w:val="2"/>
          <w:sz w:val="28"/>
          <w:szCs w:val="28"/>
          <w:lang w:eastAsia="ru-RU"/>
        </w:rPr>
        <w:t>м</w:t>
      </w:r>
      <w:r>
        <w:rPr>
          <w:rFonts w:ascii="Times New Roman" w:hAnsi="Times New Roman" w:cs="Times New Roman"/>
          <w:color w:val="000000"/>
          <w:spacing w:val="2"/>
          <w:sz w:val="28"/>
          <w:szCs w:val="28"/>
          <w:vertAlign w:val="superscript"/>
          <w:lang w:eastAsia="ru-RU"/>
        </w:rPr>
        <w:t>3</w:t>
      </w:r>
      <w:r w:rsidRPr="00A73F7E">
        <w:rPr>
          <w:rFonts w:ascii="Times New Roman" w:hAnsi="Times New Roman" w:cs="Times New Roman"/>
          <w:color w:val="000000"/>
          <w:spacing w:val="2"/>
          <w:sz w:val="28"/>
          <w:szCs w:val="28"/>
          <w:lang w:eastAsia="ru-RU"/>
        </w:rPr>
        <w:t xml:space="preserve">/год. </w:t>
      </w:r>
      <w:r w:rsidRPr="00A73F7E">
        <w:rPr>
          <w:rFonts w:ascii="Times New Roman" w:hAnsi="Times New Roman" w:cs="Times New Roman"/>
          <w:color w:val="000000"/>
          <w:spacing w:val="2"/>
          <w:sz w:val="28"/>
          <w:szCs w:val="28"/>
          <w:lang w:eastAsia="ru-RU"/>
        </w:rPr>
        <w:br/>
      </w:r>
      <w:r>
        <w:rPr>
          <w:rFonts w:ascii="Times New Roman" w:hAnsi="Times New Roman" w:cs="Times New Roman"/>
          <w:spacing w:val="2"/>
          <w:sz w:val="28"/>
          <w:szCs w:val="28"/>
          <w:lang w:eastAsia="ru-RU"/>
        </w:rPr>
        <w:t xml:space="preserve">                                                                                                                            </w:t>
      </w:r>
    </w:p>
    <w:p w:rsidR="00BB4E45" w:rsidRDefault="00BB4E45" w:rsidP="00F126C7">
      <w:pPr>
        <w:shd w:val="clear" w:color="auto" w:fill="FFFFFF"/>
        <w:spacing w:after="0" w:line="360" w:lineRule="auto"/>
        <w:ind w:firstLine="708"/>
        <w:textAlignment w:val="baseline"/>
        <w:rPr>
          <w:rFonts w:ascii="Times New Roman" w:hAnsi="Times New Roman" w:cs="Times New Roman"/>
          <w:spacing w:val="2"/>
          <w:sz w:val="28"/>
          <w:szCs w:val="28"/>
          <w:lang w:eastAsia="ru-RU"/>
        </w:rPr>
      </w:pPr>
    </w:p>
    <w:p w:rsidR="00BB4E45" w:rsidRPr="00BA33C7" w:rsidRDefault="00BB4E45" w:rsidP="00D9460A">
      <w:pPr>
        <w:shd w:val="clear" w:color="auto" w:fill="FFFFFF"/>
        <w:spacing w:after="0" w:line="360" w:lineRule="auto"/>
        <w:ind w:firstLine="708"/>
        <w:jc w:val="right"/>
        <w:textAlignment w:val="baseline"/>
        <w:rPr>
          <w:rFonts w:ascii="Times New Roman" w:hAnsi="Times New Roman" w:cs="Times New Roman"/>
          <w:spacing w:val="2"/>
          <w:sz w:val="28"/>
          <w:szCs w:val="28"/>
          <w:lang w:eastAsia="ru-RU"/>
        </w:rPr>
      </w:pPr>
      <w:r>
        <w:rPr>
          <w:rFonts w:ascii="Times New Roman" w:hAnsi="Times New Roman" w:cs="Times New Roman"/>
          <w:spacing w:val="2"/>
          <w:sz w:val="28"/>
          <w:szCs w:val="28"/>
          <w:lang w:eastAsia="ru-RU"/>
        </w:rPr>
        <w:t xml:space="preserve"> </w:t>
      </w:r>
      <w:r w:rsidRPr="00BA33C7">
        <w:rPr>
          <w:rFonts w:ascii="Times New Roman" w:hAnsi="Times New Roman" w:cs="Times New Roman"/>
          <w:spacing w:val="2"/>
          <w:sz w:val="28"/>
          <w:szCs w:val="28"/>
          <w:lang w:eastAsia="ru-RU"/>
        </w:rPr>
        <w:t>Таблица</w:t>
      </w:r>
      <w:r>
        <w:rPr>
          <w:rFonts w:ascii="Times New Roman" w:hAnsi="Times New Roman" w:cs="Times New Roman"/>
          <w:spacing w:val="2"/>
          <w:sz w:val="28"/>
          <w:szCs w:val="28"/>
          <w:lang w:eastAsia="ru-RU"/>
        </w:rPr>
        <w:t xml:space="preserve"> 1.7</w:t>
      </w:r>
    </w:p>
    <w:tbl>
      <w:tblPr>
        <w:tblW w:w="10490" w:type="dxa"/>
        <w:tblInd w:w="2" w:type="dxa"/>
        <w:tblCellMar>
          <w:left w:w="0" w:type="dxa"/>
          <w:right w:w="0" w:type="dxa"/>
        </w:tblCellMar>
        <w:tblLook w:val="00A0" w:firstRow="1" w:lastRow="0" w:firstColumn="1" w:lastColumn="0" w:noHBand="0" w:noVBand="0"/>
      </w:tblPr>
      <w:tblGrid>
        <w:gridCol w:w="915"/>
        <w:gridCol w:w="7243"/>
        <w:gridCol w:w="2332"/>
      </w:tblGrid>
      <w:tr w:rsidR="00BB4E45" w:rsidRPr="000A0445">
        <w:trPr>
          <w:trHeight w:val="80"/>
        </w:trPr>
        <w:tc>
          <w:tcPr>
            <w:tcW w:w="915" w:type="dxa"/>
            <w:tcBorders>
              <w:bottom w:val="single" w:sz="6" w:space="0" w:color="000000"/>
            </w:tcBorders>
          </w:tcPr>
          <w:p w:rsidR="00BB4E45" w:rsidRPr="00F7548E" w:rsidRDefault="00BB4E45" w:rsidP="00D22BB4">
            <w:pPr>
              <w:spacing w:after="0" w:line="240" w:lineRule="auto"/>
              <w:rPr>
                <w:rFonts w:ascii="Times New Roman" w:hAnsi="Times New Roman" w:cs="Times New Roman"/>
                <w:b/>
                <w:bCs/>
                <w:i/>
                <w:iCs/>
                <w:sz w:val="2"/>
                <w:szCs w:val="2"/>
                <w:lang w:eastAsia="ru-RU"/>
              </w:rPr>
            </w:pPr>
          </w:p>
        </w:tc>
        <w:tc>
          <w:tcPr>
            <w:tcW w:w="7243" w:type="dxa"/>
            <w:tcBorders>
              <w:bottom w:val="single" w:sz="6" w:space="0" w:color="000000"/>
            </w:tcBorders>
          </w:tcPr>
          <w:p w:rsidR="00BB4E45" w:rsidRPr="000A0445" w:rsidRDefault="00BB4E45" w:rsidP="00D22BB4">
            <w:pPr>
              <w:spacing w:after="0" w:line="240" w:lineRule="auto"/>
              <w:rPr>
                <w:rFonts w:ascii="Times New Roman" w:hAnsi="Times New Roman" w:cs="Times New Roman"/>
                <w:sz w:val="2"/>
                <w:szCs w:val="2"/>
                <w:lang w:eastAsia="ru-RU"/>
              </w:rPr>
            </w:pPr>
          </w:p>
        </w:tc>
        <w:tc>
          <w:tcPr>
            <w:tcW w:w="2332" w:type="dxa"/>
            <w:tcBorders>
              <w:bottom w:val="single" w:sz="6" w:space="0" w:color="000000"/>
            </w:tcBorders>
          </w:tcPr>
          <w:p w:rsidR="00BB4E45" w:rsidRPr="000A0445" w:rsidRDefault="00BB4E45" w:rsidP="00D22BB4">
            <w:pPr>
              <w:spacing w:after="0" w:line="240" w:lineRule="auto"/>
              <w:rPr>
                <w:rFonts w:ascii="Times New Roman" w:hAnsi="Times New Roman" w:cs="Times New Roman"/>
                <w:sz w:val="2"/>
                <w:szCs w:val="2"/>
                <w:lang w:eastAsia="ru-RU"/>
              </w:rPr>
            </w:pP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F7548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F7548E">
              <w:rPr>
                <w:rFonts w:ascii="Times New Roman" w:hAnsi="Times New Roman" w:cs="Times New Roman"/>
                <w:b/>
                <w:bCs/>
                <w:i/>
                <w:iCs/>
                <w:color w:val="000000"/>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830E7E">
              <w:rPr>
                <w:rFonts w:ascii="Times New Roman" w:hAnsi="Times New Roman" w:cs="Times New Roman"/>
                <w:b/>
                <w:bCs/>
                <w:i/>
                <w:iCs/>
                <w:color w:val="000000"/>
                <w:sz w:val="24"/>
                <w:szCs w:val="24"/>
                <w:lang w:eastAsia="ru-RU"/>
              </w:rPr>
              <w:t>Показатель</w:t>
            </w:r>
          </w:p>
        </w:tc>
        <w:tc>
          <w:tcPr>
            <w:tcW w:w="233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830E7E">
              <w:rPr>
                <w:rFonts w:ascii="Times New Roman" w:hAnsi="Times New Roman" w:cs="Times New Roman"/>
                <w:b/>
                <w:bCs/>
                <w:i/>
                <w:iCs/>
                <w:color w:val="000000"/>
                <w:sz w:val="24"/>
                <w:szCs w:val="24"/>
                <w:lang w:eastAsia="ru-RU"/>
              </w:rPr>
              <w:t>Значение</w:t>
            </w: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F7548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F7548E">
              <w:rPr>
                <w:rFonts w:ascii="Times New Roman" w:hAnsi="Times New Roman" w:cs="Times New Roman"/>
                <w:b/>
                <w:bCs/>
                <w:i/>
                <w:iCs/>
                <w:color w:val="000000"/>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830E7E">
              <w:rPr>
                <w:rFonts w:ascii="Times New Roman" w:hAnsi="Times New Roman" w:cs="Times New Roman"/>
                <w:b/>
                <w:bCs/>
                <w:i/>
                <w:iCs/>
                <w:color w:val="000000"/>
                <w:sz w:val="24"/>
                <w:szCs w:val="24"/>
                <w:lang w:eastAsia="ru-RU"/>
              </w:rPr>
              <w:t>2</w:t>
            </w:r>
          </w:p>
        </w:tc>
        <w:tc>
          <w:tcPr>
            <w:tcW w:w="2332" w:type="dxa"/>
            <w:tcBorders>
              <w:top w:val="single" w:sz="6" w:space="0" w:color="000000"/>
              <w:left w:val="single" w:sz="6" w:space="0" w:color="000000"/>
              <w:bottom w:val="single" w:sz="6" w:space="0" w:color="000000"/>
              <w:right w:val="single" w:sz="6" w:space="0" w:color="000000"/>
            </w:tcBorders>
            <w:shd w:val="clear" w:color="auto" w:fill="9BBB59"/>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830E7E">
              <w:rPr>
                <w:rFonts w:ascii="Times New Roman" w:hAnsi="Times New Roman" w:cs="Times New Roman"/>
                <w:b/>
                <w:bCs/>
                <w:i/>
                <w:iCs/>
                <w:color w:val="000000"/>
                <w:sz w:val="24"/>
                <w:szCs w:val="24"/>
                <w:lang w:eastAsia="ru-RU"/>
              </w:rPr>
              <w:t>3</w:t>
            </w: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F7548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F7548E">
              <w:rPr>
                <w:rFonts w:ascii="Times New Roman" w:hAnsi="Times New Roman" w:cs="Times New Roman"/>
                <w:b/>
                <w:bCs/>
                <w:i/>
                <w:iCs/>
                <w:color w:val="000000"/>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textAlignment w:val="baseline"/>
              <w:rPr>
                <w:rFonts w:ascii="Times New Roman" w:hAnsi="Times New Roman" w:cs="Times New Roman"/>
                <w:color w:val="000000"/>
                <w:sz w:val="24"/>
                <w:szCs w:val="24"/>
                <w:lang w:eastAsia="ru-RU"/>
              </w:rPr>
            </w:pPr>
            <w:r w:rsidRPr="00830E7E">
              <w:rPr>
                <w:rFonts w:ascii="Times New Roman" w:hAnsi="Times New Roman" w:cs="Times New Roman"/>
                <w:color w:val="000000"/>
                <w:sz w:val="24"/>
                <w:szCs w:val="24"/>
                <w:lang w:eastAsia="ru-RU"/>
              </w:rPr>
              <w:t>Удельное хозяйственно-питьевое водопотребление, л/сутки на человека,</w:t>
            </w:r>
          </w:p>
        </w:tc>
        <w:tc>
          <w:tcPr>
            <w:tcW w:w="233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28,0</w:t>
            </w: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F7548E" w:rsidRDefault="00BB4E45" w:rsidP="00D22BB4">
            <w:pPr>
              <w:spacing w:after="0" w:line="240" w:lineRule="auto"/>
              <w:rPr>
                <w:rFonts w:ascii="Times New Roman" w:hAnsi="Times New Roman" w:cs="Times New Roman"/>
                <w:b/>
                <w:bCs/>
                <w:i/>
                <w:iCs/>
                <w:color w:val="000000"/>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textAlignment w:val="baseline"/>
              <w:rPr>
                <w:rFonts w:ascii="Times New Roman" w:hAnsi="Times New Roman" w:cs="Times New Roman"/>
                <w:color w:val="000000"/>
                <w:sz w:val="24"/>
                <w:szCs w:val="24"/>
                <w:lang w:eastAsia="ru-RU"/>
              </w:rPr>
            </w:pPr>
            <w:r w:rsidRPr="00830E7E">
              <w:rPr>
                <w:rFonts w:ascii="Times New Roman" w:hAnsi="Times New Roman" w:cs="Times New Roman"/>
                <w:color w:val="000000"/>
                <w:sz w:val="24"/>
                <w:szCs w:val="24"/>
                <w:lang w:eastAsia="ru-RU"/>
              </w:rPr>
              <w:t>в том числе:</w:t>
            </w:r>
          </w:p>
        </w:tc>
        <w:tc>
          <w:tcPr>
            <w:tcW w:w="233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240" w:lineRule="auto"/>
              <w:rPr>
                <w:rFonts w:ascii="Times New Roman" w:hAnsi="Times New Roman" w:cs="Times New Roman"/>
                <w:color w:val="000000"/>
                <w:sz w:val="24"/>
                <w:szCs w:val="24"/>
                <w:lang w:eastAsia="ru-RU"/>
              </w:rPr>
            </w:pP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F7548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F7548E">
              <w:rPr>
                <w:rFonts w:ascii="Times New Roman" w:hAnsi="Times New Roman" w:cs="Times New Roman"/>
                <w:b/>
                <w:bCs/>
                <w:i/>
                <w:iCs/>
                <w:color w:val="000000"/>
                <w:sz w:val="24"/>
                <w:szCs w:val="24"/>
                <w:lang w:eastAsia="ru-RU"/>
              </w:rPr>
              <w:t>1.1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textAlignment w:val="baseline"/>
              <w:rPr>
                <w:rFonts w:ascii="Times New Roman" w:hAnsi="Times New Roman" w:cs="Times New Roman"/>
                <w:color w:val="000000"/>
                <w:sz w:val="24"/>
                <w:szCs w:val="24"/>
                <w:lang w:eastAsia="ru-RU"/>
              </w:rPr>
            </w:pPr>
            <w:r w:rsidRPr="00830E7E">
              <w:rPr>
                <w:rFonts w:ascii="Times New Roman" w:hAnsi="Times New Roman" w:cs="Times New Roman"/>
                <w:color w:val="000000"/>
                <w:sz w:val="24"/>
                <w:szCs w:val="24"/>
                <w:lang w:eastAsia="ru-RU"/>
              </w:rPr>
              <w:t>Холодной воды</w:t>
            </w:r>
          </w:p>
        </w:tc>
        <w:tc>
          <w:tcPr>
            <w:tcW w:w="233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28,0</w:t>
            </w:r>
          </w:p>
        </w:tc>
      </w:tr>
      <w:tr w:rsidR="00BB4E45" w:rsidRPr="00830E7E">
        <w:tc>
          <w:tcPr>
            <w:tcW w:w="915"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F7548E" w:rsidRDefault="00BB4E45" w:rsidP="00D22BB4">
            <w:pPr>
              <w:spacing w:after="0" w:line="315" w:lineRule="atLeast"/>
              <w:jc w:val="center"/>
              <w:textAlignment w:val="baseline"/>
              <w:rPr>
                <w:rFonts w:ascii="Times New Roman" w:hAnsi="Times New Roman" w:cs="Times New Roman"/>
                <w:b/>
                <w:bCs/>
                <w:i/>
                <w:iCs/>
                <w:color w:val="000000"/>
                <w:sz w:val="24"/>
                <w:szCs w:val="24"/>
                <w:lang w:eastAsia="ru-RU"/>
              </w:rPr>
            </w:pPr>
            <w:r w:rsidRPr="00F7548E">
              <w:rPr>
                <w:rFonts w:ascii="Times New Roman" w:hAnsi="Times New Roman" w:cs="Times New Roman"/>
                <w:b/>
                <w:bCs/>
                <w:i/>
                <w:iCs/>
                <w:color w:val="000000"/>
                <w:sz w:val="24"/>
                <w:szCs w:val="24"/>
                <w:lang w:eastAsia="ru-RU"/>
              </w:rPr>
              <w:t>1.2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textAlignment w:val="baseline"/>
              <w:rPr>
                <w:rFonts w:ascii="Times New Roman" w:hAnsi="Times New Roman" w:cs="Times New Roman"/>
                <w:color w:val="000000"/>
                <w:sz w:val="24"/>
                <w:szCs w:val="24"/>
                <w:lang w:eastAsia="ru-RU"/>
              </w:rPr>
            </w:pPr>
            <w:r w:rsidRPr="00830E7E">
              <w:rPr>
                <w:rFonts w:ascii="Times New Roman" w:hAnsi="Times New Roman" w:cs="Times New Roman"/>
                <w:color w:val="000000"/>
                <w:sz w:val="24"/>
                <w:szCs w:val="24"/>
                <w:lang w:eastAsia="ru-RU"/>
              </w:rPr>
              <w:t>Горячей воды</w:t>
            </w:r>
          </w:p>
        </w:tc>
        <w:tc>
          <w:tcPr>
            <w:tcW w:w="2332" w:type="dxa"/>
            <w:tcBorders>
              <w:top w:val="single" w:sz="6" w:space="0" w:color="000000"/>
              <w:left w:val="single" w:sz="6" w:space="0" w:color="000000"/>
              <w:bottom w:val="single" w:sz="6" w:space="0" w:color="000000"/>
              <w:right w:val="single" w:sz="6" w:space="0" w:color="000000"/>
            </w:tcBorders>
            <w:shd w:val="clear" w:color="auto" w:fill="EAF1DD"/>
            <w:tcMar>
              <w:top w:w="0" w:type="dxa"/>
              <w:left w:w="149" w:type="dxa"/>
              <w:bottom w:w="0" w:type="dxa"/>
              <w:right w:w="149" w:type="dxa"/>
            </w:tcMar>
          </w:tcPr>
          <w:p w:rsidR="00BB4E45" w:rsidRPr="00830E7E" w:rsidRDefault="00BB4E45" w:rsidP="00D22BB4">
            <w:pPr>
              <w:spacing w:after="0" w:line="315" w:lineRule="atLeast"/>
              <w:jc w:val="center"/>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0,00</w:t>
            </w:r>
          </w:p>
        </w:tc>
      </w:tr>
    </w:tbl>
    <w:p w:rsidR="00BB4E45" w:rsidRDefault="00BB4E45" w:rsidP="00F126C7">
      <w:pPr>
        <w:shd w:val="clear" w:color="auto" w:fill="FFFFFF"/>
        <w:spacing w:after="0" w:line="360" w:lineRule="auto"/>
        <w:jc w:val="both"/>
        <w:textAlignment w:val="baseline"/>
        <w:rPr>
          <w:rFonts w:ascii="Times New Roman" w:hAnsi="Times New Roman" w:cs="Times New Roman"/>
          <w:color w:val="000000"/>
          <w:spacing w:val="2"/>
          <w:sz w:val="28"/>
          <w:szCs w:val="28"/>
          <w:lang w:eastAsia="ru-RU"/>
        </w:rPr>
      </w:pPr>
      <w:r w:rsidRPr="00830E7E">
        <w:rPr>
          <w:rFonts w:ascii="Times New Roman" w:hAnsi="Times New Roman" w:cs="Times New Roman"/>
          <w:color w:val="000000"/>
          <w:spacing w:val="2"/>
          <w:sz w:val="28"/>
          <w:szCs w:val="28"/>
          <w:lang w:eastAsia="ru-RU"/>
        </w:rPr>
        <w:t xml:space="preserve">             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Pr>
          <w:rFonts w:ascii="Times New Roman" w:hAnsi="Times New Roman" w:cs="Times New Roman"/>
          <w:color w:val="000000"/>
          <w:spacing w:val="2"/>
          <w:sz w:val="28"/>
          <w:szCs w:val="28"/>
          <w:lang w:eastAsia="ru-RU"/>
        </w:rPr>
        <w:t xml:space="preserve"> </w:t>
      </w:r>
      <w:r w:rsidRPr="00830E7E">
        <w:rPr>
          <w:rFonts w:ascii="Times New Roman" w:hAnsi="Times New Roman" w:cs="Times New Roman"/>
          <w:color w:val="000000"/>
          <w:spacing w:val="2"/>
          <w:sz w:val="28"/>
          <w:szCs w:val="28"/>
          <w:lang w:eastAsia="ru-RU"/>
        </w:rPr>
        <w:t>Региональной энергетической комиссией – департамент цен и тарифов Краснодарского края.</w:t>
      </w:r>
    </w:p>
    <w:p w:rsidR="00BB4E45" w:rsidRPr="00D9460A" w:rsidRDefault="00BB4E45" w:rsidP="00216292">
      <w:pPr>
        <w:autoSpaceDE w:val="0"/>
        <w:autoSpaceDN w:val="0"/>
        <w:adjustRightInd w:val="0"/>
        <w:spacing w:after="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1.3.5 Существующие системы коммерческого учета воды и планов</w:t>
      </w:r>
    </w:p>
    <w:p w:rsidR="00BB4E45" w:rsidRPr="00D9460A" w:rsidRDefault="00BB4E45" w:rsidP="00216292">
      <w:pPr>
        <w:autoSpaceDE w:val="0"/>
        <w:autoSpaceDN w:val="0"/>
        <w:adjustRightInd w:val="0"/>
        <w:spacing w:after="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по установке приборов учета</w:t>
      </w:r>
    </w:p>
    <w:p w:rsidR="00BB4E45" w:rsidRPr="00C741CF" w:rsidRDefault="00BB4E45" w:rsidP="00216292">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C741CF">
        <w:rPr>
          <w:rFonts w:ascii="Times New Roman" w:hAnsi="Times New Roman" w:cs="Times New Roman"/>
          <w:color w:val="000000"/>
          <w:sz w:val="28"/>
          <w:szCs w:val="28"/>
          <w:lang w:eastAsia="ru-RU"/>
        </w:rPr>
        <w:t xml:space="preserve">Согласно ФЗ №261-ФЗ «Об энергосбережении и повышении энергетической эффективностии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
    <w:p w:rsidR="00BB4E45" w:rsidRPr="00C741CF" w:rsidRDefault="00BB4E45" w:rsidP="00216292">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C741CF">
        <w:rPr>
          <w:rFonts w:ascii="Times New Roman" w:hAnsi="Times New Roman" w:cs="Times New Roman"/>
          <w:color w:val="000000"/>
          <w:sz w:val="28"/>
          <w:szCs w:val="28"/>
          <w:lang w:eastAsia="ru-RU"/>
        </w:rPr>
        <w:t xml:space="preserve">Обеспеченность индивидуальными приборами учета в </w:t>
      </w:r>
      <w:r>
        <w:rPr>
          <w:rFonts w:ascii="Times New Roman" w:hAnsi="Times New Roman" w:cs="Times New Roman"/>
          <w:sz w:val="28"/>
          <w:szCs w:val="28"/>
        </w:rPr>
        <w:t xml:space="preserve">Старотиторовском </w:t>
      </w:r>
      <w:r>
        <w:rPr>
          <w:rFonts w:ascii="Times New Roman" w:hAnsi="Times New Roman" w:cs="Times New Roman"/>
          <w:color w:val="000000"/>
          <w:sz w:val="28"/>
          <w:szCs w:val="28"/>
          <w:lang w:eastAsia="ru-RU"/>
        </w:rPr>
        <w:t>сельском поселении в 2014</w:t>
      </w:r>
      <w:r w:rsidRPr="00C741CF">
        <w:rPr>
          <w:rFonts w:ascii="Times New Roman" w:hAnsi="Times New Roman" w:cs="Times New Roman"/>
          <w:color w:val="000000"/>
          <w:sz w:val="28"/>
          <w:szCs w:val="28"/>
          <w:lang w:eastAsia="ru-RU"/>
        </w:rPr>
        <w:t xml:space="preserve"> году составляет </w:t>
      </w:r>
      <w:r>
        <w:rPr>
          <w:rFonts w:ascii="Times New Roman" w:hAnsi="Times New Roman" w:cs="Times New Roman"/>
          <w:color w:val="000000"/>
          <w:sz w:val="28"/>
          <w:szCs w:val="28"/>
          <w:lang w:eastAsia="ru-RU"/>
        </w:rPr>
        <w:t>85</w:t>
      </w:r>
      <w:r w:rsidRPr="00C741CF">
        <w:rPr>
          <w:rFonts w:ascii="Times New Roman" w:hAnsi="Times New Roman" w:cs="Times New Roman"/>
          <w:color w:val="000000"/>
          <w:sz w:val="28"/>
          <w:szCs w:val="28"/>
          <w:lang w:eastAsia="ru-RU"/>
        </w:rPr>
        <w:t xml:space="preserve"> %. </w:t>
      </w:r>
    </w:p>
    <w:p w:rsidR="00BB4E45" w:rsidRPr="00C741CF" w:rsidRDefault="00BB4E45" w:rsidP="00216292">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C741CF">
        <w:rPr>
          <w:rFonts w:ascii="Times New Roman" w:hAnsi="Times New Roman" w:cs="Times New Roman"/>
          <w:color w:val="000000"/>
          <w:sz w:val="28"/>
          <w:szCs w:val="28"/>
          <w:lang w:eastAsia="ru-RU"/>
        </w:rPr>
        <w:t xml:space="preserve">Приоритетными группами потребителей, для которых требуется решение задачи по обеспечению коммерческого учета, являются: бюджетная сфера и жилищный фонд. В настоящее время существует план по установке общедомовых приборов учета. </w:t>
      </w:r>
    </w:p>
    <w:p w:rsidR="00BB4E45" w:rsidRPr="00216292" w:rsidRDefault="00BB4E45" w:rsidP="00216292">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C741CF">
        <w:rPr>
          <w:rFonts w:ascii="Times New Roman" w:hAnsi="Times New Roman" w:cs="Times New Roman"/>
          <w:color w:val="000000"/>
          <w:sz w:val="28"/>
          <w:szCs w:val="28"/>
          <w:lang w:eastAsia="ru-RU"/>
        </w:rPr>
        <w:lastRenderedPageBreak/>
        <w:t>Для обеспечения 100% оснащенности необходимо выполнять мероприятия в соответствии с требованиями 261-ФЗ «Об энергосбережении и о повышении энергетической эффективности и о внесении изменений в отдельные законодательн</w:t>
      </w:r>
      <w:r>
        <w:rPr>
          <w:rFonts w:ascii="Times New Roman" w:hAnsi="Times New Roman" w:cs="Times New Roman"/>
          <w:color w:val="000000"/>
          <w:sz w:val="28"/>
          <w:szCs w:val="28"/>
          <w:lang w:eastAsia="ru-RU"/>
        </w:rPr>
        <w:t xml:space="preserve">ые акты Российской Федерации». </w:t>
      </w:r>
    </w:p>
    <w:p w:rsidR="00BB4E45" w:rsidRPr="00D9460A" w:rsidRDefault="00BB4E45" w:rsidP="00216292">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1.3.6 Анализ резервов и дефицитов производственных мощностей системы водоснабжения поселения</w:t>
      </w:r>
    </w:p>
    <w:p w:rsidR="00BB4E45" w:rsidRPr="00B9191C" w:rsidRDefault="00BB4E45" w:rsidP="00F126C7">
      <w:pPr>
        <w:shd w:val="clear" w:color="auto" w:fill="FFFFFF"/>
        <w:spacing w:after="0" w:line="360" w:lineRule="auto"/>
        <w:ind w:firstLine="708"/>
        <w:jc w:val="both"/>
        <w:textAlignment w:val="baseline"/>
        <w:rPr>
          <w:rFonts w:ascii="Times New Roman" w:hAnsi="Times New Roman" w:cs="Times New Roman"/>
          <w:color w:val="000000"/>
          <w:spacing w:val="2"/>
          <w:sz w:val="28"/>
          <w:szCs w:val="28"/>
          <w:lang w:eastAsia="ru-RU"/>
        </w:rPr>
      </w:pPr>
      <w:r w:rsidRPr="00B9191C">
        <w:rPr>
          <w:rFonts w:ascii="Times New Roman" w:hAnsi="Times New Roman" w:cs="Times New Roman"/>
          <w:color w:val="000000"/>
          <w:spacing w:val="2"/>
          <w:sz w:val="28"/>
          <w:szCs w:val="28"/>
          <w:lang w:eastAsia="ru-RU"/>
        </w:rPr>
        <w:t xml:space="preserve">Для определения перспективного спроса на водоснабжение сформирован прогноз застройки </w:t>
      </w:r>
      <w:r>
        <w:rPr>
          <w:rFonts w:ascii="Times New Roman" w:hAnsi="Times New Roman" w:cs="Times New Roman"/>
          <w:color w:val="000000"/>
          <w:spacing w:val="2"/>
          <w:sz w:val="28"/>
          <w:szCs w:val="28"/>
          <w:lang w:eastAsia="ru-RU"/>
        </w:rPr>
        <w:t>Старотитаровского</w:t>
      </w:r>
      <w:r w:rsidRPr="00B9191C">
        <w:rPr>
          <w:rFonts w:ascii="Times New Roman" w:hAnsi="Times New Roman" w:cs="Times New Roman"/>
          <w:color w:val="000000"/>
          <w:spacing w:val="2"/>
          <w:sz w:val="28"/>
          <w:szCs w:val="28"/>
          <w:lang w:eastAsia="ru-RU"/>
        </w:rPr>
        <w:t xml:space="preserve">   сельского поселения  и изменения численности населения на период до 20</w:t>
      </w:r>
      <w:r>
        <w:rPr>
          <w:rFonts w:ascii="Times New Roman" w:hAnsi="Times New Roman" w:cs="Times New Roman"/>
          <w:color w:val="000000"/>
          <w:spacing w:val="2"/>
          <w:sz w:val="28"/>
          <w:szCs w:val="28"/>
          <w:lang w:eastAsia="ru-RU"/>
        </w:rPr>
        <w:t>26</w:t>
      </w:r>
      <w:r w:rsidRPr="00B9191C">
        <w:rPr>
          <w:rFonts w:ascii="Times New Roman" w:hAnsi="Times New Roman" w:cs="Times New Roman"/>
          <w:color w:val="000000"/>
          <w:spacing w:val="2"/>
          <w:sz w:val="28"/>
          <w:szCs w:val="28"/>
          <w:lang w:eastAsia="ru-RU"/>
        </w:rPr>
        <w:t xml:space="preserve"> года. Прогноз основан на данных Генерального плана </w:t>
      </w:r>
      <w:r>
        <w:rPr>
          <w:rFonts w:ascii="Times New Roman" w:hAnsi="Times New Roman" w:cs="Times New Roman"/>
          <w:color w:val="000000"/>
          <w:spacing w:val="2"/>
          <w:sz w:val="28"/>
          <w:szCs w:val="28"/>
          <w:lang w:eastAsia="ru-RU"/>
        </w:rPr>
        <w:t>Старотитаровского</w:t>
      </w:r>
      <w:r w:rsidRPr="00B9191C">
        <w:rPr>
          <w:rFonts w:ascii="Times New Roman" w:hAnsi="Times New Roman" w:cs="Times New Roman"/>
          <w:color w:val="000000"/>
          <w:spacing w:val="2"/>
          <w:sz w:val="28"/>
          <w:szCs w:val="28"/>
          <w:lang w:eastAsia="ru-RU"/>
        </w:rPr>
        <w:t xml:space="preserve">   сельского поселения. Предполагается, что в течение всего указанного периода численность населения, подключенного к централизованному водоснабжению</w:t>
      </w:r>
      <w:r>
        <w:rPr>
          <w:rFonts w:ascii="Times New Roman" w:hAnsi="Times New Roman" w:cs="Times New Roman"/>
          <w:color w:val="000000"/>
          <w:spacing w:val="2"/>
          <w:sz w:val="28"/>
          <w:szCs w:val="28"/>
          <w:lang w:eastAsia="ru-RU"/>
        </w:rPr>
        <w:t>,</w:t>
      </w:r>
      <w:r w:rsidRPr="00B9191C">
        <w:rPr>
          <w:rFonts w:ascii="Times New Roman" w:hAnsi="Times New Roman" w:cs="Times New Roman"/>
          <w:color w:val="000000"/>
          <w:spacing w:val="2"/>
          <w:sz w:val="28"/>
          <w:szCs w:val="28"/>
          <w:lang w:eastAsia="ru-RU"/>
        </w:rPr>
        <w:t xml:space="preserve">  будет на уровне </w:t>
      </w:r>
      <w:r>
        <w:rPr>
          <w:rFonts w:ascii="Times New Roman" w:hAnsi="Times New Roman" w:cs="Times New Roman"/>
          <w:color w:val="000000"/>
          <w:spacing w:val="2"/>
          <w:sz w:val="28"/>
          <w:szCs w:val="28"/>
          <w:shd w:val="clear" w:color="auto" w:fill="FFFFFF"/>
        </w:rPr>
        <w:t>14,267</w:t>
      </w:r>
      <w:r w:rsidRPr="00B9191C">
        <w:rPr>
          <w:rFonts w:ascii="Times New Roman" w:hAnsi="Times New Roman" w:cs="Times New Roman"/>
          <w:color w:val="000000"/>
          <w:spacing w:val="2"/>
          <w:sz w:val="28"/>
          <w:szCs w:val="28"/>
          <w:shd w:val="clear" w:color="auto" w:fill="FFFFFF"/>
        </w:rPr>
        <w:t xml:space="preserve">  тыс. человек</w:t>
      </w:r>
      <w:r w:rsidRPr="00B9191C">
        <w:rPr>
          <w:rFonts w:ascii="Times New Roman" w:hAnsi="Times New Roman" w:cs="Times New Roman"/>
          <w:color w:val="000000"/>
          <w:spacing w:val="2"/>
          <w:sz w:val="28"/>
          <w:szCs w:val="28"/>
          <w:lang w:eastAsia="ru-RU"/>
        </w:rPr>
        <w:t>.</w:t>
      </w:r>
    </w:p>
    <w:p w:rsidR="00BB4E45" w:rsidRPr="0058303C" w:rsidRDefault="00BB4E45" w:rsidP="00F126C7">
      <w:pPr>
        <w:shd w:val="clear" w:color="auto" w:fill="FFFFFF"/>
        <w:spacing w:after="0" w:line="360" w:lineRule="auto"/>
        <w:ind w:firstLine="708"/>
        <w:jc w:val="both"/>
        <w:textAlignment w:val="baseline"/>
        <w:rPr>
          <w:rFonts w:ascii="Times New Roman" w:hAnsi="Times New Roman" w:cs="Times New Roman"/>
          <w:spacing w:val="2"/>
          <w:sz w:val="28"/>
          <w:szCs w:val="28"/>
          <w:lang w:eastAsia="ru-RU"/>
        </w:rPr>
      </w:pPr>
      <w:r w:rsidRPr="0058303C">
        <w:rPr>
          <w:rFonts w:ascii="Times New Roman" w:hAnsi="Times New Roman" w:cs="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Pr>
          <w:rFonts w:ascii="Times New Roman" w:hAnsi="Times New Roman" w:cs="Times New Roman"/>
          <w:spacing w:val="2"/>
          <w:sz w:val="28"/>
          <w:szCs w:val="28"/>
          <w:lang w:eastAsia="ru-RU"/>
        </w:rPr>
        <w:t>150</w:t>
      </w:r>
      <w:r w:rsidRPr="0058303C">
        <w:rPr>
          <w:rFonts w:ascii="Times New Roman" w:hAnsi="Times New Roman" w:cs="Times New Roman"/>
          <w:spacing w:val="2"/>
          <w:sz w:val="28"/>
          <w:szCs w:val="28"/>
          <w:lang w:eastAsia="ru-RU"/>
        </w:rPr>
        <w:t xml:space="preserve"> л/сутки на 1 человека.</w:t>
      </w:r>
    </w:p>
    <w:p w:rsidR="00BB4E45" w:rsidRPr="0058303C" w:rsidRDefault="00BB4E45" w:rsidP="00F126C7">
      <w:pPr>
        <w:spacing w:after="0" w:line="360" w:lineRule="auto"/>
        <w:ind w:firstLine="708"/>
        <w:jc w:val="both"/>
        <w:rPr>
          <w:rFonts w:ascii="Times New Roman" w:hAnsi="Times New Roman" w:cs="Times New Roman"/>
          <w:spacing w:val="2"/>
          <w:sz w:val="28"/>
          <w:szCs w:val="28"/>
          <w:lang w:eastAsia="ru-RU"/>
        </w:rPr>
      </w:pPr>
      <w:r w:rsidRPr="0058303C">
        <w:rPr>
          <w:rFonts w:ascii="Times New Roman" w:hAnsi="Times New Roman" w:cs="Times New Roman"/>
          <w:spacing w:val="2"/>
          <w:sz w:val="28"/>
          <w:szCs w:val="28"/>
          <w:lang w:eastAsia="ru-RU"/>
        </w:rPr>
        <w:t xml:space="preserve">На расчетный срок общее потребление воды составит </w:t>
      </w:r>
      <w:r>
        <w:rPr>
          <w:rFonts w:ascii="Times New Roman" w:hAnsi="Times New Roman" w:cs="Times New Roman"/>
          <w:spacing w:val="2"/>
          <w:sz w:val="28"/>
          <w:szCs w:val="28"/>
          <w:lang w:eastAsia="ru-RU"/>
        </w:rPr>
        <w:t>2461,0</w:t>
      </w:r>
      <w:r w:rsidRPr="0058303C">
        <w:rPr>
          <w:rFonts w:ascii="Times New Roman" w:hAnsi="Times New Roman" w:cs="Times New Roman"/>
          <w:spacing w:val="2"/>
          <w:sz w:val="28"/>
          <w:szCs w:val="28"/>
          <w:lang w:eastAsia="ru-RU"/>
        </w:rPr>
        <w:t xml:space="preserve"> м</w:t>
      </w:r>
      <w:r w:rsidRPr="0058303C">
        <w:rPr>
          <w:rFonts w:ascii="Times New Roman" w:hAnsi="Times New Roman" w:cs="Times New Roman"/>
          <w:spacing w:val="2"/>
          <w:sz w:val="28"/>
          <w:szCs w:val="28"/>
          <w:vertAlign w:val="superscript"/>
          <w:lang w:eastAsia="ru-RU"/>
        </w:rPr>
        <w:t>3</w:t>
      </w:r>
      <w:r w:rsidRPr="0058303C">
        <w:rPr>
          <w:rFonts w:ascii="Times New Roman" w:hAnsi="Times New Roman" w:cs="Times New Roman"/>
          <w:spacing w:val="2"/>
          <w:sz w:val="28"/>
          <w:szCs w:val="28"/>
          <w:lang w:eastAsia="ru-RU"/>
        </w:rPr>
        <w:t>/сутки.  </w:t>
      </w:r>
      <w:r>
        <w:rPr>
          <w:rFonts w:ascii="Times New Roman" w:hAnsi="Times New Roman" w:cs="Times New Roman"/>
          <w:spacing w:val="2"/>
          <w:sz w:val="28"/>
          <w:szCs w:val="28"/>
          <w:lang w:eastAsia="ru-RU"/>
        </w:rPr>
        <w:t xml:space="preserve">Проектная производительность </w:t>
      </w:r>
      <w:r w:rsidRPr="0058303C">
        <w:rPr>
          <w:rFonts w:ascii="Times New Roman" w:hAnsi="Times New Roman" w:cs="Times New Roman"/>
          <w:spacing w:val="2"/>
          <w:sz w:val="28"/>
          <w:szCs w:val="28"/>
          <w:lang w:eastAsia="ru-RU"/>
        </w:rPr>
        <w:t xml:space="preserve"> водозабор</w:t>
      </w:r>
      <w:r>
        <w:rPr>
          <w:rFonts w:ascii="Times New Roman" w:hAnsi="Times New Roman" w:cs="Times New Roman"/>
          <w:spacing w:val="2"/>
          <w:sz w:val="28"/>
          <w:szCs w:val="28"/>
          <w:lang w:eastAsia="ru-RU"/>
        </w:rPr>
        <w:t>а</w:t>
      </w:r>
      <w:r w:rsidRPr="0058303C">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ООО «Югводоканал» 63000,0</w:t>
      </w:r>
      <w:r w:rsidRPr="0058303C">
        <w:rPr>
          <w:rFonts w:ascii="Times New Roman" w:hAnsi="Times New Roman" w:cs="Times New Roman"/>
          <w:spacing w:val="2"/>
          <w:sz w:val="28"/>
          <w:szCs w:val="28"/>
          <w:lang w:eastAsia="ru-RU"/>
        </w:rPr>
        <w:t xml:space="preserve"> м</w:t>
      </w:r>
      <w:r w:rsidRPr="0058303C">
        <w:rPr>
          <w:rFonts w:ascii="Times New Roman" w:hAnsi="Times New Roman" w:cs="Times New Roman"/>
          <w:spacing w:val="2"/>
          <w:sz w:val="28"/>
          <w:szCs w:val="28"/>
          <w:vertAlign w:val="superscript"/>
          <w:lang w:eastAsia="ru-RU"/>
        </w:rPr>
        <w:t>3</w:t>
      </w:r>
      <w:r w:rsidRPr="0058303C">
        <w:rPr>
          <w:rFonts w:ascii="Times New Roman" w:hAnsi="Times New Roman" w:cs="Times New Roman"/>
          <w:spacing w:val="2"/>
          <w:sz w:val="28"/>
          <w:szCs w:val="28"/>
          <w:lang w:eastAsia="ru-RU"/>
        </w:rPr>
        <w:t>/сутки</w:t>
      </w:r>
      <w:r>
        <w:rPr>
          <w:rFonts w:ascii="Times New Roman" w:hAnsi="Times New Roman" w:cs="Times New Roman"/>
          <w:spacing w:val="2"/>
          <w:sz w:val="28"/>
          <w:szCs w:val="28"/>
          <w:lang w:eastAsia="ru-RU"/>
        </w:rPr>
        <w:t>, а фактическая 30000,0</w:t>
      </w:r>
      <w:r w:rsidRPr="0058303C">
        <w:rPr>
          <w:rFonts w:ascii="Times New Roman" w:hAnsi="Times New Roman" w:cs="Times New Roman"/>
          <w:spacing w:val="2"/>
          <w:sz w:val="28"/>
          <w:szCs w:val="28"/>
          <w:lang w:eastAsia="ru-RU"/>
        </w:rPr>
        <w:t> м</w:t>
      </w:r>
      <w:r w:rsidRPr="0058303C">
        <w:rPr>
          <w:rFonts w:ascii="Times New Roman" w:hAnsi="Times New Roman" w:cs="Times New Roman"/>
          <w:spacing w:val="2"/>
          <w:sz w:val="28"/>
          <w:szCs w:val="28"/>
          <w:vertAlign w:val="superscript"/>
          <w:lang w:eastAsia="ru-RU"/>
        </w:rPr>
        <w:t>3</w:t>
      </w:r>
      <w:r w:rsidRPr="0058303C">
        <w:rPr>
          <w:rFonts w:ascii="Times New Roman" w:hAnsi="Times New Roman" w:cs="Times New Roman"/>
          <w:spacing w:val="2"/>
          <w:sz w:val="28"/>
          <w:szCs w:val="28"/>
          <w:lang w:eastAsia="ru-RU"/>
        </w:rPr>
        <w:t>/сутки</w:t>
      </w:r>
      <w:r>
        <w:rPr>
          <w:rFonts w:ascii="Times New Roman" w:hAnsi="Times New Roman" w:cs="Times New Roman"/>
          <w:spacing w:val="2"/>
          <w:sz w:val="28"/>
          <w:szCs w:val="28"/>
          <w:lang w:eastAsia="ru-RU"/>
        </w:rPr>
        <w:t>.</w:t>
      </w:r>
      <w:r w:rsidRPr="0058303C">
        <w:rPr>
          <w:rFonts w:ascii="Times New Roman" w:hAnsi="Times New Roman" w:cs="Times New Roman"/>
          <w:spacing w:val="2"/>
          <w:sz w:val="28"/>
          <w:szCs w:val="28"/>
          <w:lang w:eastAsia="ru-RU"/>
        </w:rPr>
        <w:t>    В связи с этим к 202</w:t>
      </w:r>
      <w:r>
        <w:rPr>
          <w:rFonts w:ascii="Times New Roman" w:hAnsi="Times New Roman" w:cs="Times New Roman"/>
          <w:spacing w:val="2"/>
          <w:sz w:val="28"/>
          <w:szCs w:val="28"/>
          <w:lang w:eastAsia="ru-RU"/>
        </w:rPr>
        <w:t>6</w:t>
      </w:r>
      <w:r w:rsidRPr="0058303C">
        <w:rPr>
          <w:rFonts w:ascii="Times New Roman" w:hAnsi="Times New Roman" w:cs="Times New Roman"/>
          <w:spacing w:val="2"/>
          <w:sz w:val="28"/>
          <w:szCs w:val="28"/>
          <w:lang w:eastAsia="ru-RU"/>
        </w:rPr>
        <w:t xml:space="preserve"> году будет наблюдаться резерв </w:t>
      </w:r>
      <w:r>
        <w:rPr>
          <w:rFonts w:ascii="Times New Roman" w:hAnsi="Times New Roman" w:cs="Times New Roman"/>
          <w:spacing w:val="2"/>
          <w:sz w:val="28"/>
          <w:szCs w:val="28"/>
          <w:lang w:eastAsia="ru-RU"/>
        </w:rPr>
        <w:t>мощности.</w:t>
      </w:r>
    </w:p>
    <w:p w:rsidR="00BB4E45" w:rsidRPr="00D9460A" w:rsidRDefault="00BB4E45" w:rsidP="00216292">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1.3.7 Прогнозные балансы потребления воды на 10 лет с учетом различных сценариев развития поселения</w:t>
      </w:r>
    </w:p>
    <w:p w:rsidR="00BB4E45" w:rsidRPr="00B9191C" w:rsidRDefault="00BB4E45" w:rsidP="00F66B50">
      <w:pPr>
        <w:shd w:val="clear" w:color="auto" w:fill="FFFFFF"/>
        <w:spacing w:after="0" w:line="360" w:lineRule="auto"/>
        <w:ind w:firstLine="708"/>
        <w:jc w:val="both"/>
        <w:textAlignment w:val="baseline"/>
        <w:rPr>
          <w:rFonts w:ascii="Times New Roman" w:hAnsi="Times New Roman" w:cs="Times New Roman"/>
          <w:spacing w:val="2"/>
          <w:sz w:val="28"/>
          <w:szCs w:val="28"/>
          <w:lang w:eastAsia="ru-RU"/>
        </w:rPr>
      </w:pPr>
      <w:r w:rsidRPr="00B9191C">
        <w:rPr>
          <w:rFonts w:ascii="Times New Roman" w:hAnsi="Times New Roman" w:cs="Times New Roman"/>
          <w:spacing w:val="2"/>
          <w:sz w:val="28"/>
          <w:szCs w:val="28"/>
          <w:lang w:eastAsia="ru-RU"/>
        </w:rPr>
        <w:t>Расчет водопотребления выполнен с учетом его проектного увеличения к 202</w:t>
      </w:r>
      <w:r>
        <w:rPr>
          <w:rFonts w:ascii="Times New Roman" w:hAnsi="Times New Roman" w:cs="Times New Roman"/>
          <w:spacing w:val="2"/>
          <w:sz w:val="28"/>
          <w:szCs w:val="28"/>
          <w:lang w:eastAsia="ru-RU"/>
        </w:rPr>
        <w:t>6</w:t>
      </w:r>
      <w:r w:rsidRPr="00B9191C">
        <w:rPr>
          <w:rFonts w:ascii="Times New Roman" w:hAnsi="Times New Roman" w:cs="Times New Roman"/>
          <w:spacing w:val="2"/>
          <w:sz w:val="28"/>
          <w:szCs w:val="28"/>
          <w:lang w:eastAsia="ru-RU"/>
        </w:rPr>
        <w:t xml:space="preserve"> г. </w:t>
      </w:r>
      <w:r>
        <w:rPr>
          <w:rFonts w:ascii="Times New Roman" w:hAnsi="Times New Roman" w:cs="Times New Roman"/>
          <w:spacing w:val="2"/>
          <w:sz w:val="28"/>
          <w:szCs w:val="28"/>
          <w:lang w:eastAsia="ru-RU"/>
        </w:rPr>
        <w:t xml:space="preserve">до </w:t>
      </w:r>
      <w:r w:rsidRPr="00B9191C">
        <w:rPr>
          <w:rFonts w:ascii="Times New Roman" w:hAnsi="Times New Roman" w:cs="Times New Roman"/>
          <w:spacing w:val="2"/>
          <w:sz w:val="28"/>
          <w:szCs w:val="28"/>
          <w:lang w:eastAsia="ru-RU"/>
        </w:rPr>
        <w:t xml:space="preserve"> </w:t>
      </w:r>
      <w:r>
        <w:rPr>
          <w:rFonts w:ascii="Times New Roman" w:hAnsi="Times New Roman" w:cs="Times New Roman"/>
          <w:spacing w:val="2"/>
          <w:sz w:val="28"/>
          <w:szCs w:val="28"/>
          <w:lang w:eastAsia="ru-RU"/>
        </w:rPr>
        <w:t>898,34</w:t>
      </w:r>
      <w:r w:rsidRPr="00B9191C">
        <w:rPr>
          <w:rFonts w:ascii="Times New Roman" w:hAnsi="Times New Roman" w:cs="Times New Roman"/>
          <w:spacing w:val="2"/>
          <w:sz w:val="28"/>
          <w:szCs w:val="28"/>
          <w:lang w:eastAsia="ru-RU"/>
        </w:rPr>
        <w:t xml:space="preserve"> м</w:t>
      </w:r>
      <w:r w:rsidRPr="00B9191C">
        <w:rPr>
          <w:rFonts w:ascii="Times New Roman" w:hAnsi="Times New Roman" w:cs="Times New Roman"/>
          <w:spacing w:val="2"/>
          <w:sz w:val="28"/>
          <w:szCs w:val="28"/>
          <w:vertAlign w:val="superscript"/>
          <w:lang w:eastAsia="ru-RU"/>
        </w:rPr>
        <w:t>3</w:t>
      </w:r>
      <w:r w:rsidRPr="00B9191C">
        <w:rPr>
          <w:rFonts w:ascii="Times New Roman" w:hAnsi="Times New Roman" w:cs="Times New Roman"/>
          <w:spacing w:val="2"/>
          <w:sz w:val="28"/>
          <w:szCs w:val="28"/>
          <w:lang w:eastAsia="ru-RU"/>
        </w:rPr>
        <w:t>/ сутки. Процент потерь воды от отпуска в сеть к окончанию 202</w:t>
      </w:r>
      <w:r>
        <w:rPr>
          <w:rFonts w:ascii="Times New Roman" w:hAnsi="Times New Roman" w:cs="Times New Roman"/>
          <w:spacing w:val="2"/>
          <w:sz w:val="28"/>
          <w:szCs w:val="28"/>
          <w:lang w:eastAsia="ru-RU"/>
        </w:rPr>
        <w:t>5</w:t>
      </w:r>
      <w:r w:rsidRPr="00B9191C">
        <w:rPr>
          <w:rFonts w:ascii="Times New Roman" w:hAnsi="Times New Roman" w:cs="Times New Roman"/>
          <w:spacing w:val="2"/>
          <w:sz w:val="28"/>
          <w:szCs w:val="28"/>
          <w:lang w:eastAsia="ru-RU"/>
        </w:rPr>
        <w:t xml:space="preserve"> года планируется снизить на</w:t>
      </w:r>
      <w:r>
        <w:rPr>
          <w:rFonts w:ascii="Times New Roman" w:hAnsi="Times New Roman" w:cs="Times New Roman"/>
          <w:spacing w:val="2"/>
          <w:sz w:val="28"/>
          <w:szCs w:val="28"/>
          <w:lang w:eastAsia="ru-RU"/>
        </w:rPr>
        <w:t xml:space="preserve"> 10</w:t>
      </w:r>
      <w:r w:rsidRPr="00B9191C">
        <w:rPr>
          <w:rFonts w:ascii="Times New Roman" w:hAnsi="Times New Roman" w:cs="Times New Roman"/>
          <w:spacing w:val="2"/>
          <w:sz w:val="28"/>
          <w:szCs w:val="28"/>
          <w:lang w:eastAsia="ru-RU"/>
        </w:rPr>
        <w:t xml:space="preserve">% вследствие уменьшения количества утечек воды </w:t>
      </w:r>
      <w:r w:rsidRPr="00B9191C">
        <w:rPr>
          <w:rFonts w:ascii="Times New Roman" w:hAnsi="Times New Roman" w:cs="Times New Roman"/>
          <w:spacing w:val="2"/>
          <w:sz w:val="28"/>
          <w:szCs w:val="28"/>
          <w:lang w:eastAsia="ru-RU"/>
        </w:rPr>
        <w:lastRenderedPageBreak/>
        <w:t xml:space="preserve">за счет реконструкции и ремонта водопроводных сетей и увеличения сбора с населения и юридических лиц оплаты за потребленную воду. </w:t>
      </w:r>
    </w:p>
    <w:p w:rsidR="00BB4E45" w:rsidRDefault="00BB4E45" w:rsidP="00D9460A">
      <w:pPr>
        <w:shd w:val="clear" w:color="auto" w:fill="FFFFFF"/>
        <w:spacing w:after="0" w:line="360" w:lineRule="auto"/>
        <w:ind w:firstLine="708"/>
        <w:jc w:val="both"/>
        <w:textAlignment w:val="baseline"/>
        <w:rPr>
          <w:rFonts w:ascii="Times New Roman" w:hAnsi="Times New Roman" w:cs="Times New Roman"/>
          <w:spacing w:val="2"/>
          <w:sz w:val="28"/>
          <w:szCs w:val="28"/>
          <w:lang w:eastAsia="ru-RU"/>
        </w:rPr>
        <w:sectPr w:rsidR="00BB4E45" w:rsidSect="00B72F72">
          <w:pgSz w:w="12240" w:h="15840"/>
          <w:pgMar w:top="397" w:right="474" w:bottom="397" w:left="1418" w:header="720" w:footer="720" w:gutter="0"/>
          <w:cols w:space="720"/>
        </w:sectPr>
      </w:pPr>
      <w:r w:rsidRPr="00B9191C">
        <w:rPr>
          <w:rFonts w:ascii="Times New Roman" w:hAnsi="Times New Roman" w:cs="Times New Roman"/>
          <w:spacing w:val="2"/>
          <w:sz w:val="28"/>
          <w:szCs w:val="28"/>
          <w:lang w:eastAsia="ru-RU"/>
        </w:rPr>
        <w:t>Прогнозный баланс водопотребления на период с 201</w:t>
      </w:r>
      <w:r>
        <w:rPr>
          <w:rFonts w:ascii="Times New Roman" w:hAnsi="Times New Roman" w:cs="Times New Roman"/>
          <w:spacing w:val="2"/>
          <w:sz w:val="28"/>
          <w:szCs w:val="28"/>
          <w:lang w:eastAsia="ru-RU"/>
        </w:rPr>
        <w:t>6</w:t>
      </w:r>
      <w:r w:rsidRPr="00B9191C">
        <w:rPr>
          <w:rFonts w:ascii="Times New Roman" w:hAnsi="Times New Roman" w:cs="Times New Roman"/>
          <w:spacing w:val="2"/>
          <w:sz w:val="28"/>
          <w:szCs w:val="28"/>
          <w:lang w:eastAsia="ru-RU"/>
        </w:rPr>
        <w:t xml:space="preserve"> года по 202</w:t>
      </w:r>
      <w:r>
        <w:rPr>
          <w:rFonts w:ascii="Times New Roman" w:hAnsi="Times New Roman" w:cs="Times New Roman"/>
          <w:spacing w:val="2"/>
          <w:sz w:val="28"/>
          <w:szCs w:val="28"/>
          <w:lang w:eastAsia="ru-RU"/>
        </w:rPr>
        <w:t>6</w:t>
      </w:r>
      <w:r w:rsidRPr="00B9191C">
        <w:rPr>
          <w:rFonts w:ascii="Times New Roman" w:hAnsi="Times New Roman" w:cs="Times New Roman"/>
          <w:spacing w:val="2"/>
          <w:sz w:val="28"/>
          <w:szCs w:val="28"/>
          <w:lang w:eastAsia="ru-RU"/>
        </w:rPr>
        <w:t xml:space="preserve"> год приведен в таблице </w:t>
      </w:r>
      <w:r>
        <w:rPr>
          <w:rFonts w:ascii="Times New Roman" w:hAnsi="Times New Roman" w:cs="Times New Roman"/>
          <w:spacing w:val="2"/>
          <w:sz w:val="28"/>
          <w:szCs w:val="28"/>
          <w:lang w:eastAsia="ru-RU"/>
        </w:rPr>
        <w:t>1.8</w:t>
      </w:r>
      <w:r w:rsidRPr="00B9191C">
        <w:rPr>
          <w:rFonts w:ascii="Times New Roman" w:hAnsi="Times New Roman" w:cs="Times New Roman"/>
          <w:spacing w:val="2"/>
          <w:sz w:val="28"/>
          <w:szCs w:val="28"/>
          <w:lang w:eastAsia="ru-RU"/>
        </w:rPr>
        <w:t xml:space="preserve"> при </w:t>
      </w:r>
      <w:r w:rsidRPr="00B9191C">
        <w:rPr>
          <w:rFonts w:ascii="Times New Roman" w:hAnsi="Times New Roman" w:cs="Times New Roman"/>
          <w:spacing w:val="2"/>
          <w:sz w:val="28"/>
          <w:szCs w:val="28"/>
          <w:lang w:val="en-US" w:eastAsia="ru-RU"/>
        </w:rPr>
        <w:t>II</w:t>
      </w:r>
      <w:r w:rsidRPr="00B9191C">
        <w:rPr>
          <w:rFonts w:ascii="Times New Roman" w:hAnsi="Times New Roman" w:cs="Times New Roman"/>
          <w:spacing w:val="2"/>
          <w:sz w:val="28"/>
          <w:szCs w:val="28"/>
          <w:lang w:eastAsia="ru-RU"/>
        </w:rPr>
        <w:t xml:space="preserve"> варианте развития поселения. При </w:t>
      </w:r>
      <w:r w:rsidRPr="00B9191C">
        <w:rPr>
          <w:rFonts w:ascii="Times New Roman" w:hAnsi="Times New Roman" w:cs="Times New Roman"/>
          <w:spacing w:val="2"/>
          <w:sz w:val="28"/>
          <w:szCs w:val="28"/>
          <w:lang w:val="en-US" w:eastAsia="ru-RU"/>
        </w:rPr>
        <w:t>I</w:t>
      </w:r>
      <w:r w:rsidRPr="00B9191C">
        <w:rPr>
          <w:rFonts w:ascii="Times New Roman" w:hAnsi="Times New Roman" w:cs="Times New Roman"/>
          <w:spacing w:val="2"/>
          <w:sz w:val="28"/>
          <w:szCs w:val="28"/>
          <w:lang w:eastAsia="ru-RU"/>
        </w:rPr>
        <w:t xml:space="preserve"> варианте показатели останутся на уровне баланса 201</w:t>
      </w:r>
      <w:r>
        <w:rPr>
          <w:rFonts w:ascii="Times New Roman" w:hAnsi="Times New Roman" w:cs="Times New Roman"/>
          <w:spacing w:val="2"/>
          <w:sz w:val="28"/>
          <w:szCs w:val="28"/>
          <w:lang w:eastAsia="ru-RU"/>
        </w:rPr>
        <w:t>5</w:t>
      </w:r>
      <w:r w:rsidRPr="00B9191C">
        <w:rPr>
          <w:rFonts w:ascii="Times New Roman" w:hAnsi="Times New Roman" w:cs="Times New Roman"/>
          <w:spacing w:val="2"/>
          <w:sz w:val="28"/>
          <w:szCs w:val="28"/>
          <w:lang w:eastAsia="ru-RU"/>
        </w:rPr>
        <w:t xml:space="preserve"> года.</w:t>
      </w:r>
      <w:r>
        <w:rPr>
          <w:rFonts w:ascii="Times New Roman" w:hAnsi="Times New Roman" w:cs="Times New Roman"/>
          <w:spacing w:val="2"/>
          <w:sz w:val="28"/>
          <w:szCs w:val="28"/>
          <w:lang w:eastAsia="ru-RU"/>
        </w:rPr>
        <w:t xml:space="preserve"> </w:t>
      </w:r>
      <w:r w:rsidRPr="00DA78CF">
        <w:rPr>
          <w:rFonts w:ascii="Times New Roman" w:hAnsi="Times New Roman" w:cs="Times New Roman"/>
          <w:spacing w:val="2"/>
          <w:sz w:val="28"/>
          <w:szCs w:val="28"/>
          <w:lang w:eastAsia="ru-RU"/>
        </w:rPr>
        <w:br/>
      </w:r>
    </w:p>
    <w:p w:rsidR="00BB4E45" w:rsidRPr="00B9191C" w:rsidRDefault="00BB4E45" w:rsidP="00F66B50">
      <w:pPr>
        <w:shd w:val="clear" w:color="auto" w:fill="FFFFFF"/>
        <w:spacing w:after="0" w:line="360" w:lineRule="auto"/>
        <w:ind w:firstLine="708"/>
        <w:jc w:val="center"/>
        <w:textAlignment w:val="baseline"/>
        <w:rPr>
          <w:rFonts w:ascii="Times New Roman" w:hAnsi="Times New Roman" w:cs="Times New Roman"/>
          <w:spacing w:val="2"/>
          <w:sz w:val="28"/>
          <w:szCs w:val="28"/>
          <w:lang w:eastAsia="ru-RU"/>
        </w:rPr>
      </w:pPr>
      <w:r w:rsidRPr="00B9191C">
        <w:rPr>
          <w:rFonts w:ascii="Times New Roman" w:hAnsi="Times New Roman" w:cs="Times New Roman"/>
          <w:spacing w:val="2"/>
          <w:sz w:val="28"/>
          <w:szCs w:val="28"/>
          <w:lang w:eastAsia="ru-RU"/>
        </w:rPr>
        <w:lastRenderedPageBreak/>
        <w:t xml:space="preserve">Таблица </w:t>
      </w:r>
      <w:r>
        <w:rPr>
          <w:rFonts w:ascii="Times New Roman" w:hAnsi="Times New Roman" w:cs="Times New Roman"/>
          <w:spacing w:val="2"/>
          <w:sz w:val="28"/>
          <w:szCs w:val="28"/>
          <w:lang w:eastAsia="ru-RU"/>
        </w:rPr>
        <w:t>1.8</w:t>
      </w:r>
      <w:r w:rsidRPr="00B9191C">
        <w:rPr>
          <w:rFonts w:ascii="Times New Roman" w:hAnsi="Times New Roman" w:cs="Times New Roman"/>
          <w:spacing w:val="2"/>
          <w:sz w:val="28"/>
          <w:szCs w:val="28"/>
          <w:lang w:eastAsia="ru-RU"/>
        </w:rPr>
        <w:t xml:space="preserve"> - Прогнозируемый баланс потребления питьевой, горячей, технической воды с 201</w:t>
      </w:r>
      <w:r>
        <w:rPr>
          <w:rFonts w:ascii="Times New Roman" w:hAnsi="Times New Roman" w:cs="Times New Roman"/>
          <w:spacing w:val="2"/>
          <w:sz w:val="28"/>
          <w:szCs w:val="28"/>
          <w:lang w:eastAsia="ru-RU"/>
        </w:rPr>
        <w:t xml:space="preserve">6 </w:t>
      </w:r>
      <w:r w:rsidRPr="00B9191C">
        <w:rPr>
          <w:rFonts w:ascii="Times New Roman" w:hAnsi="Times New Roman" w:cs="Times New Roman"/>
          <w:spacing w:val="2"/>
          <w:sz w:val="28"/>
          <w:szCs w:val="28"/>
          <w:lang w:eastAsia="ru-RU"/>
        </w:rPr>
        <w:t>по 202</w:t>
      </w:r>
      <w:r>
        <w:rPr>
          <w:rFonts w:ascii="Times New Roman" w:hAnsi="Times New Roman" w:cs="Times New Roman"/>
          <w:spacing w:val="2"/>
          <w:sz w:val="28"/>
          <w:szCs w:val="28"/>
          <w:lang w:eastAsia="ru-RU"/>
        </w:rPr>
        <w:t xml:space="preserve">6 </w:t>
      </w:r>
      <w:r w:rsidRPr="00B9191C">
        <w:rPr>
          <w:rFonts w:ascii="Times New Roman" w:hAnsi="Times New Roman" w:cs="Times New Roman"/>
          <w:spacing w:val="2"/>
          <w:sz w:val="28"/>
          <w:szCs w:val="28"/>
          <w:lang w:eastAsia="ru-RU"/>
        </w:rPr>
        <w:t>г</w:t>
      </w:r>
      <w:r>
        <w:rPr>
          <w:rFonts w:ascii="Times New Roman" w:hAnsi="Times New Roman" w:cs="Times New Roman"/>
          <w:spacing w:val="2"/>
          <w:sz w:val="28"/>
          <w:szCs w:val="28"/>
          <w:lang w:eastAsia="ru-RU"/>
        </w:rPr>
        <w:t>г.</w:t>
      </w:r>
    </w:p>
    <w:tbl>
      <w:tblPr>
        <w:tblW w:w="0" w:type="auto"/>
        <w:tblInd w:w="2" w:type="dxa"/>
        <w:tblCellMar>
          <w:left w:w="0" w:type="dxa"/>
          <w:right w:w="0" w:type="dxa"/>
        </w:tblCellMar>
        <w:tblLook w:val="00A0" w:firstRow="1" w:lastRow="0" w:firstColumn="1" w:lastColumn="0" w:noHBand="0" w:noVBand="0"/>
      </w:tblPr>
      <w:tblGrid>
        <w:gridCol w:w="2070"/>
        <w:gridCol w:w="1274"/>
        <w:gridCol w:w="609"/>
        <w:gridCol w:w="404"/>
        <w:gridCol w:w="503"/>
        <w:gridCol w:w="613"/>
        <w:gridCol w:w="252"/>
        <w:gridCol w:w="675"/>
        <w:gridCol w:w="192"/>
        <w:gridCol w:w="811"/>
        <w:gridCol w:w="157"/>
        <w:gridCol w:w="707"/>
        <w:gridCol w:w="390"/>
        <w:gridCol w:w="418"/>
        <w:gridCol w:w="612"/>
        <w:gridCol w:w="231"/>
        <w:gridCol w:w="821"/>
        <w:gridCol w:w="874"/>
        <w:gridCol w:w="205"/>
        <w:gridCol w:w="1013"/>
        <w:gridCol w:w="1183"/>
        <w:gridCol w:w="1030"/>
      </w:tblGrid>
      <w:tr w:rsidR="00BB4E45" w:rsidRPr="00B9191C">
        <w:trPr>
          <w:trHeight w:val="15"/>
        </w:trPr>
        <w:tc>
          <w:tcPr>
            <w:tcW w:w="2072"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1274"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609"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907"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65"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67"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11"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64"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08"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43" w:type="dxa"/>
            <w:gridSpan w:val="2"/>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21"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874" w:type="dxa"/>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c>
          <w:tcPr>
            <w:tcW w:w="3431" w:type="dxa"/>
            <w:gridSpan w:val="4"/>
            <w:tcBorders>
              <w:bottom w:val="single" w:sz="6" w:space="0" w:color="000000"/>
            </w:tcBorders>
          </w:tcPr>
          <w:p w:rsidR="00BB4E45" w:rsidRPr="00B9191C" w:rsidRDefault="00BB4E45" w:rsidP="00524450">
            <w:pPr>
              <w:spacing w:after="0" w:line="240" w:lineRule="auto"/>
              <w:rPr>
                <w:rFonts w:ascii="Times New Roman" w:hAnsi="Times New Roman" w:cs="Times New Roman"/>
                <w:sz w:val="24"/>
                <w:szCs w:val="24"/>
                <w:lang w:eastAsia="ru-RU"/>
              </w:rPr>
            </w:pPr>
          </w:p>
        </w:tc>
      </w:tr>
      <w:tr w:rsidR="00BB4E45" w:rsidRPr="008C5074">
        <w:trPr>
          <w:trHeight w:val="423"/>
        </w:trPr>
        <w:tc>
          <w:tcPr>
            <w:tcW w:w="2072" w:type="dxa"/>
            <w:tcBorders>
              <w:top w:val="single" w:sz="6" w:space="0" w:color="000000"/>
              <w:left w:val="single" w:sz="6" w:space="0" w:color="000000"/>
              <w:right w:val="single" w:sz="6" w:space="0" w:color="000000"/>
            </w:tcBorders>
            <w:shd w:val="clear" w:color="auto" w:fill="9BBB59"/>
          </w:tcPr>
          <w:p w:rsidR="00BB4E45" w:rsidRPr="00B9191C" w:rsidRDefault="00BB4E45" w:rsidP="00524450">
            <w:pPr>
              <w:spacing w:after="0" w:line="240" w:lineRule="auto"/>
              <w:jc w:val="center"/>
              <w:textAlignment w:val="baseline"/>
              <w:rPr>
                <w:rFonts w:ascii="Times New Roman" w:hAnsi="Times New Roman" w:cs="Times New Roman"/>
                <w:b/>
                <w:bCs/>
                <w:i/>
                <w:iCs/>
                <w:sz w:val="24"/>
                <w:szCs w:val="24"/>
                <w:lang w:eastAsia="ru-RU"/>
              </w:rPr>
            </w:pPr>
          </w:p>
        </w:tc>
        <w:tc>
          <w:tcPr>
            <w:tcW w:w="1274" w:type="dxa"/>
            <w:vMerge w:val="restart"/>
            <w:tcBorders>
              <w:top w:val="single" w:sz="6" w:space="0" w:color="000000"/>
              <w:left w:val="single" w:sz="6" w:space="0" w:color="000000"/>
              <w:right w:val="single" w:sz="6" w:space="0" w:color="000000"/>
            </w:tcBorders>
            <w:shd w:val="clear" w:color="auto" w:fill="9BBB59"/>
            <w:tcMar>
              <w:top w:w="0" w:type="dxa"/>
              <w:left w:w="149" w:type="dxa"/>
              <w:bottom w:w="0" w:type="dxa"/>
              <w:right w:w="149" w:type="dxa"/>
            </w:tcMar>
            <w:vAlign w:val="center"/>
          </w:tcPr>
          <w:p w:rsidR="00BB4E45" w:rsidRDefault="00BB4E45" w:rsidP="00F66B50">
            <w:pPr>
              <w:spacing w:after="0" w:line="240" w:lineRule="auto"/>
              <w:jc w:val="center"/>
              <w:textAlignment w:val="baseline"/>
              <w:rPr>
                <w:rFonts w:ascii="Times New Roman" w:hAnsi="Times New Roman" w:cs="Times New Roman"/>
                <w:b/>
                <w:bCs/>
                <w:i/>
                <w:iCs/>
                <w:sz w:val="24"/>
                <w:szCs w:val="24"/>
                <w:lang w:eastAsia="ru-RU"/>
              </w:rPr>
            </w:pPr>
            <w:r w:rsidRPr="008C507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5</w:t>
            </w:r>
          </w:p>
          <w:p w:rsidR="00BB4E45" w:rsidRPr="008C5074" w:rsidRDefault="00BB4E45" w:rsidP="00F66B50">
            <w:pPr>
              <w:spacing w:after="0" w:line="240" w:lineRule="auto"/>
              <w:jc w:val="center"/>
              <w:textAlignment w:val="baseline"/>
              <w:rPr>
                <w:rFonts w:ascii="Times New Roman" w:hAnsi="Times New Roman" w:cs="Times New Roman"/>
                <w:b/>
                <w:bCs/>
                <w:i/>
                <w:iCs/>
                <w:sz w:val="24"/>
                <w:szCs w:val="24"/>
                <w:lang w:eastAsia="ru-RU"/>
              </w:rPr>
            </w:pPr>
            <w:r w:rsidRPr="008C5074">
              <w:rPr>
                <w:rFonts w:ascii="Times New Roman" w:hAnsi="Times New Roman" w:cs="Times New Roman"/>
                <w:b/>
                <w:bCs/>
                <w:i/>
                <w:iCs/>
                <w:sz w:val="24"/>
                <w:szCs w:val="24"/>
                <w:lang w:eastAsia="ru-RU"/>
              </w:rPr>
              <w:t>(Базовый год)</w:t>
            </w:r>
          </w:p>
        </w:tc>
        <w:tc>
          <w:tcPr>
            <w:tcW w:w="11700" w:type="dxa"/>
            <w:gridSpan w:val="20"/>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524450">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Объем воды, тыс. куб. м</w:t>
            </w:r>
          </w:p>
        </w:tc>
      </w:tr>
      <w:tr w:rsidR="00BB4E45" w:rsidRPr="008C5074">
        <w:tc>
          <w:tcPr>
            <w:tcW w:w="2072" w:type="dxa"/>
            <w:tcBorders>
              <w:left w:val="single" w:sz="6" w:space="0" w:color="000000"/>
              <w:bottom w:val="single" w:sz="6" w:space="0" w:color="000000"/>
              <w:right w:val="single" w:sz="6" w:space="0" w:color="000000"/>
            </w:tcBorders>
            <w:shd w:val="clear" w:color="auto" w:fill="9BBB59"/>
            <w:vAlign w:val="center"/>
          </w:tcPr>
          <w:p w:rsidR="00BB4E45" w:rsidRPr="008C5074" w:rsidRDefault="00BB4E45" w:rsidP="00524450">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Показатели</w:t>
            </w:r>
          </w:p>
        </w:tc>
        <w:tc>
          <w:tcPr>
            <w:tcW w:w="1274" w:type="dxa"/>
            <w:vMerge/>
            <w:tcBorders>
              <w:left w:val="single" w:sz="6" w:space="0" w:color="000000"/>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524450">
            <w:pPr>
              <w:spacing w:after="0" w:line="240" w:lineRule="auto"/>
              <w:jc w:val="center"/>
              <w:rPr>
                <w:rFonts w:ascii="Times New Roman" w:hAnsi="Times New Roman" w:cs="Times New Roman"/>
                <w:i/>
                <w:iCs/>
                <w:sz w:val="24"/>
                <w:szCs w:val="24"/>
                <w:lang w:eastAsia="ru-RU"/>
              </w:rPr>
            </w:pPr>
          </w:p>
        </w:tc>
        <w:tc>
          <w:tcPr>
            <w:tcW w:w="1013"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6</w:t>
            </w:r>
            <w:r w:rsidRPr="008C5074">
              <w:rPr>
                <w:rFonts w:ascii="Times New Roman" w:hAnsi="Times New Roman" w:cs="Times New Roman"/>
                <w:b/>
                <w:bCs/>
                <w:i/>
                <w:iCs/>
                <w:sz w:val="24"/>
                <w:szCs w:val="24"/>
                <w:lang w:eastAsia="ru-RU"/>
              </w:rPr>
              <w:t xml:space="preserve"> г.</w:t>
            </w:r>
          </w:p>
        </w:tc>
        <w:tc>
          <w:tcPr>
            <w:tcW w:w="1116"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7</w:t>
            </w:r>
            <w:r w:rsidRPr="008C5074">
              <w:rPr>
                <w:rFonts w:ascii="Times New Roman" w:hAnsi="Times New Roman" w:cs="Times New Roman"/>
                <w:b/>
                <w:bCs/>
                <w:i/>
                <w:iCs/>
                <w:sz w:val="24"/>
                <w:szCs w:val="24"/>
                <w:lang w:eastAsia="ru-RU"/>
              </w:rPr>
              <w:t>г.</w:t>
            </w:r>
          </w:p>
        </w:tc>
        <w:tc>
          <w:tcPr>
            <w:tcW w:w="927"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8</w:t>
            </w:r>
            <w:r w:rsidRPr="008C5074">
              <w:rPr>
                <w:rFonts w:ascii="Times New Roman" w:hAnsi="Times New Roman" w:cs="Times New Roman"/>
                <w:b/>
                <w:bCs/>
                <w:i/>
                <w:iCs/>
                <w:sz w:val="24"/>
                <w:szCs w:val="24"/>
                <w:lang w:eastAsia="ru-RU"/>
              </w:rPr>
              <w:t>г.</w:t>
            </w:r>
          </w:p>
        </w:tc>
        <w:tc>
          <w:tcPr>
            <w:tcW w:w="1160" w:type="dxa"/>
            <w:gridSpan w:val="3"/>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9</w:t>
            </w:r>
            <w:r w:rsidRPr="008C5074">
              <w:rPr>
                <w:rFonts w:ascii="Times New Roman" w:hAnsi="Times New Roman" w:cs="Times New Roman"/>
                <w:b/>
                <w:bCs/>
                <w:i/>
                <w:iCs/>
                <w:sz w:val="24"/>
                <w:szCs w:val="24"/>
                <w:lang w:eastAsia="ru-RU"/>
              </w:rPr>
              <w:t>г.</w:t>
            </w:r>
          </w:p>
        </w:tc>
        <w:tc>
          <w:tcPr>
            <w:tcW w:w="1097"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w:t>
            </w:r>
            <w:r>
              <w:rPr>
                <w:rFonts w:ascii="Times New Roman" w:hAnsi="Times New Roman" w:cs="Times New Roman"/>
                <w:b/>
                <w:bCs/>
                <w:i/>
                <w:iCs/>
                <w:sz w:val="24"/>
                <w:szCs w:val="24"/>
                <w:lang w:eastAsia="ru-RU"/>
              </w:rPr>
              <w:t>20</w:t>
            </w:r>
            <w:r w:rsidRPr="008C5074">
              <w:rPr>
                <w:rFonts w:ascii="Times New Roman" w:hAnsi="Times New Roman" w:cs="Times New Roman"/>
                <w:b/>
                <w:bCs/>
                <w:i/>
                <w:iCs/>
                <w:sz w:val="24"/>
                <w:szCs w:val="24"/>
                <w:lang w:eastAsia="ru-RU"/>
              </w:rPr>
              <w:t>г.</w:t>
            </w:r>
          </w:p>
        </w:tc>
        <w:tc>
          <w:tcPr>
            <w:tcW w:w="1030"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1</w:t>
            </w:r>
            <w:r w:rsidRPr="008C5074">
              <w:rPr>
                <w:rFonts w:ascii="Times New Roman" w:hAnsi="Times New Roman" w:cs="Times New Roman"/>
                <w:b/>
                <w:bCs/>
                <w:i/>
                <w:iCs/>
                <w:sz w:val="24"/>
                <w:szCs w:val="24"/>
                <w:lang w:eastAsia="ru-RU"/>
              </w:rPr>
              <w:t>г.</w:t>
            </w:r>
          </w:p>
        </w:tc>
        <w:tc>
          <w:tcPr>
            <w:tcW w:w="1052"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2</w:t>
            </w:r>
            <w:r w:rsidRPr="008C5074">
              <w:rPr>
                <w:rFonts w:ascii="Times New Roman" w:hAnsi="Times New Roman" w:cs="Times New Roman"/>
                <w:b/>
                <w:bCs/>
                <w:i/>
                <w:iCs/>
                <w:sz w:val="24"/>
                <w:szCs w:val="24"/>
                <w:lang w:eastAsia="ru-RU"/>
              </w:rPr>
              <w:t>г.</w:t>
            </w:r>
          </w:p>
        </w:tc>
        <w:tc>
          <w:tcPr>
            <w:tcW w:w="1079" w:type="dxa"/>
            <w:gridSpan w:val="2"/>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3</w:t>
            </w:r>
            <w:r w:rsidRPr="008C5074">
              <w:rPr>
                <w:rFonts w:ascii="Times New Roman" w:hAnsi="Times New Roman" w:cs="Times New Roman"/>
                <w:b/>
                <w:bCs/>
                <w:i/>
                <w:iCs/>
                <w:sz w:val="24"/>
                <w:szCs w:val="24"/>
                <w:lang w:eastAsia="ru-RU"/>
              </w:rPr>
              <w:t>г.</w:t>
            </w:r>
          </w:p>
        </w:tc>
        <w:tc>
          <w:tcPr>
            <w:tcW w:w="1013"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b/>
                <w:bCs/>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4</w:t>
            </w:r>
            <w:r w:rsidRPr="008C5074">
              <w:rPr>
                <w:rFonts w:ascii="Times New Roman" w:hAnsi="Times New Roman" w:cs="Times New Roman"/>
                <w:b/>
                <w:bCs/>
                <w:i/>
                <w:iCs/>
                <w:sz w:val="24"/>
                <w:szCs w:val="24"/>
                <w:lang w:eastAsia="ru-RU"/>
              </w:rPr>
              <w:t>г.</w:t>
            </w:r>
          </w:p>
        </w:tc>
        <w:tc>
          <w:tcPr>
            <w:tcW w:w="1183"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5</w:t>
            </w:r>
            <w:r w:rsidRPr="008C5074">
              <w:rPr>
                <w:rFonts w:ascii="Times New Roman" w:hAnsi="Times New Roman" w:cs="Times New Roman"/>
                <w:b/>
                <w:bCs/>
                <w:i/>
                <w:iCs/>
                <w:sz w:val="24"/>
                <w:szCs w:val="24"/>
                <w:lang w:eastAsia="ru-RU"/>
              </w:rPr>
              <w:t>г.</w:t>
            </w:r>
          </w:p>
        </w:tc>
        <w:tc>
          <w:tcPr>
            <w:tcW w:w="1030" w:type="dxa"/>
            <w:tcBorders>
              <w:top w:val="single" w:sz="6" w:space="0" w:color="000000"/>
              <w:left w:val="nil"/>
              <w:bottom w:val="single" w:sz="6" w:space="0" w:color="000000"/>
              <w:right w:val="single" w:sz="6" w:space="0" w:color="000000"/>
            </w:tcBorders>
            <w:shd w:val="clear" w:color="auto" w:fill="9BBB59"/>
            <w:tcMar>
              <w:top w:w="0" w:type="dxa"/>
              <w:left w:w="149" w:type="dxa"/>
              <w:bottom w:w="0" w:type="dxa"/>
              <w:right w:w="149" w:type="dxa"/>
            </w:tcMar>
            <w:vAlign w:val="center"/>
          </w:tcPr>
          <w:p w:rsidR="00BB4E45" w:rsidRPr="008C5074" w:rsidRDefault="00BB4E45" w:rsidP="00DB417D">
            <w:pPr>
              <w:spacing w:after="0" w:line="240" w:lineRule="auto"/>
              <w:jc w:val="center"/>
              <w:textAlignment w:val="baseline"/>
              <w:rPr>
                <w:rFonts w:ascii="Times New Roman" w:hAnsi="Times New Roman" w:cs="Times New Roman"/>
                <w:i/>
                <w:iCs/>
                <w:sz w:val="24"/>
                <w:szCs w:val="24"/>
                <w:lang w:eastAsia="ru-RU"/>
              </w:rPr>
            </w:pPr>
            <w:r w:rsidRPr="008C5074">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6</w:t>
            </w:r>
            <w:r w:rsidRPr="008C5074">
              <w:rPr>
                <w:rFonts w:ascii="Times New Roman" w:hAnsi="Times New Roman" w:cs="Times New Roman"/>
                <w:b/>
                <w:bCs/>
                <w:i/>
                <w:iCs/>
                <w:sz w:val="24"/>
                <w:szCs w:val="24"/>
                <w:lang w:eastAsia="ru-RU"/>
              </w:rPr>
              <w:t>г.</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Подъем воды, всего</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0,00</w:t>
            </w:r>
          </w:p>
        </w:tc>
      </w:tr>
      <w:tr w:rsidR="00BB4E45" w:rsidRPr="008C5074">
        <w:trPr>
          <w:trHeight w:val="345"/>
        </w:trPr>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Принято со стороны</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142,825</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211,53</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280,23</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348,93</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417,63</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486,33</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555,03</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623,73</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692,43</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761,13</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829,83</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898,34</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Итого подъем и покупная вода</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142,825</w:t>
            </w:r>
          </w:p>
        </w:tc>
        <w:tc>
          <w:tcPr>
            <w:tcW w:w="1013"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211,53</w:t>
            </w:r>
          </w:p>
        </w:tc>
        <w:tc>
          <w:tcPr>
            <w:tcW w:w="1116"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280,23</w:t>
            </w:r>
          </w:p>
        </w:tc>
        <w:tc>
          <w:tcPr>
            <w:tcW w:w="927"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348,93</w:t>
            </w:r>
          </w:p>
        </w:tc>
        <w:tc>
          <w:tcPr>
            <w:tcW w:w="1160" w:type="dxa"/>
            <w:gridSpan w:val="3"/>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417,63</w:t>
            </w:r>
          </w:p>
        </w:tc>
        <w:tc>
          <w:tcPr>
            <w:tcW w:w="1097"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486,33</w:t>
            </w:r>
          </w:p>
        </w:tc>
        <w:tc>
          <w:tcPr>
            <w:tcW w:w="1030"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555,03</w:t>
            </w:r>
          </w:p>
        </w:tc>
        <w:tc>
          <w:tcPr>
            <w:tcW w:w="1052"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623,73</w:t>
            </w:r>
          </w:p>
        </w:tc>
        <w:tc>
          <w:tcPr>
            <w:tcW w:w="1079" w:type="dxa"/>
            <w:gridSpan w:val="2"/>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692,43</w:t>
            </w:r>
          </w:p>
        </w:tc>
        <w:tc>
          <w:tcPr>
            <w:tcW w:w="1013"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761,13</w:t>
            </w:r>
          </w:p>
        </w:tc>
        <w:tc>
          <w:tcPr>
            <w:tcW w:w="1183"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829,83</w:t>
            </w:r>
          </w:p>
        </w:tc>
        <w:tc>
          <w:tcPr>
            <w:tcW w:w="1030" w:type="dxa"/>
            <w:tcBorders>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898,34</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Потери</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32,96</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40,62</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48,28</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55,94</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63,6</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71,26</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78,92</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86,58</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94,24</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101,9</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109,56</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117,2</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Реализация услуг, в т.ч.</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109,865</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170,9</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231,93</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292,96</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353,99</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415,02</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476,05</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537,08</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598,11</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659,14</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720,17</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781,14</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-население</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109,865</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170,9</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231,93</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292,96</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353,99</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415,02</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476,05</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537,08</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598,11</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659,14</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720,17</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D22BB4">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781,14</w:t>
            </w:r>
          </w:p>
        </w:tc>
      </w:tr>
      <w:tr w:rsidR="00BB4E45" w:rsidRPr="008C5074">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-бюджетные организации</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r>
      <w:tr w:rsidR="00BB4E45" w:rsidRPr="00B9191C">
        <w:tc>
          <w:tcPr>
            <w:tcW w:w="2072" w:type="dxa"/>
            <w:tcBorders>
              <w:top w:val="nil"/>
              <w:left w:val="single" w:sz="6" w:space="0" w:color="000000"/>
              <w:bottom w:val="single" w:sz="6" w:space="0" w:color="000000"/>
              <w:right w:val="single" w:sz="6" w:space="0" w:color="000000"/>
            </w:tcBorders>
            <w:shd w:val="clear" w:color="auto" w:fill="EAF1DD"/>
          </w:tcPr>
          <w:p w:rsidR="00BB4E45" w:rsidRPr="008C5074" w:rsidRDefault="00BB4E45" w:rsidP="00524450">
            <w:pPr>
              <w:spacing w:after="0" w:line="360" w:lineRule="auto"/>
              <w:textAlignment w:val="baseline"/>
              <w:rPr>
                <w:rFonts w:ascii="Times New Roman" w:hAnsi="Times New Roman" w:cs="Times New Roman"/>
                <w:lang w:eastAsia="ru-RU"/>
              </w:rPr>
            </w:pPr>
            <w:r w:rsidRPr="008C5074">
              <w:rPr>
                <w:rFonts w:ascii="Times New Roman" w:hAnsi="Times New Roman" w:cs="Times New Roman"/>
                <w:lang w:eastAsia="ru-RU"/>
              </w:rPr>
              <w:t>-прочие потребители</w:t>
            </w:r>
          </w:p>
        </w:tc>
        <w:tc>
          <w:tcPr>
            <w:tcW w:w="1274" w:type="dxa"/>
            <w:tcBorders>
              <w:top w:val="nil"/>
              <w:left w:val="single" w:sz="6" w:space="0" w:color="000000"/>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13"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16"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92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60" w:type="dxa"/>
            <w:gridSpan w:val="3"/>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97"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30"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52"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79" w:type="dxa"/>
            <w:gridSpan w:val="2"/>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1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183"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c>
          <w:tcPr>
            <w:tcW w:w="1030" w:type="dxa"/>
            <w:tcBorders>
              <w:top w:val="nil"/>
              <w:left w:val="nil"/>
              <w:bottom w:val="single" w:sz="6" w:space="0" w:color="000000"/>
              <w:right w:val="single" w:sz="6" w:space="0" w:color="000000"/>
            </w:tcBorders>
            <w:shd w:val="clear" w:color="auto" w:fill="EAF1DD"/>
            <w:tcMar>
              <w:top w:w="0" w:type="dxa"/>
              <w:left w:w="149" w:type="dxa"/>
              <w:bottom w:w="0" w:type="dxa"/>
              <w:right w:w="149" w:type="dxa"/>
            </w:tcMar>
            <w:vAlign w:val="center"/>
          </w:tcPr>
          <w:p w:rsidR="00BB4E45" w:rsidRPr="008C5074" w:rsidRDefault="00BB4E45" w:rsidP="00524450">
            <w:pPr>
              <w:spacing w:after="0" w:line="360" w:lineRule="auto"/>
              <w:jc w:val="center"/>
              <w:textAlignment w:val="baseline"/>
              <w:rPr>
                <w:rFonts w:ascii="Times New Roman" w:hAnsi="Times New Roman" w:cs="Times New Roman"/>
                <w:lang w:eastAsia="ru-RU"/>
              </w:rPr>
            </w:pPr>
            <w:r>
              <w:rPr>
                <w:rFonts w:ascii="Times New Roman" w:hAnsi="Times New Roman" w:cs="Times New Roman"/>
                <w:lang w:eastAsia="ru-RU"/>
              </w:rPr>
              <w:t>-</w:t>
            </w:r>
          </w:p>
        </w:tc>
      </w:tr>
    </w:tbl>
    <w:p w:rsidR="00BB4E45" w:rsidRPr="00B9191C" w:rsidRDefault="00BB4E45" w:rsidP="00F66B50">
      <w:pPr>
        <w:autoSpaceDE w:val="0"/>
        <w:autoSpaceDN w:val="0"/>
        <w:adjustRightInd w:val="0"/>
        <w:spacing w:after="0" w:line="360" w:lineRule="auto"/>
        <w:rPr>
          <w:rFonts w:ascii="Times New Roman" w:hAnsi="Times New Roman" w:cs="Times New Roman"/>
          <w:b/>
          <w:bCs/>
          <w:sz w:val="28"/>
          <w:szCs w:val="28"/>
          <w:lang w:eastAsia="ru-RU"/>
        </w:rPr>
        <w:sectPr w:rsidR="00BB4E45" w:rsidRPr="00B9191C" w:rsidSect="00524450">
          <w:pgSz w:w="15840" w:h="12240" w:orient="landscape"/>
          <w:pgMar w:top="476" w:right="397" w:bottom="1418" w:left="397" w:header="720" w:footer="720" w:gutter="0"/>
          <w:cols w:space="720"/>
        </w:sectPr>
      </w:pP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lastRenderedPageBreak/>
        <w:t>1.3.8  Описание централизованной системы горячего водоснабжения</w:t>
      </w:r>
    </w:p>
    <w:p w:rsidR="00BB4E45" w:rsidRDefault="00BB4E45" w:rsidP="00D2173F">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C46116">
        <w:rPr>
          <w:rFonts w:ascii="Times New Roman" w:hAnsi="Times New Roman" w:cs="Times New Roman"/>
          <w:sz w:val="28"/>
          <w:szCs w:val="28"/>
          <w:lang w:eastAsia="ru-RU"/>
        </w:rPr>
        <w:t>Це</w:t>
      </w:r>
      <w:r>
        <w:rPr>
          <w:rFonts w:ascii="Times New Roman" w:hAnsi="Times New Roman" w:cs="Times New Roman"/>
          <w:sz w:val="28"/>
          <w:szCs w:val="28"/>
          <w:lang w:eastAsia="ru-RU"/>
        </w:rPr>
        <w:t xml:space="preserve">нтрализованная система горячего водоснабжения в </w:t>
      </w:r>
      <w:r>
        <w:rPr>
          <w:rFonts w:ascii="Times New Roman" w:hAnsi="Times New Roman" w:cs="Times New Roman"/>
          <w:sz w:val="28"/>
          <w:szCs w:val="28"/>
        </w:rPr>
        <w:t>Старотиторовском</w:t>
      </w:r>
      <w:r>
        <w:rPr>
          <w:rFonts w:ascii="Times New Roman" w:hAnsi="Times New Roman" w:cs="Times New Roman"/>
          <w:sz w:val="28"/>
          <w:szCs w:val="28"/>
          <w:lang w:eastAsia="ru-RU"/>
        </w:rPr>
        <w:t xml:space="preserve"> сельском поселении отсутствует.  Население обеспечивается горячей водой посредством установки индивидуальных нагревательных элементов: колонок, бойлеров и т.д.</w:t>
      </w:r>
    </w:p>
    <w:p w:rsidR="00BB4E45" w:rsidRPr="00D9460A" w:rsidRDefault="00BB4E45" w:rsidP="00F66B50">
      <w:pPr>
        <w:autoSpaceDE w:val="0"/>
        <w:autoSpaceDN w:val="0"/>
        <w:adjustRightInd w:val="0"/>
        <w:spacing w:after="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1.3.9. Сведения о фактическом и ожидаемом потреблении воды</w:t>
      </w:r>
    </w:p>
    <w:p w:rsidR="00BB4E45" w:rsidRPr="00AC4DF1" w:rsidRDefault="00BB4E45" w:rsidP="00F66B50">
      <w:pPr>
        <w:autoSpaceDE w:val="0"/>
        <w:autoSpaceDN w:val="0"/>
        <w:adjustRightInd w:val="0"/>
        <w:spacing w:after="0" w:line="360" w:lineRule="auto"/>
        <w:ind w:firstLine="708"/>
        <w:jc w:val="center"/>
        <w:rPr>
          <w:rFonts w:ascii="Times New Roman" w:hAnsi="Times New Roman" w:cs="Times New Roman"/>
          <w:sz w:val="28"/>
          <w:szCs w:val="28"/>
          <w:lang w:eastAsia="ru-RU"/>
        </w:rPr>
      </w:pPr>
      <w:r w:rsidRPr="00AC4DF1">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1.9</w:t>
      </w:r>
      <w:r w:rsidRPr="00AC4DF1">
        <w:rPr>
          <w:rFonts w:ascii="Times New Roman" w:hAnsi="Times New Roman" w:cs="Times New Roman"/>
          <w:sz w:val="28"/>
          <w:szCs w:val="28"/>
          <w:lang w:eastAsia="ru-RU"/>
        </w:rPr>
        <w:t xml:space="preserve"> -  Фактическое и ожидаемое потребление воды</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BB4E45" w:rsidRPr="00AC4DF1">
        <w:tc>
          <w:tcPr>
            <w:tcW w:w="1730" w:type="dxa"/>
            <w:vMerge w:val="restart"/>
            <w:shd w:val="clear" w:color="auto" w:fill="9BBB59"/>
          </w:tcPr>
          <w:p w:rsidR="00BB4E45" w:rsidRPr="00AC4DF1" w:rsidRDefault="00BB4E45" w:rsidP="00524450">
            <w:pPr>
              <w:autoSpaceDE w:val="0"/>
              <w:autoSpaceDN w:val="0"/>
              <w:adjustRightInd w:val="0"/>
              <w:spacing w:after="0" w:line="240" w:lineRule="auto"/>
              <w:jc w:val="both"/>
              <w:rPr>
                <w:rFonts w:ascii="Times New Roman" w:hAnsi="Times New Roman" w:cs="Times New Roman"/>
                <w:b/>
                <w:bCs/>
                <w:i/>
                <w:iCs/>
                <w:sz w:val="24"/>
                <w:szCs w:val="24"/>
                <w:lang w:eastAsia="ru-RU"/>
              </w:rPr>
            </w:pPr>
          </w:p>
        </w:tc>
        <w:tc>
          <w:tcPr>
            <w:tcW w:w="8726" w:type="dxa"/>
            <w:gridSpan w:val="6"/>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Потребление воды</w:t>
            </w:r>
          </w:p>
        </w:tc>
      </w:tr>
      <w:tr w:rsidR="00BB4E45" w:rsidRPr="00AC4DF1">
        <w:tc>
          <w:tcPr>
            <w:tcW w:w="1730" w:type="dxa"/>
            <w:vMerge/>
            <w:shd w:val="clear" w:color="auto" w:fill="9BBB59"/>
          </w:tcPr>
          <w:p w:rsidR="00BB4E45" w:rsidRPr="00AC4DF1" w:rsidRDefault="00BB4E45" w:rsidP="00524450">
            <w:pPr>
              <w:autoSpaceDE w:val="0"/>
              <w:autoSpaceDN w:val="0"/>
              <w:adjustRightInd w:val="0"/>
              <w:spacing w:after="0" w:line="240" w:lineRule="auto"/>
              <w:jc w:val="both"/>
              <w:rPr>
                <w:rFonts w:ascii="Times New Roman" w:hAnsi="Times New Roman" w:cs="Times New Roman"/>
                <w:b/>
                <w:bCs/>
                <w:i/>
                <w:iCs/>
                <w:sz w:val="24"/>
                <w:szCs w:val="24"/>
                <w:lang w:eastAsia="ru-RU"/>
              </w:rPr>
            </w:pPr>
          </w:p>
        </w:tc>
        <w:tc>
          <w:tcPr>
            <w:tcW w:w="4190" w:type="dxa"/>
            <w:gridSpan w:val="3"/>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Фактическое</w:t>
            </w:r>
          </w:p>
        </w:tc>
        <w:tc>
          <w:tcPr>
            <w:tcW w:w="4536" w:type="dxa"/>
            <w:gridSpan w:val="3"/>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Ожидаемое</w:t>
            </w:r>
          </w:p>
        </w:tc>
      </w:tr>
      <w:tr w:rsidR="00BB4E45" w:rsidRPr="00AC4DF1">
        <w:tc>
          <w:tcPr>
            <w:tcW w:w="1730" w:type="dxa"/>
            <w:vMerge/>
            <w:shd w:val="clear" w:color="auto" w:fill="9BBB59"/>
          </w:tcPr>
          <w:p w:rsidR="00BB4E45" w:rsidRPr="00AC4DF1" w:rsidRDefault="00BB4E45" w:rsidP="00524450">
            <w:pPr>
              <w:autoSpaceDE w:val="0"/>
              <w:autoSpaceDN w:val="0"/>
              <w:adjustRightInd w:val="0"/>
              <w:spacing w:after="0" w:line="240" w:lineRule="auto"/>
              <w:jc w:val="both"/>
              <w:rPr>
                <w:rFonts w:ascii="Times New Roman" w:hAnsi="Times New Roman" w:cs="Times New Roman"/>
                <w:b/>
                <w:bCs/>
                <w:i/>
                <w:iCs/>
                <w:sz w:val="24"/>
                <w:szCs w:val="24"/>
                <w:lang w:eastAsia="ru-RU"/>
              </w:rPr>
            </w:pPr>
          </w:p>
        </w:tc>
        <w:tc>
          <w:tcPr>
            <w:tcW w:w="1355"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Годовое</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 м³/год</w:t>
            </w:r>
          </w:p>
        </w:tc>
        <w:tc>
          <w:tcPr>
            <w:tcW w:w="1418"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Суточное</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тыс.м³/сут</w:t>
            </w:r>
          </w:p>
        </w:tc>
        <w:tc>
          <w:tcPr>
            <w:tcW w:w="1417"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 xml:space="preserve">Макс. суточное </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тыс.м³/сут</w:t>
            </w:r>
          </w:p>
        </w:tc>
        <w:tc>
          <w:tcPr>
            <w:tcW w:w="1503"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Годовое</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тыс.м³/год</w:t>
            </w:r>
          </w:p>
        </w:tc>
        <w:tc>
          <w:tcPr>
            <w:tcW w:w="1474"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Суточное</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тыс.м³/сут</w:t>
            </w:r>
          </w:p>
        </w:tc>
        <w:tc>
          <w:tcPr>
            <w:tcW w:w="1559" w:type="dxa"/>
            <w:shd w:val="clear" w:color="auto" w:fill="9BBB59"/>
          </w:tcPr>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 xml:space="preserve">Макс. суточное </w:t>
            </w:r>
          </w:p>
          <w:p w:rsidR="00BB4E45" w:rsidRPr="00AC4DF1" w:rsidRDefault="00BB4E45" w:rsidP="00524450">
            <w:pPr>
              <w:autoSpaceDE w:val="0"/>
              <w:autoSpaceDN w:val="0"/>
              <w:adjustRightInd w:val="0"/>
              <w:spacing w:after="0" w:line="240" w:lineRule="auto"/>
              <w:jc w:val="center"/>
              <w:rPr>
                <w:rFonts w:ascii="Times New Roman" w:hAnsi="Times New Roman" w:cs="Times New Roman"/>
                <w:b/>
                <w:bCs/>
                <w:i/>
                <w:iCs/>
                <w:sz w:val="24"/>
                <w:szCs w:val="24"/>
                <w:lang w:eastAsia="ru-RU"/>
              </w:rPr>
            </w:pPr>
            <w:r w:rsidRPr="00AC4DF1">
              <w:rPr>
                <w:rFonts w:ascii="Times New Roman" w:hAnsi="Times New Roman" w:cs="Times New Roman"/>
                <w:b/>
                <w:bCs/>
                <w:i/>
                <w:iCs/>
                <w:sz w:val="24"/>
                <w:szCs w:val="24"/>
                <w:lang w:eastAsia="ru-RU"/>
              </w:rPr>
              <w:t>тыс.м³/сут</w:t>
            </w:r>
          </w:p>
        </w:tc>
      </w:tr>
      <w:tr w:rsidR="00BB4E45" w:rsidRPr="00AC4DF1">
        <w:trPr>
          <w:trHeight w:val="276"/>
        </w:trPr>
        <w:tc>
          <w:tcPr>
            <w:tcW w:w="1730" w:type="dxa"/>
            <w:shd w:val="clear" w:color="auto" w:fill="EAF1DD"/>
          </w:tcPr>
          <w:p w:rsidR="00BB4E45" w:rsidRPr="00AC4DF1" w:rsidRDefault="00BB4E45" w:rsidP="00524450">
            <w:pPr>
              <w:autoSpaceDE w:val="0"/>
              <w:autoSpaceDN w:val="0"/>
              <w:adjustRightInd w:val="0"/>
              <w:spacing w:after="0"/>
              <w:jc w:val="both"/>
              <w:rPr>
                <w:rFonts w:ascii="Times New Roman" w:hAnsi="Times New Roman" w:cs="Times New Roman"/>
                <w:sz w:val="24"/>
                <w:szCs w:val="24"/>
                <w:lang w:eastAsia="ru-RU"/>
              </w:rPr>
            </w:pPr>
            <w:r w:rsidRPr="00AC4DF1">
              <w:rPr>
                <w:rFonts w:ascii="Times New Roman" w:hAnsi="Times New Roman" w:cs="Times New Roman"/>
                <w:sz w:val="24"/>
                <w:szCs w:val="24"/>
                <w:lang w:eastAsia="ru-RU"/>
              </w:rPr>
              <w:t>Горячая</w:t>
            </w:r>
          </w:p>
        </w:tc>
        <w:tc>
          <w:tcPr>
            <w:tcW w:w="1355"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18"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17"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503"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74"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559"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r>
      <w:tr w:rsidR="00BB4E45" w:rsidRPr="00AC4DF1">
        <w:tc>
          <w:tcPr>
            <w:tcW w:w="1730" w:type="dxa"/>
            <w:shd w:val="clear" w:color="auto" w:fill="EAF1DD"/>
          </w:tcPr>
          <w:p w:rsidR="00BB4E45" w:rsidRPr="00AC4DF1" w:rsidRDefault="00BB4E45" w:rsidP="00524450">
            <w:pPr>
              <w:autoSpaceDE w:val="0"/>
              <w:autoSpaceDN w:val="0"/>
              <w:adjustRightInd w:val="0"/>
              <w:spacing w:after="0"/>
              <w:jc w:val="both"/>
              <w:rPr>
                <w:rFonts w:ascii="Times New Roman" w:hAnsi="Times New Roman" w:cs="Times New Roman"/>
                <w:sz w:val="24"/>
                <w:szCs w:val="24"/>
                <w:lang w:eastAsia="ru-RU"/>
              </w:rPr>
            </w:pPr>
            <w:r w:rsidRPr="00AC4DF1">
              <w:rPr>
                <w:rFonts w:ascii="Times New Roman" w:hAnsi="Times New Roman" w:cs="Times New Roman"/>
                <w:sz w:val="24"/>
                <w:szCs w:val="24"/>
                <w:lang w:eastAsia="ru-RU"/>
              </w:rPr>
              <w:t>Питьевая</w:t>
            </w:r>
          </w:p>
        </w:tc>
        <w:tc>
          <w:tcPr>
            <w:tcW w:w="1355"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142,8245</w:t>
            </w:r>
          </w:p>
        </w:tc>
        <w:tc>
          <w:tcPr>
            <w:tcW w:w="1418"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0,391</w:t>
            </w:r>
          </w:p>
        </w:tc>
        <w:tc>
          <w:tcPr>
            <w:tcW w:w="1417"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0,469</w:t>
            </w:r>
          </w:p>
        </w:tc>
        <w:tc>
          <w:tcPr>
            <w:tcW w:w="1503"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898,34</w:t>
            </w:r>
          </w:p>
        </w:tc>
        <w:tc>
          <w:tcPr>
            <w:tcW w:w="1474"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2,461</w:t>
            </w:r>
          </w:p>
        </w:tc>
        <w:tc>
          <w:tcPr>
            <w:tcW w:w="1559"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2,953</w:t>
            </w:r>
          </w:p>
        </w:tc>
      </w:tr>
      <w:tr w:rsidR="00BB4E45" w:rsidRPr="00AC4DF1">
        <w:tc>
          <w:tcPr>
            <w:tcW w:w="1730" w:type="dxa"/>
            <w:shd w:val="clear" w:color="auto" w:fill="EAF1DD"/>
          </w:tcPr>
          <w:p w:rsidR="00BB4E45" w:rsidRPr="00AC4DF1" w:rsidRDefault="00BB4E45" w:rsidP="00524450">
            <w:pPr>
              <w:autoSpaceDE w:val="0"/>
              <w:autoSpaceDN w:val="0"/>
              <w:adjustRightInd w:val="0"/>
              <w:spacing w:after="0"/>
              <w:jc w:val="both"/>
              <w:rPr>
                <w:rFonts w:ascii="Times New Roman" w:hAnsi="Times New Roman" w:cs="Times New Roman"/>
                <w:sz w:val="24"/>
                <w:szCs w:val="24"/>
                <w:lang w:eastAsia="ru-RU"/>
              </w:rPr>
            </w:pPr>
            <w:r w:rsidRPr="00AC4DF1">
              <w:rPr>
                <w:rFonts w:ascii="Times New Roman" w:hAnsi="Times New Roman" w:cs="Times New Roman"/>
                <w:sz w:val="24"/>
                <w:szCs w:val="24"/>
                <w:lang w:eastAsia="ru-RU"/>
              </w:rPr>
              <w:t>Техническая</w:t>
            </w:r>
          </w:p>
        </w:tc>
        <w:tc>
          <w:tcPr>
            <w:tcW w:w="1355"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18"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17"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503"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474"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c>
          <w:tcPr>
            <w:tcW w:w="1559" w:type="dxa"/>
            <w:shd w:val="clear" w:color="auto" w:fill="EAF1DD"/>
          </w:tcPr>
          <w:p w:rsidR="00BB4E45" w:rsidRPr="00AC4DF1" w:rsidRDefault="00BB4E45" w:rsidP="00524450">
            <w:pPr>
              <w:autoSpaceDE w:val="0"/>
              <w:autoSpaceDN w:val="0"/>
              <w:adjustRightInd w:val="0"/>
              <w:spacing w:after="0"/>
              <w:jc w:val="center"/>
              <w:rPr>
                <w:rFonts w:ascii="Times New Roman" w:hAnsi="Times New Roman" w:cs="Times New Roman"/>
                <w:sz w:val="24"/>
                <w:szCs w:val="24"/>
                <w:lang w:eastAsia="ru-RU"/>
              </w:rPr>
            </w:pPr>
            <w:r w:rsidRPr="00AC4DF1">
              <w:rPr>
                <w:rFonts w:ascii="Times New Roman" w:hAnsi="Times New Roman" w:cs="Times New Roman"/>
                <w:sz w:val="24"/>
                <w:szCs w:val="24"/>
                <w:lang w:eastAsia="ru-RU"/>
              </w:rPr>
              <w:t>0,00</w:t>
            </w:r>
          </w:p>
        </w:tc>
      </w:tr>
    </w:tbl>
    <w:p w:rsidR="00BB4E45" w:rsidRPr="00AC4DF1" w:rsidRDefault="00BB4E45" w:rsidP="00F66B50">
      <w:pPr>
        <w:autoSpaceDE w:val="0"/>
        <w:autoSpaceDN w:val="0"/>
        <w:adjustRightInd w:val="0"/>
        <w:spacing w:after="0" w:line="360" w:lineRule="auto"/>
        <w:ind w:firstLine="708"/>
        <w:jc w:val="both"/>
        <w:rPr>
          <w:rFonts w:ascii="Times New Roman" w:hAnsi="Times New Roman" w:cs="Times New Roman"/>
          <w:sz w:val="28"/>
          <w:szCs w:val="28"/>
          <w:lang w:eastAsia="ru-RU"/>
        </w:rPr>
      </w:pPr>
    </w:p>
    <w:p w:rsidR="00BB4E45" w:rsidRDefault="00BB4E45" w:rsidP="00F66B50">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AC4DF1">
        <w:rPr>
          <w:rFonts w:ascii="Times New Roman" w:hAnsi="Times New Roman" w:cs="Times New Roman"/>
          <w:sz w:val="28"/>
          <w:szCs w:val="28"/>
          <w:lang w:eastAsia="ru-RU"/>
        </w:rPr>
        <w:t>В связи с улучшением уровня ж</w:t>
      </w:r>
      <w:r>
        <w:rPr>
          <w:rFonts w:ascii="Times New Roman" w:hAnsi="Times New Roman" w:cs="Times New Roman"/>
          <w:sz w:val="28"/>
          <w:szCs w:val="28"/>
          <w:lang w:eastAsia="ru-RU"/>
        </w:rPr>
        <w:t>изни населения, реализация воды</w:t>
      </w:r>
      <w:r w:rsidRPr="00AC4DF1">
        <w:rPr>
          <w:rFonts w:ascii="Times New Roman" w:hAnsi="Times New Roman" w:cs="Times New Roman"/>
          <w:sz w:val="28"/>
          <w:szCs w:val="28"/>
          <w:lang w:eastAsia="ru-RU"/>
        </w:rPr>
        <w:t xml:space="preserve"> увеличится в </w:t>
      </w:r>
      <w:r>
        <w:rPr>
          <w:rFonts w:ascii="Times New Roman" w:hAnsi="Times New Roman" w:cs="Times New Roman"/>
          <w:sz w:val="28"/>
          <w:szCs w:val="28"/>
          <w:lang w:eastAsia="ru-RU"/>
        </w:rPr>
        <w:t xml:space="preserve">6 </w:t>
      </w:r>
      <w:r w:rsidRPr="00AC4DF1">
        <w:rPr>
          <w:rFonts w:ascii="Times New Roman" w:hAnsi="Times New Roman" w:cs="Times New Roman"/>
          <w:sz w:val="28"/>
          <w:szCs w:val="28"/>
          <w:lang w:eastAsia="ru-RU"/>
        </w:rPr>
        <w:t xml:space="preserve"> раз.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  </w:t>
      </w: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1.3.10 Описание территориальной структуры потребления воды</w:t>
      </w:r>
    </w:p>
    <w:p w:rsidR="00BB4E45" w:rsidRPr="006065E8" w:rsidRDefault="00BB4E45" w:rsidP="006065E8">
      <w:pPr>
        <w:autoSpaceDE w:val="0"/>
        <w:autoSpaceDN w:val="0"/>
        <w:adjustRightInd w:val="0"/>
        <w:spacing w:after="0" w:line="360" w:lineRule="auto"/>
        <w:ind w:firstLine="708"/>
        <w:jc w:val="both"/>
        <w:rPr>
          <w:rFonts w:ascii="Times New Roman" w:hAnsi="Times New Roman" w:cs="Times New Roman"/>
          <w:sz w:val="28"/>
          <w:szCs w:val="28"/>
        </w:rPr>
      </w:pPr>
      <w:r w:rsidRPr="00D72F04">
        <w:rPr>
          <w:rFonts w:ascii="Times New Roman" w:hAnsi="Times New Roman" w:cs="Times New Roman"/>
          <w:sz w:val="28"/>
          <w:szCs w:val="28"/>
        </w:rPr>
        <w:t xml:space="preserve">На территории </w:t>
      </w:r>
      <w:r>
        <w:rPr>
          <w:rFonts w:ascii="Times New Roman" w:hAnsi="Times New Roman" w:cs="Times New Roman"/>
          <w:sz w:val="28"/>
          <w:szCs w:val="28"/>
        </w:rPr>
        <w:t>Старотиторовского</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rPr>
        <w:t xml:space="preserve"> находи</w:t>
      </w:r>
      <w:r w:rsidRPr="00D72F04">
        <w:rPr>
          <w:rFonts w:ascii="Times New Roman" w:hAnsi="Times New Roman" w:cs="Times New Roman"/>
          <w:sz w:val="28"/>
          <w:szCs w:val="28"/>
        </w:rPr>
        <w:t xml:space="preserve">тся </w:t>
      </w:r>
      <w:r>
        <w:rPr>
          <w:rFonts w:ascii="Times New Roman" w:hAnsi="Times New Roman" w:cs="Times New Roman"/>
          <w:sz w:val="28"/>
          <w:szCs w:val="28"/>
        </w:rPr>
        <w:t>одна</w:t>
      </w:r>
      <w:r w:rsidRPr="00D72F04">
        <w:rPr>
          <w:rFonts w:ascii="Times New Roman" w:hAnsi="Times New Roman" w:cs="Times New Roman"/>
          <w:sz w:val="28"/>
          <w:szCs w:val="28"/>
        </w:rPr>
        <w:t xml:space="preserve"> технологическ</w:t>
      </w:r>
      <w:r>
        <w:rPr>
          <w:rFonts w:ascii="Times New Roman" w:hAnsi="Times New Roman" w:cs="Times New Roman"/>
          <w:sz w:val="28"/>
          <w:szCs w:val="28"/>
        </w:rPr>
        <w:t>ая зона</w:t>
      </w:r>
      <w:r w:rsidRPr="00D72F04">
        <w:rPr>
          <w:rFonts w:ascii="Times New Roman" w:hAnsi="Times New Roman" w:cs="Times New Roman"/>
          <w:sz w:val="28"/>
          <w:szCs w:val="28"/>
        </w:rPr>
        <w:t xml:space="preserve"> с централизованным водоснабжением. Все водопроводные  сети эксплуатируются</w:t>
      </w:r>
      <w:r>
        <w:rPr>
          <w:rFonts w:ascii="Times New Roman" w:hAnsi="Times New Roman" w:cs="Times New Roman"/>
          <w:sz w:val="28"/>
          <w:szCs w:val="28"/>
        </w:rPr>
        <w:t xml:space="preserve"> 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НГЧ-7 СКЖД</w:t>
      </w:r>
      <w:r w:rsidRPr="00A81EEE">
        <w:rPr>
          <w:rFonts w:ascii="Times New Roman" w:hAnsi="Times New Roman" w:cs="Times New Roman"/>
          <w:color w:val="000000"/>
          <w:sz w:val="28"/>
          <w:szCs w:val="28"/>
        </w:rPr>
        <w:t>.</w:t>
      </w: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1.3.11 Сведения о фактических и планируемых потерях воды при её транспортировке</w:t>
      </w:r>
    </w:p>
    <w:p w:rsidR="00BB4E45" w:rsidRPr="00B9373C" w:rsidRDefault="00BB4E45" w:rsidP="00B9373C">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B9373C">
        <w:rPr>
          <w:rFonts w:ascii="Times New Roman" w:hAnsi="Times New Roman" w:cs="Times New Roman"/>
          <w:sz w:val="28"/>
          <w:szCs w:val="28"/>
          <w:lang w:eastAsia="ru-RU"/>
        </w:rPr>
        <w:lastRenderedPageBreak/>
        <w:t xml:space="preserve">За 2014 год потери воды  составили  </w:t>
      </w:r>
      <w:r>
        <w:rPr>
          <w:rFonts w:ascii="Times New Roman" w:hAnsi="Times New Roman" w:cs="Times New Roman"/>
          <w:sz w:val="28"/>
          <w:szCs w:val="28"/>
          <w:lang w:eastAsia="ru-RU"/>
        </w:rPr>
        <w:t>23</w:t>
      </w:r>
      <w:r w:rsidRPr="00B9373C">
        <w:rPr>
          <w:rFonts w:ascii="Times New Roman" w:hAnsi="Times New Roman" w:cs="Times New Roman"/>
          <w:sz w:val="28"/>
          <w:szCs w:val="28"/>
          <w:lang w:eastAsia="ru-RU"/>
        </w:rPr>
        <w:t xml:space="preserve"> % - </w:t>
      </w:r>
      <w:r>
        <w:rPr>
          <w:rFonts w:ascii="Times New Roman" w:hAnsi="Times New Roman" w:cs="Times New Roman"/>
          <w:sz w:val="28"/>
          <w:szCs w:val="28"/>
          <w:lang w:eastAsia="ru-RU"/>
        </w:rPr>
        <w:t>32959,5</w:t>
      </w:r>
      <w:r w:rsidRPr="00B9373C">
        <w:rPr>
          <w:rFonts w:ascii="Times New Roman" w:hAnsi="Times New Roman" w:cs="Times New Roman"/>
          <w:sz w:val="28"/>
          <w:szCs w:val="28"/>
          <w:lang w:eastAsia="ru-RU"/>
        </w:rPr>
        <w:t xml:space="preserve"> м</w:t>
      </w:r>
      <w:r w:rsidRPr="00B9373C">
        <w:rPr>
          <w:rFonts w:ascii="Times New Roman" w:hAnsi="Times New Roman" w:cs="Times New Roman"/>
          <w:sz w:val="28"/>
          <w:szCs w:val="28"/>
          <w:vertAlign w:val="superscript"/>
          <w:lang w:eastAsia="ru-RU"/>
        </w:rPr>
        <w:t>3</w:t>
      </w:r>
      <w:r w:rsidRPr="00B9373C">
        <w:rPr>
          <w:rFonts w:ascii="Times New Roman" w:hAnsi="Times New Roman" w:cs="Times New Roman"/>
          <w:sz w:val="28"/>
          <w:szCs w:val="28"/>
          <w:lang w:eastAsia="ru-RU"/>
        </w:rPr>
        <w:t xml:space="preserve">/год.  При выполнении всех мероприятий по замене водопровода, на расчетный срок потери будут равны 15 % от общей реализации воды и будут составлять </w:t>
      </w:r>
      <w:r>
        <w:rPr>
          <w:rFonts w:ascii="Times New Roman" w:hAnsi="Times New Roman" w:cs="Times New Roman"/>
          <w:sz w:val="28"/>
          <w:szCs w:val="28"/>
          <w:lang w:eastAsia="ru-RU"/>
        </w:rPr>
        <w:t>117200,0</w:t>
      </w:r>
      <w:r w:rsidRPr="00B9373C">
        <w:rPr>
          <w:rFonts w:ascii="Times New Roman" w:hAnsi="Times New Roman" w:cs="Times New Roman"/>
          <w:sz w:val="28"/>
          <w:szCs w:val="28"/>
          <w:lang w:eastAsia="ru-RU"/>
        </w:rPr>
        <w:t xml:space="preserve">  м</w:t>
      </w:r>
      <w:r w:rsidRPr="00B9373C">
        <w:rPr>
          <w:rFonts w:ascii="Times New Roman" w:hAnsi="Times New Roman" w:cs="Times New Roman"/>
          <w:sz w:val="28"/>
          <w:szCs w:val="28"/>
          <w:vertAlign w:val="superscript"/>
          <w:lang w:eastAsia="ru-RU"/>
        </w:rPr>
        <w:t>3</w:t>
      </w:r>
      <w:r w:rsidRPr="00B9373C">
        <w:rPr>
          <w:rFonts w:ascii="Times New Roman" w:hAnsi="Times New Roman" w:cs="Times New Roman"/>
          <w:sz w:val="28"/>
          <w:szCs w:val="28"/>
          <w:lang w:eastAsia="ru-RU"/>
        </w:rPr>
        <w:t>/год.</w:t>
      </w:r>
    </w:p>
    <w:p w:rsidR="00BB4E45" w:rsidRDefault="00BB4E45" w:rsidP="00B9373C">
      <w:pPr>
        <w:autoSpaceDE w:val="0"/>
        <w:autoSpaceDN w:val="0"/>
        <w:adjustRightInd w:val="0"/>
        <w:spacing w:after="0" w:line="360" w:lineRule="auto"/>
        <w:ind w:firstLine="708"/>
        <w:jc w:val="both"/>
        <w:rPr>
          <w:rFonts w:ascii="Times New Roman" w:hAnsi="Times New Roman" w:cs="Times New Roman"/>
          <w:sz w:val="28"/>
          <w:szCs w:val="28"/>
        </w:rPr>
      </w:pPr>
      <w:r w:rsidRPr="00B9373C">
        <w:rPr>
          <w:rFonts w:ascii="Times New Roman" w:hAnsi="Times New Roman" w:cs="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r w:rsidRPr="00032227">
        <w:rPr>
          <w:rFonts w:ascii="Times New Roman" w:hAnsi="Times New Roman" w:cs="Times New Roman"/>
          <w:sz w:val="28"/>
          <w:szCs w:val="28"/>
        </w:rPr>
        <w:t xml:space="preserve"> </w:t>
      </w: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color w:val="000000"/>
          <w:sz w:val="28"/>
          <w:szCs w:val="28"/>
          <w:lang w:eastAsia="ru-RU"/>
        </w:rPr>
      </w:pPr>
      <w:r w:rsidRPr="00D9460A">
        <w:rPr>
          <w:rFonts w:ascii="Times New Roman" w:hAnsi="Times New Roman" w:cs="Times New Roman"/>
          <w:b/>
          <w:bCs/>
          <w:i/>
          <w:iCs/>
          <w:color w:val="000000"/>
          <w:sz w:val="28"/>
          <w:szCs w:val="28"/>
          <w:lang w:eastAsia="ru-RU"/>
        </w:rPr>
        <w:t>1.3.12  Перспективные балансы водоснабжения, территориальный баланс, баланс по группам абонентов</w:t>
      </w:r>
    </w:p>
    <w:p w:rsidR="00BB4E45" w:rsidRPr="000C05F9" w:rsidRDefault="00BB4E45" w:rsidP="00B9373C">
      <w:pPr>
        <w:spacing w:line="360" w:lineRule="auto"/>
        <w:ind w:firstLine="720"/>
        <w:jc w:val="both"/>
        <w:rPr>
          <w:rFonts w:ascii="Times New Roman" w:hAnsi="Times New Roman" w:cs="Times New Roman"/>
          <w:sz w:val="28"/>
          <w:szCs w:val="28"/>
        </w:rPr>
      </w:pPr>
      <w:r w:rsidRPr="000C05F9">
        <w:rPr>
          <w:rFonts w:ascii="Times New Roman" w:hAnsi="Times New Roman" w:cs="Times New Roman"/>
          <w:sz w:val="28"/>
          <w:szCs w:val="28"/>
        </w:rPr>
        <w:t xml:space="preserve">В  </w:t>
      </w:r>
      <w:r>
        <w:rPr>
          <w:rFonts w:ascii="Times New Roman" w:hAnsi="Times New Roman" w:cs="Times New Roman"/>
          <w:sz w:val="28"/>
          <w:szCs w:val="28"/>
        </w:rPr>
        <w:t xml:space="preserve">Старотитаровском </w:t>
      </w:r>
      <w:r w:rsidRPr="000C05F9">
        <w:rPr>
          <w:rFonts w:ascii="Times New Roman" w:hAnsi="Times New Roman" w:cs="Times New Roman"/>
          <w:sz w:val="28"/>
          <w:szCs w:val="28"/>
        </w:rPr>
        <w:t xml:space="preserve"> сельском поселении прогнозируется устойчивый прирост общего водопотребления.</w:t>
      </w:r>
    </w:p>
    <w:p w:rsidR="00BB4E45" w:rsidRPr="000C05F9" w:rsidRDefault="00BB4E45" w:rsidP="00B9373C">
      <w:pPr>
        <w:spacing w:line="360" w:lineRule="auto"/>
        <w:ind w:firstLine="720"/>
        <w:jc w:val="both"/>
        <w:rPr>
          <w:rFonts w:ascii="Times New Roman" w:hAnsi="Times New Roman" w:cs="Times New Roman"/>
          <w:sz w:val="28"/>
          <w:szCs w:val="28"/>
        </w:rPr>
      </w:pPr>
      <w:r w:rsidRPr="000C05F9">
        <w:rPr>
          <w:rFonts w:ascii="Times New Roman" w:hAnsi="Times New Roman" w:cs="Times New Roman"/>
          <w:sz w:val="28"/>
          <w:szCs w:val="28"/>
        </w:rPr>
        <w:t>Прирост общего водопотребления обусловлен:</w:t>
      </w:r>
    </w:p>
    <w:p w:rsidR="00BB4E45" w:rsidRPr="000C05F9" w:rsidRDefault="00BB4E45" w:rsidP="00B9373C">
      <w:pPr>
        <w:numPr>
          <w:ilvl w:val="0"/>
          <w:numId w:val="15"/>
        </w:numPr>
        <w:tabs>
          <w:tab w:val="clear" w:pos="1440"/>
        </w:tabs>
        <w:spacing w:after="0" w:line="360" w:lineRule="auto"/>
        <w:ind w:left="426"/>
        <w:jc w:val="both"/>
        <w:rPr>
          <w:rFonts w:ascii="Times New Roman" w:hAnsi="Times New Roman" w:cs="Times New Roman"/>
          <w:sz w:val="28"/>
          <w:szCs w:val="28"/>
        </w:rPr>
      </w:pPr>
      <w:r w:rsidRPr="000C05F9">
        <w:rPr>
          <w:rFonts w:ascii="Times New Roman" w:hAnsi="Times New Roman" w:cs="Times New Roman"/>
          <w:sz w:val="28"/>
          <w:szCs w:val="28"/>
        </w:rPr>
        <w:t>Приростом численности населения;</w:t>
      </w:r>
    </w:p>
    <w:p w:rsidR="00BB4E45" w:rsidRPr="000C05F9" w:rsidRDefault="00BB4E45" w:rsidP="00B9373C">
      <w:pPr>
        <w:numPr>
          <w:ilvl w:val="0"/>
          <w:numId w:val="15"/>
        </w:numPr>
        <w:tabs>
          <w:tab w:val="clear" w:pos="1440"/>
        </w:tabs>
        <w:spacing w:after="0" w:line="360" w:lineRule="auto"/>
        <w:ind w:left="426"/>
        <w:jc w:val="both"/>
        <w:rPr>
          <w:rFonts w:ascii="Times New Roman" w:hAnsi="Times New Roman" w:cs="Times New Roman"/>
          <w:sz w:val="28"/>
          <w:szCs w:val="28"/>
        </w:rPr>
      </w:pPr>
      <w:r w:rsidRPr="000C05F9">
        <w:rPr>
          <w:rFonts w:ascii="Times New Roman" w:hAnsi="Times New Roman" w:cs="Times New Roman"/>
          <w:sz w:val="28"/>
          <w:szCs w:val="28"/>
        </w:rPr>
        <w:t>Подключением новых потребителей к централизованному водоснабжению.</w:t>
      </w:r>
    </w:p>
    <w:p w:rsidR="00BB4E45" w:rsidRPr="000C05F9" w:rsidRDefault="00BB4E45" w:rsidP="00B9373C">
      <w:pPr>
        <w:spacing w:line="360" w:lineRule="auto"/>
        <w:ind w:firstLine="720"/>
        <w:jc w:val="both"/>
        <w:rPr>
          <w:rFonts w:ascii="Times New Roman" w:hAnsi="Times New Roman" w:cs="Times New Roman"/>
          <w:sz w:val="28"/>
          <w:szCs w:val="28"/>
        </w:rPr>
      </w:pPr>
      <w:r w:rsidRPr="000C05F9">
        <w:rPr>
          <w:rFonts w:ascii="Times New Roman" w:hAnsi="Times New Roman" w:cs="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BB4E45" w:rsidRDefault="00BB4E45" w:rsidP="00B9373C">
      <w:pPr>
        <w:spacing w:line="360" w:lineRule="auto"/>
        <w:ind w:firstLine="720"/>
        <w:jc w:val="both"/>
        <w:rPr>
          <w:rFonts w:ascii="Times New Roman" w:hAnsi="Times New Roman" w:cs="Times New Roman"/>
          <w:sz w:val="28"/>
          <w:szCs w:val="28"/>
        </w:rPr>
      </w:pPr>
      <w:r w:rsidRPr="000C05F9">
        <w:rPr>
          <w:rFonts w:ascii="Times New Roman" w:hAnsi="Times New Roman" w:cs="Times New Roman"/>
          <w:sz w:val="28"/>
          <w:szCs w:val="28"/>
        </w:rPr>
        <w:t xml:space="preserve">Основным потребителем воды является население. При разработке </w:t>
      </w:r>
      <w:r>
        <w:rPr>
          <w:rFonts w:ascii="Times New Roman" w:hAnsi="Times New Roman" w:cs="Times New Roman"/>
          <w:sz w:val="28"/>
          <w:szCs w:val="28"/>
        </w:rPr>
        <w:t xml:space="preserve">схемы водоснабжения Старотитаровского </w:t>
      </w:r>
      <w:r w:rsidRPr="000C05F9">
        <w:rPr>
          <w:rFonts w:ascii="Times New Roman" w:hAnsi="Times New Roman" w:cs="Times New Roman"/>
          <w:sz w:val="28"/>
          <w:szCs w:val="28"/>
        </w:rPr>
        <w:t xml:space="preserve"> сель</w:t>
      </w:r>
      <w:r>
        <w:rPr>
          <w:rFonts w:ascii="Times New Roman" w:hAnsi="Times New Roman" w:cs="Times New Roman"/>
          <w:sz w:val="28"/>
          <w:szCs w:val="28"/>
        </w:rPr>
        <w:t>с</w:t>
      </w:r>
      <w:r w:rsidRPr="000C05F9">
        <w:rPr>
          <w:rFonts w:ascii="Times New Roman" w:hAnsi="Times New Roman" w:cs="Times New Roman"/>
          <w:sz w:val="28"/>
          <w:szCs w:val="28"/>
        </w:rPr>
        <w:t>ко</w:t>
      </w:r>
      <w:r>
        <w:rPr>
          <w:rFonts w:ascii="Times New Roman" w:hAnsi="Times New Roman" w:cs="Times New Roman"/>
          <w:sz w:val="28"/>
          <w:szCs w:val="28"/>
        </w:rPr>
        <w:t>го</w:t>
      </w:r>
      <w:r w:rsidRPr="000C05F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C05F9">
        <w:rPr>
          <w:rFonts w:ascii="Times New Roman" w:hAnsi="Times New Roman" w:cs="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Pr>
          <w:rFonts w:ascii="Times New Roman" w:hAnsi="Times New Roman" w:cs="Times New Roman"/>
          <w:sz w:val="28"/>
          <w:szCs w:val="28"/>
        </w:rPr>
        <w:t>150</w:t>
      </w:r>
      <w:r w:rsidRPr="000C05F9">
        <w:rPr>
          <w:rFonts w:ascii="Times New Roman" w:hAnsi="Times New Roman" w:cs="Times New Roman"/>
          <w:sz w:val="28"/>
          <w:szCs w:val="28"/>
        </w:rPr>
        <w:t xml:space="preserve"> л/сутки/чел</w:t>
      </w:r>
      <w:r>
        <w:rPr>
          <w:rFonts w:ascii="Times New Roman" w:hAnsi="Times New Roman" w:cs="Times New Roman"/>
          <w:sz w:val="28"/>
          <w:szCs w:val="28"/>
        </w:rPr>
        <w:t xml:space="preserve">. </w:t>
      </w:r>
      <w:r w:rsidRPr="000C05F9">
        <w:rPr>
          <w:rFonts w:ascii="Times New Roman" w:hAnsi="Times New Roman" w:cs="Times New Roman"/>
          <w:sz w:val="28"/>
          <w:szCs w:val="28"/>
        </w:rPr>
        <w:t xml:space="preserve"> </w:t>
      </w:r>
    </w:p>
    <w:p w:rsidR="00BB4E45" w:rsidRDefault="00BB4E45" w:rsidP="00B9373C">
      <w:pPr>
        <w:autoSpaceDE w:val="0"/>
        <w:autoSpaceDN w:val="0"/>
        <w:adjustRightInd w:val="0"/>
        <w:spacing w:after="0" w:line="360" w:lineRule="auto"/>
        <w:jc w:val="center"/>
        <w:rPr>
          <w:rFonts w:ascii="Times New Roman" w:hAnsi="Times New Roman" w:cs="Times New Roman"/>
          <w:sz w:val="28"/>
          <w:szCs w:val="28"/>
          <w:lang w:eastAsia="ru-RU"/>
        </w:rPr>
      </w:pPr>
      <w:r w:rsidRPr="005F02E9">
        <w:rPr>
          <w:rFonts w:ascii="Times New Roman" w:hAnsi="Times New Roman" w:cs="Times New Roman"/>
          <w:sz w:val="28"/>
          <w:szCs w:val="28"/>
          <w:lang w:eastAsia="ru-RU"/>
        </w:rPr>
        <w:lastRenderedPageBreak/>
        <w:t xml:space="preserve">Таблица </w:t>
      </w:r>
      <w:r>
        <w:rPr>
          <w:rFonts w:ascii="Times New Roman" w:hAnsi="Times New Roman" w:cs="Times New Roman"/>
          <w:sz w:val="28"/>
          <w:szCs w:val="28"/>
          <w:lang w:eastAsia="ru-RU"/>
        </w:rPr>
        <w:t>1.</w:t>
      </w:r>
      <w:r w:rsidRPr="005F02E9">
        <w:rPr>
          <w:rFonts w:ascii="Times New Roman" w:hAnsi="Times New Roman" w:cs="Times New Roman"/>
          <w:sz w:val="28"/>
          <w:szCs w:val="28"/>
          <w:lang w:eastAsia="ru-RU"/>
        </w:rPr>
        <w:t>1</w:t>
      </w:r>
      <w:r>
        <w:rPr>
          <w:rFonts w:ascii="Times New Roman" w:hAnsi="Times New Roman" w:cs="Times New Roman"/>
          <w:sz w:val="28"/>
          <w:szCs w:val="28"/>
          <w:lang w:eastAsia="ru-RU"/>
        </w:rPr>
        <w:t>0</w:t>
      </w:r>
      <w:r w:rsidRPr="005F02E9">
        <w:rPr>
          <w:rFonts w:ascii="Times New Roman" w:hAnsi="Times New Roman" w:cs="Times New Roman"/>
          <w:sz w:val="28"/>
          <w:szCs w:val="28"/>
          <w:lang w:eastAsia="ru-RU"/>
        </w:rPr>
        <w:t xml:space="preserve"> – Перспективный  баланс водопотребления питьевой воды </w:t>
      </w:r>
      <w:r>
        <w:rPr>
          <w:rFonts w:ascii="Times New Roman" w:hAnsi="Times New Roman" w:cs="Times New Roman"/>
          <w:sz w:val="28"/>
          <w:szCs w:val="28"/>
          <w:lang w:eastAsia="ru-RU"/>
        </w:rPr>
        <w:t>Старотитаровского сельского поселения</w:t>
      </w: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1701"/>
        <w:gridCol w:w="2126"/>
        <w:gridCol w:w="2977"/>
      </w:tblGrid>
      <w:tr w:rsidR="00BB4E45" w:rsidRPr="002A0FC2">
        <w:trPr>
          <w:trHeight w:val="509"/>
        </w:trPr>
        <w:tc>
          <w:tcPr>
            <w:tcW w:w="675" w:type="dxa"/>
            <w:vMerge w:val="restart"/>
            <w:shd w:val="clear" w:color="auto" w:fill="9BBB59"/>
            <w:vAlign w:val="center"/>
          </w:tcPr>
          <w:p w:rsidR="00BB4E45" w:rsidRPr="002A0FC2" w:rsidRDefault="00BB4E45" w:rsidP="00524450">
            <w:pPr>
              <w:jc w:val="center"/>
              <w:rPr>
                <w:rFonts w:ascii="Times New Roman" w:hAnsi="Times New Roman" w:cs="Times New Roman"/>
                <w:b/>
                <w:bCs/>
                <w:i/>
                <w:iCs/>
                <w:color w:val="000000"/>
                <w:sz w:val="24"/>
                <w:szCs w:val="24"/>
              </w:rPr>
            </w:pPr>
            <w:r w:rsidRPr="002A0FC2">
              <w:rPr>
                <w:rFonts w:ascii="Times New Roman" w:hAnsi="Times New Roman" w:cs="Times New Roman"/>
                <w:b/>
                <w:bCs/>
                <w:i/>
                <w:iCs/>
                <w:color w:val="000000"/>
                <w:sz w:val="24"/>
                <w:szCs w:val="24"/>
              </w:rPr>
              <w:t>№ п/п</w:t>
            </w:r>
          </w:p>
        </w:tc>
        <w:tc>
          <w:tcPr>
            <w:tcW w:w="2977" w:type="dxa"/>
            <w:vMerge w:val="restart"/>
            <w:shd w:val="clear" w:color="auto" w:fill="9BBB59"/>
            <w:vAlign w:val="center"/>
          </w:tcPr>
          <w:p w:rsidR="00BB4E45" w:rsidRPr="002A0FC2" w:rsidRDefault="00BB4E45" w:rsidP="00524450">
            <w:pPr>
              <w:jc w:val="center"/>
              <w:rPr>
                <w:rFonts w:ascii="Times New Roman" w:hAnsi="Times New Roman" w:cs="Times New Roman"/>
                <w:b/>
                <w:bCs/>
                <w:i/>
                <w:iCs/>
                <w:color w:val="000000"/>
                <w:sz w:val="24"/>
                <w:szCs w:val="24"/>
              </w:rPr>
            </w:pPr>
            <w:r w:rsidRPr="002A0FC2">
              <w:rPr>
                <w:rFonts w:ascii="Times New Roman" w:hAnsi="Times New Roman" w:cs="Times New Roman"/>
                <w:b/>
                <w:bCs/>
                <w:i/>
                <w:iCs/>
                <w:color w:val="000000"/>
                <w:sz w:val="24"/>
                <w:szCs w:val="24"/>
              </w:rPr>
              <w:t>Наименование потребителей</w:t>
            </w:r>
          </w:p>
        </w:tc>
        <w:tc>
          <w:tcPr>
            <w:tcW w:w="6804" w:type="dxa"/>
            <w:gridSpan w:val="3"/>
            <w:shd w:val="clear" w:color="auto" w:fill="9BBB59"/>
            <w:vAlign w:val="center"/>
          </w:tcPr>
          <w:p w:rsidR="00BB4E45" w:rsidRPr="002A0FC2" w:rsidRDefault="00BB4E45" w:rsidP="00DB417D">
            <w:pPr>
              <w:jc w:val="center"/>
              <w:rPr>
                <w:rFonts w:ascii="Times New Roman" w:hAnsi="Times New Roman" w:cs="Times New Roman"/>
                <w:b/>
                <w:bCs/>
                <w:i/>
                <w:iCs/>
                <w:color w:val="000000"/>
                <w:sz w:val="24"/>
                <w:szCs w:val="24"/>
              </w:rPr>
            </w:pPr>
            <w:r w:rsidRPr="002A0FC2">
              <w:rPr>
                <w:rFonts w:ascii="Times New Roman" w:hAnsi="Times New Roman" w:cs="Times New Roman"/>
                <w:b/>
                <w:bCs/>
                <w:i/>
                <w:iCs/>
                <w:color w:val="000000"/>
                <w:sz w:val="24"/>
                <w:szCs w:val="24"/>
              </w:rPr>
              <w:t>202</w:t>
            </w:r>
            <w:r>
              <w:rPr>
                <w:rFonts w:ascii="Times New Roman" w:hAnsi="Times New Roman" w:cs="Times New Roman"/>
                <w:b/>
                <w:bCs/>
                <w:i/>
                <w:iCs/>
                <w:color w:val="000000"/>
                <w:sz w:val="24"/>
                <w:szCs w:val="24"/>
              </w:rPr>
              <w:t>6</w:t>
            </w:r>
            <w:r w:rsidRPr="002A0FC2">
              <w:rPr>
                <w:rFonts w:ascii="Times New Roman" w:hAnsi="Times New Roman" w:cs="Times New Roman"/>
                <w:b/>
                <w:bCs/>
                <w:i/>
                <w:iCs/>
                <w:color w:val="000000"/>
                <w:sz w:val="24"/>
                <w:szCs w:val="24"/>
              </w:rPr>
              <w:t xml:space="preserve"> год</w:t>
            </w:r>
          </w:p>
        </w:tc>
      </w:tr>
      <w:tr w:rsidR="00BB4E45" w:rsidRPr="002A0FC2">
        <w:trPr>
          <w:trHeight w:val="430"/>
        </w:trPr>
        <w:tc>
          <w:tcPr>
            <w:tcW w:w="675" w:type="dxa"/>
            <w:vMerge/>
            <w:shd w:val="clear" w:color="auto" w:fill="9BBB59"/>
            <w:vAlign w:val="center"/>
          </w:tcPr>
          <w:p w:rsidR="00BB4E45" w:rsidRPr="002A0FC2" w:rsidRDefault="00BB4E45" w:rsidP="00524450">
            <w:pPr>
              <w:spacing w:line="240" w:lineRule="auto"/>
              <w:jc w:val="center"/>
              <w:rPr>
                <w:rFonts w:ascii="Times New Roman" w:hAnsi="Times New Roman" w:cs="Times New Roman"/>
                <w:b/>
                <w:bCs/>
                <w:i/>
                <w:iCs/>
                <w:sz w:val="24"/>
                <w:szCs w:val="24"/>
              </w:rPr>
            </w:pPr>
          </w:p>
        </w:tc>
        <w:tc>
          <w:tcPr>
            <w:tcW w:w="2977" w:type="dxa"/>
            <w:vMerge/>
            <w:shd w:val="clear" w:color="auto" w:fill="9BBB59"/>
            <w:vAlign w:val="center"/>
          </w:tcPr>
          <w:p w:rsidR="00BB4E45" w:rsidRPr="002A0FC2" w:rsidRDefault="00BB4E45" w:rsidP="00524450">
            <w:pPr>
              <w:spacing w:line="240" w:lineRule="auto"/>
              <w:jc w:val="center"/>
              <w:rPr>
                <w:rFonts w:ascii="Times New Roman" w:hAnsi="Times New Roman" w:cs="Times New Roman"/>
                <w:b/>
                <w:bCs/>
                <w:i/>
                <w:iCs/>
                <w:sz w:val="24"/>
                <w:szCs w:val="24"/>
              </w:rPr>
            </w:pPr>
          </w:p>
        </w:tc>
        <w:tc>
          <w:tcPr>
            <w:tcW w:w="1701" w:type="dxa"/>
            <w:shd w:val="clear" w:color="auto" w:fill="9BBB59"/>
            <w:vAlign w:val="center"/>
          </w:tcPr>
          <w:p w:rsidR="00BB4E45" w:rsidRPr="002A0FC2" w:rsidRDefault="00BB4E45" w:rsidP="00524450">
            <w:pPr>
              <w:spacing w:line="240" w:lineRule="auto"/>
              <w:jc w:val="center"/>
              <w:rPr>
                <w:rFonts w:ascii="Times New Roman" w:hAnsi="Times New Roman" w:cs="Times New Roman"/>
                <w:b/>
                <w:bCs/>
                <w:i/>
                <w:iCs/>
                <w:sz w:val="24"/>
                <w:szCs w:val="24"/>
              </w:rPr>
            </w:pPr>
            <w:r w:rsidRPr="002A0FC2">
              <w:rPr>
                <w:rFonts w:ascii="Times New Roman" w:hAnsi="Times New Roman" w:cs="Times New Roman"/>
                <w:b/>
                <w:bCs/>
                <w:i/>
                <w:iCs/>
                <w:color w:val="000000"/>
                <w:sz w:val="24"/>
                <w:szCs w:val="24"/>
              </w:rPr>
              <w:t>Удельное водопотребление, л/сут на чел.</w:t>
            </w:r>
          </w:p>
        </w:tc>
        <w:tc>
          <w:tcPr>
            <w:tcW w:w="2126" w:type="dxa"/>
            <w:shd w:val="clear" w:color="auto" w:fill="9BBB59"/>
            <w:vAlign w:val="center"/>
          </w:tcPr>
          <w:p w:rsidR="00BB4E45" w:rsidRPr="002A0FC2" w:rsidRDefault="00BB4E45" w:rsidP="00524450">
            <w:pPr>
              <w:spacing w:line="240" w:lineRule="auto"/>
              <w:jc w:val="center"/>
              <w:rPr>
                <w:rFonts w:ascii="Times New Roman" w:hAnsi="Times New Roman" w:cs="Times New Roman"/>
                <w:b/>
                <w:bCs/>
                <w:i/>
                <w:iCs/>
                <w:sz w:val="24"/>
                <w:szCs w:val="24"/>
              </w:rPr>
            </w:pPr>
            <w:r w:rsidRPr="002A0FC2">
              <w:rPr>
                <w:rFonts w:ascii="Times New Roman" w:hAnsi="Times New Roman" w:cs="Times New Roman"/>
                <w:b/>
                <w:bCs/>
                <w:i/>
                <w:iCs/>
                <w:color w:val="000000"/>
                <w:sz w:val="24"/>
                <w:szCs w:val="24"/>
              </w:rPr>
              <w:t>Кол-во потребителей, чел</w:t>
            </w:r>
          </w:p>
        </w:tc>
        <w:tc>
          <w:tcPr>
            <w:tcW w:w="2977" w:type="dxa"/>
            <w:shd w:val="clear" w:color="auto" w:fill="9BBB59"/>
            <w:vAlign w:val="center"/>
          </w:tcPr>
          <w:p w:rsidR="00BB4E45" w:rsidRPr="002A0FC2" w:rsidRDefault="00BB4E45" w:rsidP="00524450">
            <w:pPr>
              <w:spacing w:line="240" w:lineRule="auto"/>
              <w:jc w:val="center"/>
              <w:rPr>
                <w:rFonts w:ascii="Times New Roman" w:hAnsi="Times New Roman" w:cs="Times New Roman"/>
                <w:b/>
                <w:bCs/>
                <w:i/>
                <w:iCs/>
                <w:sz w:val="24"/>
                <w:szCs w:val="24"/>
              </w:rPr>
            </w:pPr>
            <w:r w:rsidRPr="002A0FC2">
              <w:rPr>
                <w:rFonts w:ascii="Times New Roman" w:hAnsi="Times New Roman" w:cs="Times New Roman"/>
                <w:b/>
                <w:bCs/>
                <w:i/>
                <w:iCs/>
                <w:color w:val="000000"/>
                <w:sz w:val="24"/>
                <w:szCs w:val="24"/>
              </w:rPr>
              <w:t>Водопотребление,      всего м</w:t>
            </w:r>
            <w:r w:rsidRPr="002A0FC2">
              <w:rPr>
                <w:rFonts w:ascii="Times New Roman" w:hAnsi="Times New Roman" w:cs="Times New Roman"/>
                <w:b/>
                <w:bCs/>
                <w:i/>
                <w:iCs/>
                <w:color w:val="000000"/>
                <w:sz w:val="24"/>
                <w:szCs w:val="24"/>
                <w:vertAlign w:val="superscript"/>
              </w:rPr>
              <w:t>3</w:t>
            </w:r>
            <w:r w:rsidRPr="002A0FC2">
              <w:rPr>
                <w:rFonts w:ascii="Times New Roman" w:hAnsi="Times New Roman" w:cs="Times New Roman"/>
                <w:b/>
                <w:bCs/>
                <w:i/>
                <w:iCs/>
                <w:color w:val="000000"/>
                <w:sz w:val="24"/>
                <w:szCs w:val="24"/>
              </w:rPr>
              <w:t>/сут</w:t>
            </w:r>
          </w:p>
        </w:tc>
      </w:tr>
      <w:tr w:rsidR="00BB4E45" w:rsidRPr="00741239">
        <w:tc>
          <w:tcPr>
            <w:tcW w:w="10456" w:type="dxa"/>
            <w:gridSpan w:val="5"/>
            <w:shd w:val="clear" w:color="auto" w:fill="D6E3BC"/>
            <w:vAlign w:val="center"/>
          </w:tcPr>
          <w:p w:rsidR="00BB4E45" w:rsidRPr="00741239" w:rsidRDefault="00BB4E45" w:rsidP="00B9373C">
            <w:pPr>
              <w:spacing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ст. Старотитаровская</w:t>
            </w:r>
          </w:p>
        </w:tc>
      </w:tr>
      <w:tr w:rsidR="00BB4E45" w:rsidRPr="002A0FC2">
        <w:tc>
          <w:tcPr>
            <w:tcW w:w="675" w:type="dxa"/>
            <w:shd w:val="clear" w:color="auto" w:fill="D6E3BC"/>
            <w:vAlign w:val="center"/>
          </w:tcPr>
          <w:p w:rsidR="00BB4E45"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shd w:val="clear" w:color="auto" w:fill="D6E3BC"/>
            <w:vAlign w:val="bottom"/>
          </w:tcPr>
          <w:p w:rsidR="00BB4E45" w:rsidRDefault="00BB4E45" w:rsidP="0052445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Население</w:t>
            </w:r>
          </w:p>
        </w:tc>
        <w:tc>
          <w:tcPr>
            <w:tcW w:w="1701"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2126"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14267</w:t>
            </w:r>
          </w:p>
        </w:tc>
        <w:tc>
          <w:tcPr>
            <w:tcW w:w="2977"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2140,1</w:t>
            </w:r>
          </w:p>
        </w:tc>
      </w:tr>
      <w:tr w:rsidR="00BB4E45" w:rsidRPr="002A0FC2">
        <w:tc>
          <w:tcPr>
            <w:tcW w:w="675"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sidRPr="002A0FC2">
              <w:rPr>
                <w:rFonts w:ascii="Times New Roman" w:hAnsi="Times New Roman" w:cs="Times New Roman"/>
                <w:color w:val="000000"/>
                <w:sz w:val="24"/>
                <w:szCs w:val="24"/>
              </w:rPr>
              <w:t>2</w:t>
            </w:r>
          </w:p>
        </w:tc>
        <w:tc>
          <w:tcPr>
            <w:tcW w:w="2977" w:type="dxa"/>
            <w:shd w:val="clear" w:color="auto" w:fill="D6E3BC"/>
            <w:vAlign w:val="bottom"/>
          </w:tcPr>
          <w:p w:rsidR="00BB4E45" w:rsidRPr="002A0FC2" w:rsidRDefault="00BB4E45" w:rsidP="0052445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Бюджетные организации</w:t>
            </w:r>
          </w:p>
        </w:tc>
        <w:tc>
          <w:tcPr>
            <w:tcW w:w="1701"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p>
        </w:tc>
        <w:tc>
          <w:tcPr>
            <w:tcW w:w="2126"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p>
        </w:tc>
        <w:tc>
          <w:tcPr>
            <w:tcW w:w="2977"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B4E45" w:rsidRPr="002A0FC2">
        <w:tc>
          <w:tcPr>
            <w:tcW w:w="675"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sidRPr="002A0FC2">
              <w:rPr>
                <w:rFonts w:ascii="Times New Roman" w:hAnsi="Times New Roman" w:cs="Times New Roman"/>
                <w:color w:val="000000"/>
                <w:sz w:val="24"/>
                <w:szCs w:val="24"/>
              </w:rPr>
              <w:t>3</w:t>
            </w:r>
          </w:p>
        </w:tc>
        <w:tc>
          <w:tcPr>
            <w:tcW w:w="2977" w:type="dxa"/>
            <w:shd w:val="clear" w:color="auto" w:fill="D6E3BC"/>
            <w:vAlign w:val="bottom"/>
          </w:tcPr>
          <w:p w:rsidR="00BB4E45" w:rsidRPr="002A0FC2" w:rsidRDefault="00BB4E45" w:rsidP="0052445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Прочие организации</w:t>
            </w:r>
          </w:p>
        </w:tc>
        <w:tc>
          <w:tcPr>
            <w:tcW w:w="1701"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p>
        </w:tc>
        <w:tc>
          <w:tcPr>
            <w:tcW w:w="2126"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p>
        </w:tc>
        <w:tc>
          <w:tcPr>
            <w:tcW w:w="2977"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BB4E45" w:rsidRPr="002A0FC2">
        <w:tc>
          <w:tcPr>
            <w:tcW w:w="675" w:type="dxa"/>
            <w:shd w:val="clear" w:color="auto" w:fill="D6E3BC"/>
            <w:vAlign w:val="center"/>
          </w:tcPr>
          <w:p w:rsidR="00BB4E45" w:rsidRPr="002A0FC2"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7" w:type="dxa"/>
            <w:shd w:val="clear" w:color="auto" w:fill="D6E3BC"/>
            <w:vAlign w:val="bottom"/>
          </w:tcPr>
          <w:p w:rsidR="00BB4E45" w:rsidRPr="002A0FC2" w:rsidRDefault="00BB4E45" w:rsidP="00524450">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Потери (% от всего потребления)</w:t>
            </w:r>
          </w:p>
        </w:tc>
        <w:tc>
          <w:tcPr>
            <w:tcW w:w="1701" w:type="dxa"/>
            <w:shd w:val="clear" w:color="auto" w:fill="D6E3BC"/>
            <w:vAlign w:val="center"/>
          </w:tcPr>
          <w:p w:rsidR="00BB4E45"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26" w:type="dxa"/>
            <w:shd w:val="clear" w:color="auto" w:fill="D6E3BC"/>
            <w:vAlign w:val="center"/>
          </w:tcPr>
          <w:p w:rsidR="00BB4E45" w:rsidRDefault="00BB4E45" w:rsidP="00524450">
            <w:pPr>
              <w:spacing w:line="240" w:lineRule="auto"/>
              <w:jc w:val="center"/>
              <w:rPr>
                <w:rFonts w:ascii="Times New Roman" w:hAnsi="Times New Roman" w:cs="Times New Roman"/>
                <w:color w:val="000000"/>
                <w:sz w:val="24"/>
                <w:szCs w:val="24"/>
              </w:rPr>
            </w:pPr>
          </w:p>
        </w:tc>
        <w:tc>
          <w:tcPr>
            <w:tcW w:w="2977" w:type="dxa"/>
            <w:shd w:val="clear" w:color="auto" w:fill="D6E3BC"/>
            <w:vAlign w:val="center"/>
          </w:tcPr>
          <w:p w:rsidR="00BB4E45" w:rsidRDefault="00BB4E45" w:rsidP="00524450">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321,0</w:t>
            </w:r>
          </w:p>
        </w:tc>
      </w:tr>
      <w:tr w:rsidR="00BB4E45" w:rsidRPr="00D63F07">
        <w:tc>
          <w:tcPr>
            <w:tcW w:w="675" w:type="dxa"/>
            <w:shd w:val="clear" w:color="auto" w:fill="9BBB59"/>
            <w:vAlign w:val="center"/>
          </w:tcPr>
          <w:p w:rsidR="00BB4E45" w:rsidRPr="00D63F07" w:rsidRDefault="00BB4E45" w:rsidP="00524450">
            <w:pPr>
              <w:spacing w:line="240" w:lineRule="auto"/>
              <w:jc w:val="center"/>
              <w:rPr>
                <w:rFonts w:ascii="Times New Roman" w:hAnsi="Times New Roman" w:cs="Times New Roman"/>
                <w:b/>
                <w:bCs/>
                <w:i/>
                <w:iCs/>
                <w:color w:val="000000"/>
                <w:sz w:val="24"/>
                <w:szCs w:val="24"/>
              </w:rPr>
            </w:pPr>
            <w:r w:rsidRPr="00D63F07">
              <w:rPr>
                <w:rFonts w:ascii="Times New Roman" w:hAnsi="Times New Roman" w:cs="Times New Roman"/>
                <w:b/>
                <w:bCs/>
                <w:i/>
                <w:iCs/>
                <w:color w:val="000000"/>
                <w:sz w:val="24"/>
                <w:szCs w:val="24"/>
              </w:rPr>
              <w:t> </w:t>
            </w:r>
          </w:p>
        </w:tc>
        <w:tc>
          <w:tcPr>
            <w:tcW w:w="2977" w:type="dxa"/>
            <w:shd w:val="clear" w:color="auto" w:fill="9BBB59"/>
            <w:vAlign w:val="bottom"/>
          </w:tcPr>
          <w:p w:rsidR="00BB4E45" w:rsidRPr="00D63F07" w:rsidRDefault="00BB4E45" w:rsidP="00524450">
            <w:pPr>
              <w:spacing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Итого:</w:t>
            </w:r>
          </w:p>
        </w:tc>
        <w:tc>
          <w:tcPr>
            <w:tcW w:w="1701" w:type="dxa"/>
            <w:shd w:val="clear" w:color="auto" w:fill="9BBB59"/>
          </w:tcPr>
          <w:p w:rsidR="00BB4E45" w:rsidRPr="00D63F07" w:rsidRDefault="00BB4E45" w:rsidP="00524450">
            <w:pPr>
              <w:spacing w:line="240" w:lineRule="auto"/>
              <w:rPr>
                <w:rFonts w:ascii="Times New Roman" w:hAnsi="Times New Roman" w:cs="Times New Roman"/>
                <w:b/>
                <w:bCs/>
                <w:i/>
                <w:iCs/>
                <w:color w:val="000000"/>
                <w:sz w:val="24"/>
                <w:szCs w:val="24"/>
              </w:rPr>
            </w:pPr>
          </w:p>
        </w:tc>
        <w:tc>
          <w:tcPr>
            <w:tcW w:w="2126" w:type="dxa"/>
            <w:shd w:val="clear" w:color="auto" w:fill="9BBB59"/>
          </w:tcPr>
          <w:p w:rsidR="00BB4E45" w:rsidRPr="00D63F07" w:rsidRDefault="00BB4E45" w:rsidP="00524450">
            <w:pPr>
              <w:spacing w:line="240" w:lineRule="auto"/>
              <w:rPr>
                <w:rFonts w:ascii="Times New Roman" w:hAnsi="Times New Roman" w:cs="Times New Roman"/>
                <w:b/>
                <w:bCs/>
                <w:i/>
                <w:iCs/>
                <w:color w:val="000000"/>
                <w:sz w:val="24"/>
                <w:szCs w:val="24"/>
              </w:rPr>
            </w:pPr>
          </w:p>
        </w:tc>
        <w:tc>
          <w:tcPr>
            <w:tcW w:w="2977" w:type="dxa"/>
            <w:shd w:val="clear" w:color="auto" w:fill="9BBB59"/>
            <w:vAlign w:val="center"/>
          </w:tcPr>
          <w:p w:rsidR="00BB4E45" w:rsidRPr="00D63F07" w:rsidRDefault="00BB4E45" w:rsidP="00524450">
            <w:pPr>
              <w:spacing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2461,0</w:t>
            </w:r>
          </w:p>
        </w:tc>
      </w:tr>
    </w:tbl>
    <w:p w:rsidR="00BB4E45" w:rsidRDefault="00BB4E45" w:rsidP="00B9373C">
      <w:pPr>
        <w:autoSpaceDE w:val="0"/>
        <w:autoSpaceDN w:val="0"/>
        <w:adjustRightInd w:val="0"/>
        <w:spacing w:after="0" w:line="360" w:lineRule="auto"/>
        <w:jc w:val="center"/>
        <w:rPr>
          <w:rFonts w:ascii="Times New Roman" w:hAnsi="Times New Roman" w:cs="Times New Roman"/>
          <w:b/>
          <w:bCs/>
          <w:i/>
          <w:iCs/>
          <w:sz w:val="28"/>
          <w:szCs w:val="28"/>
          <w:lang w:eastAsia="ru-RU"/>
        </w:rPr>
      </w:pP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t>1.3.13 Расчет  требуемой мощности водозаборных и очистных сооружений</w:t>
      </w:r>
    </w:p>
    <w:p w:rsidR="00BB4E45" w:rsidRDefault="00BB4E45" w:rsidP="006065E8">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Требуемая мощность водозаборных и очистных сооружений определена на основании расчетного перспективного территориального водного баланса.</w:t>
      </w:r>
    </w:p>
    <w:p w:rsidR="00BB4E45" w:rsidRPr="00032227" w:rsidRDefault="00BB4E45" w:rsidP="00D9460A">
      <w:pPr>
        <w:autoSpaceDE w:val="0"/>
        <w:autoSpaceDN w:val="0"/>
        <w:adjustRightInd w:val="0"/>
        <w:spacing w:after="0" w:line="360" w:lineRule="auto"/>
        <w:jc w:val="right"/>
        <w:rPr>
          <w:rFonts w:ascii="Times New Roman" w:hAnsi="Times New Roman" w:cs="Times New Roman"/>
          <w:sz w:val="28"/>
          <w:szCs w:val="28"/>
          <w:lang w:eastAsia="ru-RU"/>
        </w:rPr>
      </w:pPr>
      <w:r w:rsidRPr="00032227">
        <w:rPr>
          <w:rFonts w:ascii="Times New Roman" w:hAnsi="Times New Roman" w:cs="Times New Roman"/>
          <w:sz w:val="28"/>
          <w:szCs w:val="28"/>
          <w:lang w:eastAsia="ru-RU"/>
        </w:rPr>
        <w:t xml:space="preserve">Таблица </w:t>
      </w:r>
      <w:r>
        <w:rPr>
          <w:rFonts w:ascii="Times New Roman" w:hAnsi="Times New Roman" w:cs="Times New Roman"/>
          <w:sz w:val="28"/>
          <w:szCs w:val="28"/>
          <w:lang w:eastAsia="ru-RU"/>
        </w:rPr>
        <w:t>1.</w:t>
      </w:r>
      <w:r w:rsidRPr="00032227">
        <w:rPr>
          <w:rFonts w:ascii="Times New Roman" w:hAnsi="Times New Roman" w:cs="Times New Roman"/>
          <w:sz w:val="28"/>
          <w:szCs w:val="28"/>
          <w:lang w:eastAsia="ru-RU"/>
        </w:rPr>
        <w:t>11</w:t>
      </w:r>
    </w:p>
    <w:tbl>
      <w:tblPr>
        <w:tblW w:w="10490" w:type="dxa"/>
        <w:tblInd w:w="2" w:type="dxa"/>
        <w:tblLayout w:type="fixed"/>
        <w:tblLook w:val="00A0" w:firstRow="1" w:lastRow="0" w:firstColumn="1" w:lastColumn="0" w:noHBand="0" w:noVBand="0"/>
      </w:tblPr>
      <w:tblGrid>
        <w:gridCol w:w="1843"/>
        <w:gridCol w:w="1701"/>
        <w:gridCol w:w="1843"/>
        <w:gridCol w:w="1559"/>
        <w:gridCol w:w="1701"/>
        <w:gridCol w:w="1843"/>
      </w:tblGrid>
      <w:tr w:rsidR="00BB4E45" w:rsidRPr="00032227">
        <w:trPr>
          <w:trHeight w:val="30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Показатели</w:t>
            </w:r>
          </w:p>
        </w:tc>
        <w:tc>
          <w:tcPr>
            <w:tcW w:w="5103" w:type="dxa"/>
            <w:gridSpan w:val="3"/>
            <w:tcBorders>
              <w:top w:val="single" w:sz="8" w:space="0" w:color="auto"/>
              <w:left w:val="nil"/>
              <w:bottom w:val="single" w:sz="4" w:space="0" w:color="auto"/>
              <w:right w:val="single" w:sz="4" w:space="0" w:color="auto"/>
            </w:tcBorders>
            <w:shd w:val="clear" w:color="auto" w:fill="9BBB59"/>
            <w:noWrap/>
            <w:vAlign w:val="center"/>
          </w:tcPr>
          <w:p w:rsidR="00BB4E45" w:rsidRPr="00032227" w:rsidRDefault="00BB4E45" w:rsidP="00DB417D">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20</w:t>
            </w:r>
            <w:r>
              <w:rPr>
                <w:rFonts w:ascii="Times New Roman" w:hAnsi="Times New Roman" w:cs="Times New Roman"/>
                <w:b/>
                <w:bCs/>
                <w:i/>
                <w:iCs/>
                <w:color w:val="000000"/>
                <w:sz w:val="24"/>
                <w:szCs w:val="24"/>
                <w:lang w:eastAsia="ru-RU"/>
              </w:rPr>
              <w:t>26</w:t>
            </w:r>
            <w:r w:rsidRPr="00032227">
              <w:rPr>
                <w:rFonts w:ascii="Times New Roman" w:hAnsi="Times New Roman" w:cs="Times New Roman"/>
                <w:b/>
                <w:bCs/>
                <w:i/>
                <w:iCs/>
                <w:color w:val="000000"/>
                <w:sz w:val="24"/>
                <w:szCs w:val="24"/>
                <w:lang w:eastAsia="ru-RU"/>
              </w:rPr>
              <w:t xml:space="preserve"> г.</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Треб. мощность</w:t>
            </w:r>
          </w:p>
        </w:tc>
      </w:tr>
      <w:tr w:rsidR="00BB4E45" w:rsidRPr="00032227">
        <w:trPr>
          <w:trHeight w:val="330"/>
        </w:trPr>
        <w:tc>
          <w:tcPr>
            <w:tcW w:w="1843" w:type="dxa"/>
            <w:vMerge/>
            <w:tcBorders>
              <w:top w:val="single" w:sz="8" w:space="0" w:color="auto"/>
              <w:left w:val="single" w:sz="8" w:space="0" w:color="auto"/>
              <w:bottom w:val="single" w:sz="8" w:space="0" w:color="auto"/>
              <w:right w:val="single" w:sz="8"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p>
        </w:tc>
        <w:tc>
          <w:tcPr>
            <w:tcW w:w="1701" w:type="dxa"/>
            <w:tcBorders>
              <w:top w:val="nil"/>
              <w:left w:val="single" w:sz="8" w:space="0" w:color="auto"/>
              <w:bottom w:val="single" w:sz="8" w:space="0" w:color="auto"/>
              <w:right w:val="single" w:sz="4"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Подача</w:t>
            </w:r>
          </w:p>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тыс. м³/год</w:t>
            </w:r>
          </w:p>
        </w:tc>
        <w:tc>
          <w:tcPr>
            <w:tcW w:w="1843" w:type="dxa"/>
            <w:tcBorders>
              <w:top w:val="nil"/>
              <w:left w:val="nil"/>
              <w:bottom w:val="single" w:sz="8" w:space="0" w:color="auto"/>
              <w:right w:val="single" w:sz="4" w:space="0" w:color="auto"/>
            </w:tcBorders>
            <w:shd w:val="clear" w:color="auto" w:fill="9BBB59"/>
            <w:noWrap/>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Реализация</w:t>
            </w:r>
          </w:p>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тыс. м³/год</w:t>
            </w:r>
          </w:p>
        </w:tc>
        <w:tc>
          <w:tcPr>
            <w:tcW w:w="1559" w:type="dxa"/>
            <w:tcBorders>
              <w:top w:val="nil"/>
              <w:left w:val="nil"/>
              <w:bottom w:val="single" w:sz="8" w:space="0" w:color="auto"/>
              <w:right w:val="single" w:sz="4" w:space="0" w:color="auto"/>
            </w:tcBorders>
            <w:shd w:val="clear" w:color="auto" w:fill="9BBB59"/>
            <w:noWrap/>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Потери</w:t>
            </w:r>
          </w:p>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тыс. м³/год</w:t>
            </w:r>
          </w:p>
        </w:tc>
        <w:tc>
          <w:tcPr>
            <w:tcW w:w="1701" w:type="dxa"/>
            <w:tcBorders>
              <w:top w:val="single" w:sz="4" w:space="0" w:color="auto"/>
              <w:left w:val="single" w:sz="4" w:space="0" w:color="auto"/>
              <w:bottom w:val="single" w:sz="8" w:space="0" w:color="auto"/>
              <w:right w:val="single" w:sz="4"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Водозабор, тыс. м³/год</w:t>
            </w:r>
          </w:p>
        </w:tc>
        <w:tc>
          <w:tcPr>
            <w:tcW w:w="1843" w:type="dxa"/>
            <w:tcBorders>
              <w:top w:val="single" w:sz="4" w:space="0" w:color="auto"/>
              <w:left w:val="single" w:sz="4" w:space="0" w:color="auto"/>
              <w:bottom w:val="single" w:sz="8" w:space="0" w:color="auto"/>
              <w:right w:val="single" w:sz="4" w:space="0" w:color="auto"/>
            </w:tcBorders>
            <w:shd w:val="clear" w:color="auto" w:fill="9BBB59"/>
            <w:vAlign w:val="center"/>
          </w:tcPr>
          <w:p w:rsidR="00BB4E45" w:rsidRPr="00032227" w:rsidRDefault="00BB4E45" w:rsidP="00D22BB4">
            <w:pPr>
              <w:spacing w:after="0"/>
              <w:jc w:val="center"/>
              <w:rPr>
                <w:rFonts w:ascii="Times New Roman" w:hAnsi="Times New Roman" w:cs="Times New Roman"/>
                <w:b/>
                <w:bCs/>
                <w:i/>
                <w:iCs/>
                <w:color w:val="000000"/>
                <w:sz w:val="24"/>
                <w:szCs w:val="24"/>
                <w:lang w:eastAsia="ru-RU"/>
              </w:rPr>
            </w:pPr>
            <w:r w:rsidRPr="00032227">
              <w:rPr>
                <w:rFonts w:ascii="Times New Roman" w:hAnsi="Times New Roman" w:cs="Times New Roman"/>
                <w:b/>
                <w:bCs/>
                <w:i/>
                <w:iCs/>
                <w:color w:val="000000"/>
                <w:sz w:val="24"/>
                <w:szCs w:val="24"/>
                <w:lang w:eastAsia="ru-RU"/>
              </w:rPr>
              <w:t>Очистные, тыс.  м³/год</w:t>
            </w:r>
          </w:p>
        </w:tc>
      </w:tr>
      <w:tr w:rsidR="00BB4E45" w:rsidRPr="00032227">
        <w:trPr>
          <w:trHeight w:val="315"/>
        </w:trPr>
        <w:tc>
          <w:tcPr>
            <w:tcW w:w="10490" w:type="dxa"/>
            <w:gridSpan w:val="6"/>
            <w:tcBorders>
              <w:top w:val="single" w:sz="8" w:space="0" w:color="auto"/>
              <w:left w:val="single" w:sz="8" w:space="0" w:color="auto"/>
              <w:bottom w:val="single" w:sz="8" w:space="0" w:color="auto"/>
              <w:right w:val="single" w:sz="8" w:space="0" w:color="auto"/>
            </w:tcBorders>
            <w:shd w:val="clear" w:color="auto" w:fill="D6E3BC"/>
            <w:vAlign w:val="center"/>
          </w:tcPr>
          <w:p w:rsidR="00BB4E45" w:rsidRPr="00032227" w:rsidRDefault="00BB4E45" w:rsidP="00D22BB4">
            <w:pPr>
              <w:spacing w:after="0"/>
              <w:jc w:val="center"/>
              <w:rPr>
                <w:rFonts w:ascii="Times New Roman" w:hAnsi="Times New Roman" w:cs="Times New Roman"/>
                <w:b/>
                <w:bCs/>
                <w:i/>
                <w:iCs/>
                <w:color w:val="000000"/>
                <w:lang w:eastAsia="ru-RU"/>
              </w:rPr>
            </w:pPr>
            <w:r>
              <w:rPr>
                <w:rFonts w:ascii="Times New Roman" w:hAnsi="Times New Roman" w:cs="Times New Roman"/>
                <w:b/>
                <w:bCs/>
                <w:i/>
                <w:iCs/>
                <w:color w:val="000000"/>
                <w:lang w:eastAsia="ru-RU"/>
              </w:rPr>
              <w:t>Старотитаровское</w:t>
            </w:r>
            <w:r w:rsidRPr="00032227">
              <w:rPr>
                <w:rFonts w:ascii="Times New Roman" w:hAnsi="Times New Roman" w:cs="Times New Roman"/>
                <w:b/>
                <w:bCs/>
                <w:i/>
                <w:iCs/>
                <w:color w:val="000000"/>
                <w:lang w:eastAsia="ru-RU"/>
              </w:rPr>
              <w:t xml:space="preserve"> сельское поселение</w:t>
            </w:r>
          </w:p>
        </w:tc>
      </w:tr>
      <w:tr w:rsidR="00BB4E45" w:rsidRPr="0003222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sz w:val="24"/>
                <w:szCs w:val="24"/>
                <w:lang w:eastAsia="ru-RU"/>
              </w:rPr>
            </w:pPr>
            <w:r w:rsidRPr="00032227">
              <w:rPr>
                <w:rFonts w:ascii="Times New Roman" w:hAnsi="Times New Roman" w:cs="Times New Roman"/>
                <w:color w:val="000000"/>
                <w:sz w:val="24"/>
                <w:szCs w:val="24"/>
                <w:lang w:eastAsia="ru-RU"/>
              </w:rPr>
              <w:t>Горячая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r>
      <w:tr w:rsidR="00BB4E45" w:rsidRPr="0003222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sz w:val="24"/>
                <w:szCs w:val="24"/>
                <w:lang w:eastAsia="ru-RU"/>
              </w:rPr>
            </w:pPr>
            <w:r w:rsidRPr="00032227">
              <w:rPr>
                <w:rFonts w:ascii="Times New Roman" w:hAnsi="Times New Roman" w:cs="Times New Roman"/>
                <w:color w:val="000000"/>
                <w:sz w:val="24"/>
                <w:szCs w:val="24"/>
                <w:lang w:eastAsia="ru-RU"/>
              </w:rPr>
              <w:t>Питьевая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898,34</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781,14</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117,2</w:t>
            </w:r>
          </w:p>
        </w:tc>
        <w:tc>
          <w:tcPr>
            <w:tcW w:w="1701"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900,0</w:t>
            </w:r>
          </w:p>
        </w:tc>
        <w:tc>
          <w:tcPr>
            <w:tcW w:w="1843"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Pr>
                <w:rFonts w:ascii="Times New Roman" w:hAnsi="Times New Roman" w:cs="Times New Roman"/>
                <w:color w:val="000000"/>
                <w:lang w:eastAsia="ru-RU"/>
              </w:rPr>
              <w:t>900,0</w:t>
            </w:r>
          </w:p>
        </w:tc>
      </w:tr>
      <w:tr w:rsidR="00BB4E45" w:rsidRPr="00032227">
        <w:trPr>
          <w:trHeight w:val="315"/>
        </w:trPr>
        <w:tc>
          <w:tcPr>
            <w:tcW w:w="1843" w:type="dxa"/>
            <w:tcBorders>
              <w:top w:val="single" w:sz="8" w:space="0" w:color="auto"/>
              <w:left w:val="single" w:sz="8" w:space="0" w:color="auto"/>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sz w:val="24"/>
                <w:szCs w:val="24"/>
                <w:lang w:eastAsia="ru-RU"/>
              </w:rPr>
            </w:pPr>
            <w:r w:rsidRPr="00032227">
              <w:rPr>
                <w:rFonts w:ascii="Times New Roman" w:hAnsi="Times New Roman" w:cs="Times New Roman"/>
                <w:color w:val="000000"/>
                <w:sz w:val="24"/>
                <w:szCs w:val="24"/>
                <w:lang w:eastAsia="ru-RU"/>
              </w:rPr>
              <w:t>Техническая</w:t>
            </w:r>
          </w:p>
        </w:tc>
        <w:tc>
          <w:tcPr>
            <w:tcW w:w="1701"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843" w:type="dxa"/>
            <w:tcBorders>
              <w:top w:val="single" w:sz="8" w:space="0" w:color="auto"/>
              <w:left w:val="nil"/>
              <w:bottom w:val="single" w:sz="8" w:space="0" w:color="auto"/>
              <w:right w:val="single" w:sz="4"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559" w:type="dxa"/>
            <w:tcBorders>
              <w:top w:val="single" w:sz="8" w:space="0" w:color="auto"/>
              <w:left w:val="nil"/>
              <w:bottom w:val="single" w:sz="8" w:space="0" w:color="auto"/>
              <w:right w:val="single" w:sz="8" w:space="0" w:color="auto"/>
            </w:tcBorders>
            <w:shd w:val="clear" w:color="auto" w:fill="EAF1DD"/>
            <w:noWrap/>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701"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c>
          <w:tcPr>
            <w:tcW w:w="1843" w:type="dxa"/>
            <w:tcBorders>
              <w:top w:val="single" w:sz="8" w:space="0" w:color="auto"/>
              <w:left w:val="nil"/>
              <w:bottom w:val="single" w:sz="8" w:space="0" w:color="auto"/>
              <w:right w:val="single" w:sz="8" w:space="0" w:color="auto"/>
            </w:tcBorders>
            <w:shd w:val="clear" w:color="auto" w:fill="EAF1DD"/>
            <w:vAlign w:val="center"/>
          </w:tcPr>
          <w:p w:rsidR="00BB4E45" w:rsidRPr="00032227" w:rsidRDefault="00BB4E45" w:rsidP="00D22BB4">
            <w:pPr>
              <w:spacing w:after="0"/>
              <w:jc w:val="center"/>
              <w:rPr>
                <w:rFonts w:ascii="Times New Roman" w:hAnsi="Times New Roman" w:cs="Times New Roman"/>
                <w:color w:val="000000"/>
                <w:lang w:eastAsia="ru-RU"/>
              </w:rPr>
            </w:pPr>
            <w:r w:rsidRPr="00032227">
              <w:rPr>
                <w:rFonts w:ascii="Times New Roman" w:hAnsi="Times New Roman" w:cs="Times New Roman"/>
                <w:color w:val="000000"/>
                <w:lang w:eastAsia="ru-RU"/>
              </w:rPr>
              <w:t>0,00</w:t>
            </w:r>
          </w:p>
        </w:tc>
      </w:tr>
    </w:tbl>
    <w:p w:rsidR="00BB4E45" w:rsidRDefault="00BB4E45" w:rsidP="006065E8">
      <w:pPr>
        <w:autoSpaceDE w:val="0"/>
        <w:autoSpaceDN w:val="0"/>
        <w:adjustRightInd w:val="0"/>
        <w:spacing w:after="0" w:line="360" w:lineRule="auto"/>
        <w:ind w:firstLine="708"/>
        <w:jc w:val="both"/>
        <w:rPr>
          <w:rFonts w:ascii="Times New Roman" w:hAnsi="Times New Roman" w:cs="Times New Roman"/>
          <w:sz w:val="28"/>
          <w:szCs w:val="28"/>
          <w:lang w:eastAsia="ru-RU"/>
        </w:rPr>
      </w:pPr>
    </w:p>
    <w:p w:rsidR="00BB4E45" w:rsidRPr="006F41C3" w:rsidRDefault="00BB4E45" w:rsidP="006065E8">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таблицы </w:t>
      </w:r>
      <w:r w:rsidRPr="002A1702">
        <w:rPr>
          <w:rFonts w:ascii="Times New Roman" w:hAnsi="Times New Roman" w:cs="Times New Roman"/>
          <w:sz w:val="28"/>
          <w:szCs w:val="28"/>
          <w:lang w:eastAsia="ru-RU"/>
        </w:rPr>
        <w:t xml:space="preserve">следует, что при прогнозируемой тенденции к </w:t>
      </w:r>
      <w:r>
        <w:rPr>
          <w:rFonts w:ascii="Times New Roman" w:hAnsi="Times New Roman" w:cs="Times New Roman"/>
          <w:sz w:val="28"/>
          <w:szCs w:val="28"/>
          <w:lang w:eastAsia="ru-RU"/>
        </w:rPr>
        <w:t xml:space="preserve">увеличению </w:t>
      </w:r>
      <w:r w:rsidRPr="002A1702">
        <w:rPr>
          <w:rFonts w:ascii="Times New Roman" w:hAnsi="Times New Roman" w:cs="Times New Roman"/>
          <w:sz w:val="28"/>
          <w:szCs w:val="28"/>
          <w:lang w:eastAsia="ru-RU"/>
        </w:rPr>
        <w:t xml:space="preserve">водопотребления абонентами, а также потерь и неучтенных расходов при транспортировке воды, существующих мощностей водоисточников достаточно. Также имеется достаточный резерв по производительности. </w:t>
      </w:r>
    </w:p>
    <w:p w:rsidR="00BB4E45" w:rsidRPr="00D9460A"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D9460A">
        <w:rPr>
          <w:rFonts w:ascii="Times New Roman" w:hAnsi="Times New Roman" w:cs="Times New Roman"/>
          <w:b/>
          <w:bCs/>
          <w:i/>
          <w:iCs/>
          <w:sz w:val="28"/>
          <w:szCs w:val="28"/>
          <w:lang w:eastAsia="ru-RU"/>
        </w:rPr>
        <w:lastRenderedPageBreak/>
        <w:t>1.3.14  Наименование организации, которая наделена статусом гарантирующей организации</w:t>
      </w:r>
    </w:p>
    <w:p w:rsidR="00BB4E45" w:rsidRPr="009D552A"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9D552A">
        <w:rPr>
          <w:rFonts w:ascii="Times New Roman" w:hAnsi="Times New Roman" w:cs="Times New Roman"/>
          <w:color w:val="000000"/>
          <w:sz w:val="28"/>
          <w:szCs w:val="28"/>
          <w:lang w:eastAsia="ru-RU"/>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rsidR="00BB4E45" w:rsidRPr="009D552A"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9D552A">
        <w:rPr>
          <w:rFonts w:ascii="Times New Roman" w:hAnsi="Times New Roman" w:cs="Times New Roman"/>
          <w:color w:val="000000"/>
          <w:sz w:val="28"/>
          <w:szCs w:val="28"/>
          <w:lang w:eastAsia="ru-RU"/>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 </w:t>
      </w:r>
    </w:p>
    <w:p w:rsidR="00BB4E45" w:rsidRPr="009D552A"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9D552A">
        <w:rPr>
          <w:rFonts w:ascii="Times New Roman" w:hAnsi="Times New Roman" w:cs="Times New Roman"/>
          <w:color w:val="000000"/>
          <w:sz w:val="28"/>
          <w:szCs w:val="28"/>
          <w:lang w:eastAsia="ru-RU"/>
        </w:rPr>
        <w:t xml:space="preserve">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w:t>
      </w:r>
    </w:p>
    <w:p w:rsidR="00BB4E45" w:rsidRDefault="00BB4E45" w:rsidP="006065E8">
      <w:pPr>
        <w:autoSpaceDE w:val="0"/>
        <w:autoSpaceDN w:val="0"/>
        <w:adjustRightInd w:val="0"/>
        <w:spacing w:after="0" w:line="360" w:lineRule="auto"/>
        <w:ind w:firstLine="357"/>
        <w:jc w:val="both"/>
        <w:rPr>
          <w:rFonts w:ascii="Times New Roman" w:hAnsi="Times New Roman" w:cs="Times New Roman"/>
          <w:sz w:val="28"/>
          <w:szCs w:val="28"/>
        </w:rPr>
      </w:pPr>
      <w:r w:rsidRPr="00882800">
        <w:rPr>
          <w:rFonts w:ascii="Times New Roman" w:hAnsi="Times New Roman" w:cs="Times New Roman"/>
          <w:sz w:val="28"/>
          <w:szCs w:val="28"/>
        </w:rPr>
        <w:t xml:space="preserve">В настоящее время водопроводные сети в </w:t>
      </w:r>
      <w:r>
        <w:rPr>
          <w:rFonts w:ascii="Times New Roman" w:hAnsi="Times New Roman" w:cs="Times New Roman"/>
          <w:sz w:val="28"/>
          <w:szCs w:val="28"/>
        </w:rPr>
        <w:t xml:space="preserve">Старотиторовском сельском поселении </w:t>
      </w:r>
      <w:r w:rsidRPr="00882800">
        <w:rPr>
          <w:rFonts w:ascii="Times New Roman" w:hAnsi="Times New Roman" w:cs="Times New Roman"/>
          <w:sz w:val="28"/>
          <w:szCs w:val="28"/>
        </w:rPr>
        <w:t xml:space="preserve">находятся на обслуживании в </w:t>
      </w:r>
      <w:r>
        <w:rPr>
          <w:rFonts w:ascii="Times New Roman" w:hAnsi="Times New Roman" w:cs="Times New Roman"/>
          <w:sz w:val="28"/>
          <w:szCs w:val="28"/>
        </w:rPr>
        <w:t>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НГЧ-7 СКЖД.</w:t>
      </w: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Pr="00882800" w:rsidRDefault="00BB4E45" w:rsidP="00882800">
      <w:pPr>
        <w:autoSpaceDE w:val="0"/>
        <w:autoSpaceDN w:val="0"/>
        <w:adjustRightInd w:val="0"/>
        <w:spacing w:after="0" w:line="360" w:lineRule="auto"/>
        <w:rPr>
          <w:rFonts w:ascii="Times New Roman" w:hAnsi="Times New Roman" w:cs="Times New Roman"/>
          <w:sz w:val="28"/>
          <w:szCs w:val="28"/>
        </w:rPr>
      </w:pPr>
    </w:p>
    <w:p w:rsidR="00BB4E45" w:rsidRPr="00D9460A" w:rsidRDefault="00BB4E45" w:rsidP="006065E8">
      <w:pPr>
        <w:pStyle w:val="2"/>
        <w:spacing w:after="200"/>
        <w:ind w:left="788" w:hanging="431"/>
        <w:jc w:val="center"/>
        <w:rPr>
          <w:rFonts w:ascii="Times New Roman" w:hAnsi="Times New Roman" w:cs="Times New Roman"/>
          <w:b w:val="0"/>
          <w:bCs w:val="0"/>
        </w:rPr>
      </w:pPr>
      <w:r w:rsidRPr="00D9460A">
        <w:rPr>
          <w:rFonts w:ascii="Times New Roman" w:hAnsi="Times New Roman" w:cs="Times New Roman"/>
          <w:lang w:eastAsia="ru-RU"/>
        </w:rPr>
        <w:lastRenderedPageBreak/>
        <w:t>1.4</w:t>
      </w:r>
      <w:r w:rsidRPr="00D9460A">
        <w:rPr>
          <w:rFonts w:ascii="Times New Roman" w:hAnsi="Times New Roman" w:cs="Times New Roman"/>
          <w:b w:val="0"/>
          <w:bCs w:val="0"/>
          <w:lang w:eastAsia="ru-RU"/>
        </w:rPr>
        <w:t>.</w:t>
      </w:r>
      <w:bookmarkStart w:id="4" w:name="_Toc380482150"/>
      <w:bookmarkStart w:id="5" w:name="_Toc388883690"/>
      <w:r w:rsidRPr="00D9460A">
        <w:rPr>
          <w:rStyle w:val="FontStyle157"/>
          <w:rFonts w:ascii="Times New Roman" w:eastAsia="Calibri" w:hAnsi="Times New Roman" w:cs="Times New Roman"/>
          <w:b/>
          <w:bCs/>
          <w:sz w:val="28"/>
          <w:szCs w:val="28"/>
        </w:rPr>
        <w:t>ПРЕДЛОЖЕНИЯ ПО СТРОИТЕЛЬСТВУ, РЕКОНСТРУКЦИИ И</w:t>
      </w:r>
      <w:r w:rsidRPr="00882800">
        <w:rPr>
          <w:rStyle w:val="FontStyle157"/>
          <w:rFonts w:ascii="Times New Roman" w:eastAsia="Calibri" w:hAnsi="Times New Roman" w:cs="Times New Roman"/>
          <w:b/>
          <w:bCs/>
          <w:i w:val="0"/>
          <w:iCs w:val="0"/>
          <w:sz w:val="28"/>
          <w:szCs w:val="28"/>
        </w:rPr>
        <w:t xml:space="preserve"> </w:t>
      </w:r>
      <w:r w:rsidRPr="00D9460A">
        <w:rPr>
          <w:rStyle w:val="FontStyle157"/>
          <w:rFonts w:ascii="Times New Roman" w:eastAsia="Calibri" w:hAnsi="Times New Roman" w:cs="Times New Roman"/>
          <w:b/>
          <w:bCs/>
          <w:sz w:val="28"/>
          <w:szCs w:val="28"/>
        </w:rPr>
        <w:t>МОДЕРНИЗАЦИИ ОБЪЕКТОВ СИСТЕМ ВОДОСНАБЖЕНИЯ</w:t>
      </w:r>
      <w:bookmarkEnd w:id="4"/>
      <w:bookmarkEnd w:id="5"/>
    </w:p>
    <w:p w:rsidR="00BB4E45" w:rsidRPr="004D6891" w:rsidRDefault="00BB4E45" w:rsidP="006065E8">
      <w:pPr>
        <w:autoSpaceDE w:val="0"/>
        <w:autoSpaceDN w:val="0"/>
        <w:adjustRightInd w:val="0"/>
        <w:spacing w:before="240" w:line="360" w:lineRule="auto"/>
        <w:jc w:val="center"/>
        <w:rPr>
          <w:rFonts w:ascii="Times New Roman" w:hAnsi="Times New Roman" w:cs="Times New Roman"/>
          <w:b/>
          <w:bCs/>
          <w:sz w:val="28"/>
          <w:szCs w:val="28"/>
          <w:lang w:eastAsia="ru-RU"/>
        </w:rPr>
      </w:pPr>
      <w:r w:rsidRPr="00D9460A">
        <w:rPr>
          <w:rFonts w:ascii="Times New Roman" w:hAnsi="Times New Roman" w:cs="Times New Roman"/>
          <w:b/>
          <w:bCs/>
          <w:i/>
          <w:iCs/>
          <w:sz w:val="28"/>
          <w:szCs w:val="28"/>
          <w:lang w:eastAsia="ru-RU"/>
        </w:rPr>
        <w:t>1.4.1 Перечень основных мероприятий по реализации схем водоснабжения с</w:t>
      </w:r>
      <w:r>
        <w:rPr>
          <w:rFonts w:ascii="Times New Roman" w:hAnsi="Times New Roman" w:cs="Times New Roman"/>
          <w:b/>
          <w:bCs/>
          <w:sz w:val="28"/>
          <w:szCs w:val="28"/>
          <w:lang w:eastAsia="ru-RU"/>
        </w:rPr>
        <w:t xml:space="preserve"> разбивкой по годам</w:t>
      </w:r>
    </w:p>
    <w:p w:rsidR="00BB4E45" w:rsidRPr="0040719C"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40719C">
        <w:rPr>
          <w:rFonts w:ascii="Times New Roman" w:hAnsi="Times New Roman" w:cs="Times New Roman"/>
          <w:color w:val="000000"/>
          <w:sz w:val="28"/>
          <w:szCs w:val="28"/>
          <w:lang w:eastAsia="ru-RU"/>
        </w:rPr>
        <w:t xml:space="preserve">В перспективе развития </w:t>
      </w:r>
      <w:r>
        <w:rPr>
          <w:rFonts w:ascii="Times New Roman" w:hAnsi="Times New Roman" w:cs="Times New Roman"/>
          <w:color w:val="000000"/>
          <w:sz w:val="28"/>
          <w:szCs w:val="28"/>
          <w:lang w:eastAsia="ru-RU"/>
        </w:rPr>
        <w:t>Старотиторовского</w:t>
      </w:r>
      <w:r w:rsidRPr="0040719C">
        <w:rPr>
          <w:rFonts w:ascii="Times New Roman" w:hAnsi="Times New Roman" w:cs="Times New Roman"/>
          <w:color w:val="000000"/>
          <w:sz w:val="28"/>
          <w:szCs w:val="28"/>
          <w:lang w:eastAsia="ru-RU"/>
        </w:rPr>
        <w:t xml:space="preserve"> сельского поселения предусматривается 100%-ное обеспечение централизованным водоснабжением существующих и планируемых объектов капитального строительства. </w:t>
      </w:r>
    </w:p>
    <w:p w:rsidR="00BB4E45" w:rsidRPr="0040719C"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40719C">
        <w:rPr>
          <w:rFonts w:ascii="Times New Roman" w:hAnsi="Times New Roman" w:cs="Times New Roman"/>
          <w:color w:val="000000"/>
          <w:sz w:val="28"/>
          <w:szCs w:val="28"/>
          <w:lang w:eastAsia="ru-RU"/>
        </w:rPr>
        <w:t xml:space="preserve">Водопроводные сети необходимо предусмотреть для 100%-го охвата всей территории сельского поселения. Прокладку новых сетей рекомендуется осуществлять с одновременной заменой старых сетей. </w:t>
      </w:r>
    </w:p>
    <w:p w:rsidR="00BB4E45" w:rsidRPr="0040719C"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40719C">
        <w:rPr>
          <w:rFonts w:ascii="Times New Roman" w:hAnsi="Times New Roman" w:cs="Times New Roman"/>
          <w:color w:val="000000"/>
          <w:sz w:val="28"/>
          <w:szCs w:val="28"/>
          <w:lang w:eastAsia="ru-RU"/>
        </w:rPr>
        <w:t xml:space="preserve">Увеличение водопотребления планируется для комфортного и безопасного проживания населения. </w:t>
      </w:r>
    </w:p>
    <w:p w:rsidR="00BB4E45" w:rsidRPr="006065E8" w:rsidRDefault="00BB4E45" w:rsidP="006065E8">
      <w:pPr>
        <w:pStyle w:val="Default0"/>
        <w:spacing w:line="360" w:lineRule="auto"/>
        <w:ind w:firstLine="708"/>
        <w:jc w:val="both"/>
        <w:rPr>
          <w:sz w:val="28"/>
          <w:szCs w:val="28"/>
        </w:rPr>
      </w:pPr>
      <w:r w:rsidRPr="00246CEB">
        <w:rPr>
          <w:sz w:val="28"/>
          <w:szCs w:val="28"/>
        </w:rPr>
        <w:t xml:space="preserve">Система водоснабжения принимается централизованная с объединенным хозяйственно-питьевым противопожарным водопроводом. Пожаротушение предусматривается из пожарных гидрантов, для малых населенных пунктов – из пожарных водоемов. </w:t>
      </w:r>
    </w:p>
    <w:p w:rsidR="00BB4E45" w:rsidRPr="00AF3DD4" w:rsidRDefault="00BB4E45" w:rsidP="006065E8">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1.4.3 Сведения о вновь строящихся, реконструируемых и предлагаемых к выводу из эксплуатации объектах водоснабжения</w:t>
      </w:r>
    </w:p>
    <w:p w:rsidR="00BB4E45" w:rsidRPr="00246CEB"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46CEB">
        <w:rPr>
          <w:rFonts w:ascii="Times New Roman" w:hAnsi="Times New Roman" w:cs="Times New Roman"/>
          <w:color w:val="000000"/>
          <w:sz w:val="28"/>
          <w:szCs w:val="28"/>
          <w:lang w:eastAsia="ru-RU"/>
        </w:rPr>
        <w:t xml:space="preserve">Основное технологическое оборудование </w:t>
      </w:r>
      <w:r>
        <w:rPr>
          <w:rFonts w:ascii="Times New Roman" w:hAnsi="Times New Roman" w:cs="Times New Roman"/>
          <w:color w:val="000000"/>
          <w:sz w:val="28"/>
          <w:szCs w:val="28"/>
          <w:lang w:eastAsia="ru-RU"/>
        </w:rPr>
        <w:t>Старотиторовского сельского поселения</w:t>
      </w:r>
      <w:r w:rsidRPr="00246CEB">
        <w:rPr>
          <w:rFonts w:ascii="Times New Roman" w:hAnsi="Times New Roman" w:cs="Times New Roman"/>
          <w:color w:val="000000"/>
          <w:sz w:val="28"/>
          <w:szCs w:val="28"/>
          <w:lang w:eastAsia="ru-RU"/>
        </w:rPr>
        <w:t xml:space="preserve"> имеет значительный износ, кроме этого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оборудованию технические характеристики.</w:t>
      </w:r>
    </w:p>
    <w:p w:rsidR="00BB4E45" w:rsidRPr="00246CEB" w:rsidRDefault="00BB4E45" w:rsidP="006065E8">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46CEB">
        <w:rPr>
          <w:rFonts w:ascii="Times New Roman" w:hAnsi="Times New Roman" w:cs="Times New Roman"/>
          <w:color w:val="000000"/>
          <w:sz w:val="28"/>
          <w:szCs w:val="28"/>
          <w:lang w:eastAsia="ru-RU"/>
        </w:rPr>
        <w:t>Нуждаются в замене установленные водомерные узлы.</w:t>
      </w:r>
    </w:p>
    <w:p w:rsidR="00BB4E45" w:rsidRPr="00AF3DD4" w:rsidRDefault="00BB4E45" w:rsidP="002B3F9C">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lastRenderedPageBreak/>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BB4E45"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границах </w:t>
      </w:r>
      <w:r>
        <w:rPr>
          <w:rFonts w:ascii="Times New Roman" w:hAnsi="Times New Roman" w:cs="Times New Roman"/>
          <w:color w:val="000000"/>
          <w:sz w:val="28"/>
          <w:szCs w:val="28"/>
          <w:lang w:eastAsia="ru-RU"/>
        </w:rPr>
        <w:t>Старотиторовского</w:t>
      </w:r>
      <w:r>
        <w:rPr>
          <w:rFonts w:ascii="Times New Roman" w:hAnsi="Times New Roman" w:cs="Times New Roman"/>
          <w:sz w:val="28"/>
          <w:szCs w:val="28"/>
          <w:lang w:eastAsia="ru-RU"/>
        </w:rPr>
        <w:t xml:space="preserve"> сельского поселения водоснабжение осуществляют организации </w:t>
      </w:r>
      <w:r>
        <w:rPr>
          <w:rFonts w:ascii="Times New Roman" w:hAnsi="Times New Roman" w:cs="Times New Roman"/>
          <w:sz w:val="28"/>
          <w:szCs w:val="28"/>
        </w:rPr>
        <w:t>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НГЧ-7 СКЖД</w:t>
      </w:r>
      <w:r w:rsidRPr="00311A2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eastAsia="ru-RU"/>
        </w:rPr>
        <w:t>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 На некоторых объектах дежурит сменный персонал. Режим работы системы - свободный (регулирование системы не осуществляется).</w:t>
      </w:r>
    </w:p>
    <w:p w:rsidR="00BB4E45" w:rsidRPr="002B3F9C"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Планы по модернизации системы диспетчеризации телемеханизации и систем управления режимами водоснабжения на объектах водоснабжения в </w:t>
      </w:r>
      <w:r>
        <w:rPr>
          <w:rFonts w:ascii="Times New Roman" w:hAnsi="Times New Roman" w:cs="Times New Roman"/>
          <w:sz w:val="28"/>
          <w:szCs w:val="28"/>
        </w:rPr>
        <w:t>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НГЧ-7 СКЖД</w:t>
      </w:r>
      <w:r w:rsidRPr="00124362">
        <w:rPr>
          <w:rFonts w:ascii="Times New Roman" w:hAnsi="Times New Roman" w:cs="Times New Roman"/>
          <w:sz w:val="28"/>
          <w:szCs w:val="28"/>
          <w:lang w:eastAsia="ru-RU"/>
        </w:rPr>
        <w:t xml:space="preserve"> отсутствуют.</w:t>
      </w:r>
    </w:p>
    <w:p w:rsidR="00BB4E45" w:rsidRPr="00AF3DD4" w:rsidRDefault="00BB4E45" w:rsidP="002B3F9C">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1.4.5Сведения об оснащенности зданий, строений, сооружений приборами учета и их применении при осуществлении расчетов за потребленную воду</w:t>
      </w:r>
    </w:p>
    <w:p w:rsidR="00BB4E45"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BB4E45"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2A4D5C">
        <w:rPr>
          <w:rFonts w:ascii="Times New Roman" w:hAnsi="Times New Roman" w:cs="Times New Roman"/>
          <w:sz w:val="28"/>
          <w:szCs w:val="28"/>
          <w:lang w:eastAsia="ru-RU"/>
        </w:rPr>
        <w:t xml:space="preserve">На данный момент в </w:t>
      </w:r>
      <w:r>
        <w:rPr>
          <w:rFonts w:ascii="Times New Roman" w:hAnsi="Times New Roman" w:cs="Times New Roman"/>
          <w:color w:val="000000"/>
          <w:sz w:val="28"/>
          <w:szCs w:val="28"/>
          <w:lang w:eastAsia="ru-RU"/>
        </w:rPr>
        <w:t>Старотиторовском</w:t>
      </w:r>
      <w:r>
        <w:rPr>
          <w:rFonts w:ascii="Times New Roman" w:hAnsi="Times New Roman" w:cs="Times New Roman"/>
          <w:sz w:val="28"/>
          <w:szCs w:val="28"/>
          <w:lang w:eastAsia="ru-RU"/>
        </w:rPr>
        <w:t xml:space="preserve"> сельском поселении</w:t>
      </w:r>
      <w:r w:rsidRPr="002A4D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2A4D5C">
        <w:rPr>
          <w:rFonts w:ascii="Times New Roman" w:hAnsi="Times New Roman" w:cs="Times New Roman"/>
          <w:sz w:val="28"/>
          <w:szCs w:val="28"/>
          <w:lang w:eastAsia="ru-RU"/>
        </w:rPr>
        <w:t xml:space="preserve">риборы учета </w:t>
      </w:r>
      <w:r>
        <w:rPr>
          <w:rFonts w:ascii="Times New Roman" w:hAnsi="Times New Roman" w:cs="Times New Roman"/>
          <w:sz w:val="28"/>
          <w:szCs w:val="28"/>
          <w:lang w:eastAsia="ru-RU"/>
        </w:rPr>
        <w:t xml:space="preserve">установлены у 85% населения. </w:t>
      </w:r>
    </w:p>
    <w:p w:rsidR="00BB4E45"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2A4D5C">
        <w:rPr>
          <w:rFonts w:ascii="Times New Roman" w:hAnsi="Times New Roman" w:cs="Times New Roman"/>
          <w:sz w:val="28"/>
          <w:szCs w:val="28"/>
          <w:lang w:eastAsia="ru-RU"/>
        </w:rPr>
        <w:lastRenderedPageBreak/>
        <w:t>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w:t>
      </w:r>
      <w:r>
        <w:rPr>
          <w:rFonts w:ascii="Times New Roman" w:hAnsi="Times New Roman" w:cs="Times New Roman"/>
          <w:sz w:val="28"/>
          <w:szCs w:val="28"/>
          <w:lang w:eastAsia="ru-RU"/>
        </w:rPr>
        <w:t xml:space="preserve"> контроля расходов (потерь) по отдельным участкам (населённым пунктам)</w:t>
      </w:r>
      <w:r w:rsidRPr="002B12C0">
        <w:rPr>
          <w:rFonts w:ascii="Times New Roman" w:hAnsi="Times New Roman" w:cs="Times New Roman"/>
          <w:sz w:val="28"/>
          <w:szCs w:val="28"/>
          <w:lang w:eastAsia="ru-RU"/>
        </w:rPr>
        <w:t xml:space="preserve">. </w:t>
      </w:r>
    </w:p>
    <w:p w:rsidR="00BB4E45" w:rsidRDefault="00BB4E45" w:rsidP="002B3F9C">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Опираясь на показания счетчиков, планируется осуществлять учет воды, отпускаемой населению, и соответственно производить расчет с потребителями на основании утвержденных тарифов. </w:t>
      </w:r>
    </w:p>
    <w:p w:rsidR="00BB4E45" w:rsidRPr="00AF3DD4" w:rsidRDefault="00BB4E45" w:rsidP="0049222A">
      <w:pPr>
        <w:pStyle w:val="a9"/>
        <w:numPr>
          <w:ilvl w:val="2"/>
          <w:numId w:val="3"/>
        </w:numPr>
        <w:autoSpaceDE w:val="0"/>
        <w:autoSpaceDN w:val="0"/>
        <w:adjustRightInd w:val="0"/>
        <w:spacing w:before="240" w:line="360" w:lineRule="auto"/>
        <w:ind w:left="0" w:firstLine="0"/>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Описание вариантов маршрутов прохождения трубопроводов по территории поселения</w:t>
      </w:r>
    </w:p>
    <w:p w:rsidR="00BB4E45" w:rsidRPr="00882800" w:rsidRDefault="00BB4E45" w:rsidP="00F20E21">
      <w:pPr>
        <w:spacing w:line="360" w:lineRule="auto"/>
        <w:ind w:firstLine="708"/>
        <w:jc w:val="both"/>
        <w:rPr>
          <w:rFonts w:ascii="Times New Roman" w:hAnsi="Times New Roman" w:cs="Times New Roman"/>
          <w:sz w:val="28"/>
          <w:szCs w:val="28"/>
        </w:rPr>
      </w:pPr>
      <w:r w:rsidRPr="00882800">
        <w:rPr>
          <w:rFonts w:ascii="Times New Roman" w:hAnsi="Times New Roman" w:cs="Times New Roman"/>
          <w:sz w:val="28"/>
          <w:szCs w:val="28"/>
        </w:rPr>
        <w:t>Схема сетей водоснабжения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Старотиторовского</w:t>
      </w:r>
      <w:r>
        <w:rPr>
          <w:rFonts w:ascii="Times New Roman" w:hAnsi="Times New Roman" w:cs="Times New Roman"/>
          <w:sz w:val="28"/>
          <w:szCs w:val="28"/>
        </w:rPr>
        <w:t xml:space="preserve"> сельского поселения</w:t>
      </w:r>
      <w:r w:rsidRPr="00882800">
        <w:rPr>
          <w:rFonts w:ascii="Times New Roman" w:hAnsi="Times New Roman" w:cs="Times New Roman"/>
          <w:sz w:val="28"/>
          <w:szCs w:val="28"/>
        </w:rPr>
        <w:t xml:space="preserve"> прилагается в электронном варианте.  На данный момент существующие маршруты прохождения трубопроводов (трасс) по территории сельского поселения остаются без изменений.</w:t>
      </w:r>
    </w:p>
    <w:p w:rsidR="00BB4E45" w:rsidRPr="00AF3DD4" w:rsidRDefault="00BB4E45" w:rsidP="002B3F9C">
      <w:pPr>
        <w:autoSpaceDE w:val="0"/>
        <w:autoSpaceDN w:val="0"/>
        <w:adjustRightInd w:val="0"/>
        <w:spacing w:after="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1.4.7 Рекомендации о месте размещения насосных станций и водонапорных башен</w:t>
      </w:r>
    </w:p>
    <w:p w:rsidR="00BB4E45" w:rsidRPr="002B377C" w:rsidRDefault="00BB4E45" w:rsidP="002B3F9C">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B377C">
        <w:rPr>
          <w:rFonts w:ascii="Times New Roman" w:hAnsi="Times New Roman" w:cs="Times New Roman"/>
          <w:color w:val="000000"/>
          <w:sz w:val="28"/>
          <w:szCs w:val="28"/>
          <w:lang w:eastAsia="ru-RU"/>
        </w:rPr>
        <w:t xml:space="preserve">Мощности существующих насосных станций достаточно для обеспечения потребителей нужным объемом хозяйственно-питьевой воды. </w:t>
      </w:r>
    </w:p>
    <w:p w:rsidR="00BB4E45" w:rsidRPr="002B3F9C" w:rsidRDefault="00BB4E45" w:rsidP="002B3F9C">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2B377C">
        <w:rPr>
          <w:rFonts w:ascii="Times New Roman" w:hAnsi="Times New Roman" w:cs="Times New Roman"/>
          <w:color w:val="000000"/>
          <w:sz w:val="28"/>
          <w:szCs w:val="28"/>
          <w:lang w:eastAsia="ru-RU"/>
        </w:rPr>
        <w:t xml:space="preserve">Мероприятия не предусматриваются. </w:t>
      </w:r>
    </w:p>
    <w:p w:rsidR="00BB4E45" w:rsidRPr="00AF3DD4" w:rsidRDefault="00BB4E45" w:rsidP="002B3F9C">
      <w:pPr>
        <w:autoSpaceDE w:val="0"/>
        <w:autoSpaceDN w:val="0"/>
        <w:adjustRightInd w:val="0"/>
        <w:spacing w:after="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1.4.8 Границы планируемых зон размещения объектов централизованных систем холодного водоснабжения</w:t>
      </w:r>
    </w:p>
    <w:p w:rsidR="00BB4E45" w:rsidRPr="002B3F9C" w:rsidRDefault="00BB4E45" w:rsidP="002B3F9C">
      <w:pPr>
        <w:autoSpaceDE w:val="0"/>
        <w:autoSpaceDN w:val="0"/>
        <w:adjustRightInd w:val="0"/>
        <w:spacing w:after="0" w:line="360" w:lineRule="auto"/>
        <w:ind w:firstLine="708"/>
        <w:jc w:val="both"/>
        <w:rPr>
          <w:rFonts w:ascii="Times New Roman" w:hAnsi="Times New Roman" w:cs="Times New Roman"/>
          <w:sz w:val="28"/>
          <w:szCs w:val="28"/>
        </w:rPr>
      </w:pPr>
      <w:r w:rsidRPr="002B377C">
        <w:rPr>
          <w:rFonts w:ascii="Times New Roman" w:hAnsi="Times New Roman" w:cs="Times New Roman"/>
          <w:sz w:val="28"/>
          <w:szCs w:val="28"/>
        </w:rPr>
        <w:t xml:space="preserve">Все строящиеся объекты будут размещены в границах </w:t>
      </w:r>
      <w:r>
        <w:rPr>
          <w:rFonts w:ascii="Times New Roman" w:hAnsi="Times New Roman" w:cs="Times New Roman"/>
          <w:color w:val="000000"/>
          <w:sz w:val="28"/>
          <w:szCs w:val="28"/>
          <w:lang w:eastAsia="ru-RU"/>
        </w:rPr>
        <w:t>Старотиторовского</w:t>
      </w:r>
      <w:r>
        <w:rPr>
          <w:rFonts w:ascii="Times New Roman" w:hAnsi="Times New Roman" w:cs="Times New Roman"/>
          <w:sz w:val="28"/>
          <w:szCs w:val="28"/>
        </w:rPr>
        <w:t xml:space="preserve"> сельского поселения</w:t>
      </w:r>
      <w:r w:rsidRPr="002B377C">
        <w:rPr>
          <w:rFonts w:ascii="Times New Roman" w:hAnsi="Times New Roman" w:cs="Times New Roman"/>
          <w:sz w:val="28"/>
          <w:szCs w:val="28"/>
        </w:rPr>
        <w:t xml:space="preserve">. </w:t>
      </w:r>
    </w:p>
    <w:p w:rsidR="00BB4E45" w:rsidRPr="00AF3DD4" w:rsidRDefault="00BB4E45" w:rsidP="002B3F9C">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1.4.9 Карты существующего и планируемого размещения объектов централизованных систем водоснабжения</w:t>
      </w:r>
    </w:p>
    <w:p w:rsidR="00BB4E45" w:rsidRDefault="00BB4E45" w:rsidP="00F20E21">
      <w:pPr>
        <w:spacing w:line="360" w:lineRule="auto"/>
        <w:ind w:firstLine="708"/>
        <w:jc w:val="both"/>
        <w:rPr>
          <w:rFonts w:ascii="Times New Roman" w:hAnsi="Times New Roman" w:cs="Times New Roman"/>
          <w:sz w:val="28"/>
          <w:szCs w:val="28"/>
        </w:rPr>
      </w:pPr>
      <w:r w:rsidRPr="00A42B4D">
        <w:rPr>
          <w:rFonts w:ascii="Times New Roman" w:hAnsi="Times New Roman" w:cs="Times New Roman"/>
          <w:sz w:val="28"/>
          <w:szCs w:val="28"/>
        </w:rPr>
        <w:lastRenderedPageBreak/>
        <w:t>Схема существующего размещения объектов централизованной системы водоснабжения</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Старотиторовского</w:t>
      </w:r>
      <w:r>
        <w:rPr>
          <w:rFonts w:ascii="Times New Roman" w:hAnsi="Times New Roman" w:cs="Times New Roman"/>
          <w:sz w:val="28"/>
          <w:szCs w:val="28"/>
        </w:rPr>
        <w:t xml:space="preserve"> сельского поселения</w:t>
      </w:r>
      <w:r w:rsidRPr="00A42B4D">
        <w:rPr>
          <w:rFonts w:ascii="Times New Roman" w:hAnsi="Times New Roman" w:cs="Times New Roman"/>
          <w:sz w:val="28"/>
          <w:szCs w:val="28"/>
        </w:rPr>
        <w:t xml:space="preserve"> прил</w:t>
      </w:r>
      <w:r>
        <w:rPr>
          <w:rFonts w:ascii="Times New Roman" w:hAnsi="Times New Roman" w:cs="Times New Roman"/>
          <w:sz w:val="28"/>
          <w:szCs w:val="28"/>
        </w:rPr>
        <w:t>агается в электронном варианте.</w:t>
      </w: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Default="00BB4E45" w:rsidP="002B3F9C">
      <w:pPr>
        <w:spacing w:line="360" w:lineRule="auto"/>
        <w:ind w:firstLine="708"/>
        <w:rPr>
          <w:rFonts w:ascii="Times New Roman" w:hAnsi="Times New Roman" w:cs="Times New Roman"/>
          <w:sz w:val="28"/>
          <w:szCs w:val="28"/>
        </w:rPr>
      </w:pPr>
    </w:p>
    <w:p w:rsidR="00BB4E45" w:rsidRPr="002B3F9C" w:rsidRDefault="00BB4E45" w:rsidP="002B3F9C">
      <w:pPr>
        <w:spacing w:line="360" w:lineRule="auto"/>
        <w:ind w:firstLine="708"/>
        <w:rPr>
          <w:rFonts w:ascii="Times New Roman" w:hAnsi="Times New Roman" w:cs="Times New Roman"/>
          <w:sz w:val="28"/>
          <w:szCs w:val="28"/>
        </w:rPr>
      </w:pPr>
    </w:p>
    <w:p w:rsidR="00BB4E45" w:rsidRPr="00AF3DD4" w:rsidRDefault="00BB4E45" w:rsidP="002B3F9C">
      <w:pPr>
        <w:pStyle w:val="2"/>
        <w:keepLines/>
        <w:spacing w:before="200" w:after="200" w:line="360" w:lineRule="auto"/>
        <w:jc w:val="center"/>
        <w:rPr>
          <w:rFonts w:ascii="Times New Roman" w:hAnsi="Times New Roman" w:cs="Times New Roman"/>
          <w:lang w:eastAsia="zh-CN"/>
        </w:rPr>
      </w:pPr>
      <w:r w:rsidRPr="00AF3DD4">
        <w:rPr>
          <w:rFonts w:ascii="Times New Roman" w:hAnsi="Times New Roman" w:cs="Times New Roman"/>
          <w:lang w:eastAsia="ru-RU"/>
        </w:rPr>
        <w:lastRenderedPageBreak/>
        <w:t>1.5</w:t>
      </w:r>
      <w:bookmarkStart w:id="6" w:name="_Toc380482168"/>
      <w:bookmarkStart w:id="7" w:name="_Toc388883705"/>
      <w:r>
        <w:rPr>
          <w:rFonts w:ascii="Times New Roman" w:hAnsi="Times New Roman" w:cs="Times New Roman"/>
          <w:lang w:eastAsia="ru-RU"/>
        </w:rPr>
        <w:t xml:space="preserve">  </w:t>
      </w:r>
      <w:r w:rsidRPr="00AF3DD4">
        <w:rPr>
          <w:rStyle w:val="FontStyle157"/>
          <w:rFonts w:ascii="Times New Roman" w:eastAsia="Calibri" w:hAnsi="Times New Roman" w:cs="Times New Roman"/>
          <w:b/>
          <w:bCs/>
          <w:sz w:val="28"/>
          <w:szCs w:val="28"/>
        </w:rPr>
        <w:t>ЭКОЛОГИЧЕСКИЕ АСПЕКТЫ МЕРОПРИЯТИЙ ПО СТРОИТЕЛЬСТВУ, РЕКОНСТРУКЦИИ И МОДЕРНИЗАЦИИ ОБЪЕКТОВ ЦЕНТРАЛИЗОВАННЫХ СИСТЕМ ВОДОСНАБЖЕНИЯ</w:t>
      </w:r>
      <w:bookmarkEnd w:id="6"/>
      <w:bookmarkEnd w:id="7"/>
    </w:p>
    <w:p w:rsidR="00BB4E45" w:rsidRPr="00AF3DD4" w:rsidRDefault="00BB4E45" w:rsidP="002B3F9C">
      <w:pPr>
        <w:autoSpaceDE w:val="0"/>
        <w:autoSpaceDN w:val="0"/>
        <w:adjustRightInd w:val="0"/>
        <w:spacing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BB4E45" w:rsidRDefault="00BB4E45" w:rsidP="00F20E21">
      <w:pPr>
        <w:autoSpaceDE w:val="0"/>
        <w:autoSpaceDN w:val="0"/>
        <w:adjustRightInd w:val="0"/>
        <w:spacing w:after="0" w:line="360" w:lineRule="auto"/>
        <w:ind w:firstLine="709"/>
        <w:jc w:val="both"/>
        <w:rPr>
          <w:rFonts w:ascii="Times New Roman" w:hAnsi="Times New Roman" w:cs="Times New Roman"/>
          <w:color w:val="000000"/>
          <w:spacing w:val="2"/>
          <w:sz w:val="28"/>
          <w:szCs w:val="28"/>
          <w:shd w:val="clear" w:color="auto" w:fill="FFFFFF"/>
        </w:rPr>
      </w:pPr>
      <w:r w:rsidRPr="00E63037">
        <w:rPr>
          <w:rFonts w:ascii="Times New Roman" w:hAnsi="Times New Roman" w:cs="Times New Roman"/>
          <w:color w:val="000000"/>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Pr>
          <w:rFonts w:ascii="Times New Roman" w:hAnsi="Times New Roman" w:cs="Times New Roman"/>
          <w:color w:val="000000"/>
          <w:spacing w:val="2"/>
          <w:sz w:val="28"/>
          <w:szCs w:val="28"/>
          <w:shd w:val="clear" w:color="auto" w:fill="FFFFFF"/>
        </w:rPr>
        <w:t>Старотитаровского   сельского поселения</w:t>
      </w:r>
      <w:r w:rsidRPr="00E63037">
        <w:rPr>
          <w:rFonts w:ascii="Times New Roman" w:hAnsi="Times New Roman" w:cs="Times New Roman"/>
          <w:color w:val="000000"/>
          <w:spacing w:val="2"/>
          <w:sz w:val="28"/>
          <w:szCs w:val="28"/>
          <w:shd w:val="clear" w:color="auto" w:fill="FFFFFF"/>
        </w:rPr>
        <w:t>. Эффект от внедрения данных мероприятий - улучшение здоровья и качества жизни граждан.</w:t>
      </w:r>
    </w:p>
    <w:p w:rsidR="00BB4E45" w:rsidRDefault="00BB4E45" w:rsidP="00F20E21">
      <w:pPr>
        <w:autoSpaceDE w:val="0"/>
        <w:autoSpaceDN w:val="0"/>
        <w:adjustRightInd w:val="0"/>
        <w:spacing w:after="0" w:line="360" w:lineRule="auto"/>
        <w:ind w:firstLine="709"/>
        <w:jc w:val="both"/>
        <w:rPr>
          <w:rFonts w:ascii="Times New Roman" w:hAnsi="Times New Roman" w:cs="Times New Roman"/>
          <w:color w:val="000000"/>
          <w:spacing w:val="2"/>
          <w:sz w:val="28"/>
          <w:szCs w:val="28"/>
          <w:shd w:val="clear" w:color="auto" w:fill="FFFFFF"/>
        </w:rPr>
      </w:pPr>
      <w:r w:rsidRPr="00E63037">
        <w:rPr>
          <w:rFonts w:ascii="Times New Roman" w:hAnsi="Times New Roman" w:cs="Times New Roman"/>
          <w:color w:val="000000"/>
          <w:spacing w:val="2"/>
          <w:sz w:val="28"/>
          <w:szCs w:val="28"/>
          <w:shd w:val="clear" w:color="auto" w:fill="FFFFFF"/>
        </w:rPr>
        <w:t>     С развитием технического процесса ужесточились требования к нормативам воздействия на окружающую среду.</w:t>
      </w:r>
    </w:p>
    <w:p w:rsidR="00BB4E45" w:rsidRDefault="00BB4E45" w:rsidP="00F20E21">
      <w:pPr>
        <w:autoSpaceDE w:val="0"/>
        <w:autoSpaceDN w:val="0"/>
        <w:adjustRightInd w:val="0"/>
        <w:spacing w:after="0" w:line="360" w:lineRule="auto"/>
        <w:ind w:firstLine="709"/>
        <w:jc w:val="both"/>
        <w:rPr>
          <w:rFonts w:ascii="Times New Roman" w:hAnsi="Times New Roman" w:cs="Times New Roman"/>
          <w:color w:val="000000"/>
          <w:spacing w:val="2"/>
          <w:sz w:val="28"/>
          <w:szCs w:val="28"/>
          <w:shd w:val="clear" w:color="auto" w:fill="FFFFFF"/>
        </w:rPr>
      </w:pPr>
      <w:r w:rsidRPr="00E63037">
        <w:rPr>
          <w:rFonts w:ascii="Times New Roman" w:hAnsi="Times New Roman" w:cs="Times New Roman"/>
          <w:color w:val="000000"/>
          <w:spacing w:val="2"/>
          <w:sz w:val="28"/>
          <w:szCs w:val="28"/>
          <w:shd w:val="clear" w:color="auto" w:fill="FFFFFF"/>
        </w:rPr>
        <w:t>     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3" w:history="1">
        <w:r w:rsidRPr="00E63037">
          <w:rPr>
            <w:rFonts w:ascii="Times New Roman" w:hAnsi="Times New Roman" w:cs="Times New Roman"/>
            <w:color w:val="000000"/>
            <w:spacing w:val="2"/>
            <w:sz w:val="28"/>
            <w:szCs w:val="28"/>
            <w:shd w:val="clear" w:color="auto" w:fill="FFFFFF"/>
          </w:rPr>
          <w:t>Водного кодекса Российской Федерации</w:t>
        </w:r>
      </w:hyperlink>
      <w:r w:rsidRPr="00E63037">
        <w:rPr>
          <w:rFonts w:ascii="Times New Roman" w:hAnsi="Times New Roman" w:cs="Times New Roman"/>
          <w:color w:val="000000"/>
          <w:spacing w:val="2"/>
          <w:sz w:val="28"/>
          <w:szCs w:val="28"/>
          <w:shd w:val="clear" w:color="auto" w:fill="FFFFFF"/>
        </w:rPr>
        <w:t>.</w:t>
      </w:r>
    </w:p>
    <w:p w:rsidR="00BB4E45" w:rsidRDefault="00BB4E45" w:rsidP="00F20E21">
      <w:pPr>
        <w:autoSpaceDE w:val="0"/>
        <w:autoSpaceDN w:val="0"/>
        <w:adjustRightInd w:val="0"/>
        <w:spacing w:after="0" w:line="360" w:lineRule="auto"/>
        <w:ind w:firstLine="709"/>
        <w:jc w:val="both"/>
        <w:rPr>
          <w:rFonts w:ascii="Times New Roman" w:hAnsi="Times New Roman" w:cs="Times New Roman"/>
          <w:color w:val="000000"/>
          <w:spacing w:val="2"/>
          <w:sz w:val="28"/>
          <w:szCs w:val="28"/>
          <w:shd w:val="clear" w:color="auto" w:fill="FFFFFF"/>
        </w:rPr>
      </w:pPr>
      <w:r w:rsidRPr="00E63037">
        <w:rPr>
          <w:rFonts w:ascii="Times New Roman" w:hAnsi="Times New Roman" w:cs="Times New Roman"/>
          <w:color w:val="000000"/>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E63037">
        <w:rPr>
          <w:rFonts w:ascii="Times New Roman" w:hAnsi="Times New Roman" w:cs="Times New Roman"/>
          <w:color w:val="000000"/>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r>
        <w:rPr>
          <w:rFonts w:ascii="Times New Roman" w:hAnsi="Times New Roman" w:cs="Times New Roman"/>
          <w:color w:val="000000"/>
          <w:spacing w:val="2"/>
          <w:sz w:val="28"/>
          <w:szCs w:val="28"/>
          <w:shd w:val="clear" w:color="auto" w:fill="FFFFFF"/>
        </w:rPr>
        <w:t xml:space="preserve"> </w:t>
      </w:r>
    </w:p>
    <w:p w:rsidR="00BB4E45" w:rsidRDefault="00BB4E45" w:rsidP="00F20E21">
      <w:pPr>
        <w:autoSpaceDE w:val="0"/>
        <w:autoSpaceDN w:val="0"/>
        <w:adjustRightInd w:val="0"/>
        <w:spacing w:after="0" w:line="360" w:lineRule="auto"/>
        <w:ind w:firstLine="709"/>
        <w:jc w:val="both"/>
        <w:rPr>
          <w:rFonts w:ascii="Times New Roman" w:hAnsi="Times New Roman" w:cs="Times New Roman"/>
          <w:b/>
          <w:bCs/>
          <w:i/>
          <w:iCs/>
          <w:sz w:val="28"/>
          <w:szCs w:val="28"/>
          <w:lang w:eastAsia="ru-RU"/>
        </w:rPr>
      </w:pPr>
      <w:r w:rsidRPr="00E63037">
        <w:rPr>
          <w:rFonts w:ascii="Times New Roman" w:hAnsi="Times New Roman" w:cs="Times New Roman"/>
          <w:color w:val="000000"/>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BB4E45" w:rsidRPr="00AF3DD4" w:rsidRDefault="00BB4E45" w:rsidP="002B3F9C">
      <w:pPr>
        <w:autoSpaceDE w:val="0"/>
        <w:autoSpaceDN w:val="0"/>
        <w:adjustRightInd w:val="0"/>
        <w:spacing w:before="240" w:line="360" w:lineRule="auto"/>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BB4E45" w:rsidRDefault="00BB4E45" w:rsidP="002B3F9C">
      <w:pPr>
        <w:spacing w:after="0" w:line="360" w:lineRule="auto"/>
        <w:ind w:firstLine="708"/>
        <w:jc w:val="both"/>
        <w:rPr>
          <w:rFonts w:ascii="Times New Roman" w:hAnsi="Times New Roman" w:cs="Times New Roman"/>
          <w:color w:val="000000"/>
          <w:sz w:val="28"/>
          <w:szCs w:val="28"/>
          <w:lang w:eastAsia="ru-RU"/>
        </w:rPr>
      </w:pPr>
      <w:r w:rsidRPr="0075547F">
        <w:rPr>
          <w:rFonts w:ascii="Times New Roman" w:hAnsi="Times New Roman" w:cs="Times New Roman"/>
          <w:color w:val="000000"/>
          <w:sz w:val="28"/>
          <w:szCs w:val="28"/>
          <w:lang w:eastAsia="ru-RU"/>
        </w:rPr>
        <w:t>Хранение</w:t>
      </w:r>
      <w:r w:rsidRPr="004D6891">
        <w:rPr>
          <w:rFonts w:ascii="Times New Roman" w:hAnsi="Times New Roman" w:cs="Times New Roman"/>
          <w:color w:val="000000"/>
          <w:sz w:val="28"/>
          <w:szCs w:val="28"/>
          <w:lang w:eastAsia="ru-RU"/>
        </w:rPr>
        <w:t xml:space="preserve"> химических реагентов необходимо выполнять в соответствии с  нормами и правилами, а так же рекомендациями производителя.</w:t>
      </w:r>
    </w:p>
    <w:p w:rsidR="00BB4E45" w:rsidRDefault="00BB4E45" w:rsidP="00246CEB">
      <w:pPr>
        <w:spacing w:after="0" w:line="360" w:lineRule="auto"/>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w:t>
      </w:r>
      <w:r>
        <w:rPr>
          <w:rFonts w:ascii="Times New Roman" w:hAnsi="Times New Roman" w:cs="Times New Roman"/>
          <w:sz w:val="28"/>
          <w:szCs w:val="28"/>
          <w:lang w:eastAsia="ru-RU"/>
        </w:rPr>
        <w:t xml:space="preserve">ых хлорорганических соединений. </w:t>
      </w:r>
    </w:p>
    <w:p w:rsidR="00BB4E45" w:rsidRDefault="00BB4E45" w:rsidP="00B938F5">
      <w:pPr>
        <w:spacing w:after="0" w:line="360" w:lineRule="auto"/>
        <w:ind w:firstLine="708"/>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Pr>
          <w:rFonts w:ascii="Times New Roman" w:hAnsi="Times New Roman" w:cs="Times New Roman"/>
          <w:sz w:val="28"/>
          <w:szCs w:val="28"/>
          <w:lang w:eastAsia="ru-RU"/>
        </w:rPr>
        <w:t xml:space="preserve"> </w:t>
      </w:r>
      <w:r w:rsidRPr="004059B6">
        <w:rPr>
          <w:rFonts w:ascii="Times New Roman" w:hAnsi="Times New Roman" w:cs="Times New Roman"/>
          <w:sz w:val="28"/>
          <w:szCs w:val="28"/>
          <w:lang w:eastAsia="ru-RU"/>
        </w:rPr>
        <w:t xml:space="preserve">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w:t>
      </w:r>
      <w:r w:rsidRPr="004059B6">
        <w:rPr>
          <w:rFonts w:ascii="Times New Roman" w:hAnsi="Times New Roman" w:cs="Times New Roman"/>
          <w:sz w:val="28"/>
          <w:szCs w:val="28"/>
          <w:lang w:eastAsia="ru-RU"/>
        </w:rPr>
        <w:lastRenderedPageBreak/>
        <w:t>отвечающего современным требованиям, за счет исключения из обращения опасного вещества</w:t>
      </w:r>
      <w:r>
        <w:rPr>
          <w:rFonts w:ascii="Times New Roman" w:hAnsi="Times New Roman" w:cs="Times New Roman"/>
          <w:sz w:val="28"/>
          <w:szCs w:val="28"/>
          <w:lang w:eastAsia="ru-RU"/>
        </w:rPr>
        <w:t xml:space="preserve">– </w:t>
      </w:r>
      <w:r w:rsidRPr="004059B6">
        <w:rPr>
          <w:rFonts w:ascii="Times New Roman" w:hAnsi="Times New Roman" w:cs="Times New Roman"/>
          <w:sz w:val="28"/>
          <w:szCs w:val="28"/>
          <w:lang w:eastAsia="ru-RU"/>
        </w:rPr>
        <w:t>жидкого хлора.</w:t>
      </w:r>
    </w:p>
    <w:p w:rsidR="00BB4E45" w:rsidRPr="004059B6" w:rsidRDefault="00BB4E45" w:rsidP="00B938F5">
      <w:pPr>
        <w:spacing w:after="0" w:line="360" w:lineRule="auto"/>
        <w:ind w:firstLine="708"/>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Дезинфицирующие свойства растворов гипохлорита натрия (ГПХН) объясняется наличием в них активного хлора и кислорода.  В водных растворах ГПХН сначала диссоциирует на ионы Nа+ и СlО-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выпаданием осадка в виде мелких хлопьев.</w:t>
      </w:r>
    </w:p>
    <w:p w:rsidR="00BB4E45" w:rsidRPr="004059B6" w:rsidRDefault="00BB4E45" w:rsidP="00B938F5">
      <w:pPr>
        <w:spacing w:after="0" w:line="360" w:lineRule="auto"/>
        <w:ind w:firstLine="708"/>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BB4E45" w:rsidRPr="004059B6" w:rsidRDefault="00BB4E45" w:rsidP="00B938F5">
      <w:pPr>
        <w:spacing w:after="0" w:line="360" w:lineRule="auto"/>
        <w:ind w:firstLine="708"/>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BB4E45" w:rsidRPr="004059B6" w:rsidRDefault="00BB4E45" w:rsidP="00B938F5">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Потребители обязаны знать основные правила транспортирования и хранения гипохлорита натрия.</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2. ГПХН  перевозится в гуммированных железнодорожных цистернах, в контейнерах из стеклопластика или полиэтилена.</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3. Крышки люков контейнеров должны быть оборудованы воздушником для сброса выделяющегося в процессе распада кислорода.</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4. Цистерны,  контейнера, бочки должны быть заполнены на 90% объема.</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5. Наливные люки должны быть уплотнены резиновыми прокладками.</w:t>
      </w:r>
    </w:p>
    <w:p w:rsidR="00BB4E45" w:rsidRPr="004059B6" w:rsidRDefault="00BB4E45" w:rsidP="004059B6">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lastRenderedPageBreak/>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BB4E45" w:rsidRPr="00C16864" w:rsidRDefault="00BB4E45" w:rsidP="00C23E25">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BB4E45" w:rsidRPr="004059B6" w:rsidRDefault="00BB4E45" w:rsidP="00C23E25">
      <w:pPr>
        <w:spacing w:after="0" w:line="360" w:lineRule="auto"/>
        <w:ind w:firstLine="284"/>
        <w:jc w:val="both"/>
        <w:rPr>
          <w:rFonts w:ascii="Times New Roman" w:hAnsi="Times New Roman" w:cs="Times New Roman"/>
          <w:sz w:val="28"/>
          <w:szCs w:val="28"/>
          <w:lang w:eastAsia="ru-RU"/>
        </w:rPr>
      </w:pPr>
      <w:r w:rsidRPr="004059B6">
        <w:rPr>
          <w:rFonts w:ascii="Times New Roman" w:hAnsi="Times New Roman" w:cs="Times New Roman"/>
          <w:sz w:val="28"/>
          <w:szCs w:val="28"/>
          <w:lang w:eastAsia="ru-RU"/>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BB4E45" w:rsidRDefault="00BB4E45" w:rsidP="001F2DFF">
      <w:pPr>
        <w:autoSpaceDE w:val="0"/>
        <w:autoSpaceDN w:val="0"/>
        <w:adjustRightInd w:val="0"/>
        <w:spacing w:after="0" w:line="360" w:lineRule="auto"/>
        <w:jc w:val="center"/>
        <w:rPr>
          <w:rFonts w:ascii="Times New Roman" w:hAnsi="Times New Roman" w:cs="Times New Roman"/>
          <w:b/>
          <w:bCs/>
          <w:sz w:val="28"/>
          <w:szCs w:val="28"/>
          <w:lang w:eastAsia="ru-RU"/>
        </w:rPr>
      </w:pPr>
    </w:p>
    <w:p w:rsidR="00BB4E45" w:rsidRDefault="00BB4E45" w:rsidP="00311A2C">
      <w:pPr>
        <w:pStyle w:val="2"/>
        <w:keepLines/>
        <w:spacing w:before="200" w:after="200" w:line="360" w:lineRule="auto"/>
        <w:ind w:left="213"/>
        <w:jc w:val="center"/>
        <w:rPr>
          <w:rFonts w:ascii="Times New Roman" w:hAnsi="Times New Roman" w:cs="Times New Roman"/>
          <w:i w:val="0"/>
          <w:iCs w:val="0"/>
          <w:lang w:eastAsia="ru-RU"/>
        </w:rPr>
        <w:sectPr w:rsidR="00BB4E45" w:rsidSect="00B72F72">
          <w:pgSz w:w="12240" w:h="15840"/>
          <w:pgMar w:top="397" w:right="474" w:bottom="397" w:left="1418" w:header="720" w:footer="720" w:gutter="0"/>
          <w:cols w:space="720"/>
        </w:sectPr>
      </w:pPr>
    </w:p>
    <w:p w:rsidR="00BB4E45" w:rsidRPr="00AF3DD4" w:rsidRDefault="00BB4E45" w:rsidP="00B938F5">
      <w:pPr>
        <w:pStyle w:val="2"/>
        <w:keepLines/>
        <w:spacing w:before="200" w:after="200" w:line="360" w:lineRule="auto"/>
        <w:ind w:left="213"/>
        <w:jc w:val="center"/>
        <w:rPr>
          <w:rFonts w:ascii="Times New Roman" w:hAnsi="Times New Roman" w:cs="Times New Roman"/>
        </w:rPr>
      </w:pPr>
      <w:r w:rsidRPr="00AF3DD4">
        <w:rPr>
          <w:rFonts w:ascii="Times New Roman" w:hAnsi="Times New Roman" w:cs="Times New Roman"/>
          <w:lang w:eastAsia="ru-RU"/>
        </w:rPr>
        <w:lastRenderedPageBreak/>
        <w:t>1.6</w:t>
      </w:r>
      <w:bookmarkStart w:id="8" w:name="_Toc380482171"/>
      <w:bookmarkStart w:id="9" w:name="_Toc388883708"/>
      <w:r>
        <w:rPr>
          <w:rFonts w:ascii="Times New Roman" w:hAnsi="Times New Roman" w:cs="Times New Roman"/>
          <w:lang w:eastAsia="ru-RU"/>
        </w:rPr>
        <w:t xml:space="preserve">  </w:t>
      </w:r>
      <w:r w:rsidRPr="00AF3DD4">
        <w:rPr>
          <w:rFonts w:ascii="Times New Roman" w:hAnsi="Times New Roman" w:cs="Times New Roman"/>
        </w:rPr>
        <w:t>ОЦЕНКА ОБЪЕМОВ КАПИТАЛЬНЫХ ВЛОЖЕНИЙ В СТРОИТЕЛЬСТВО, РЕКОНСТРУКЦИЮ И МОДЕРНИЗАЦИЮ ОБЪЕКТОВ ЦЕНТРАЛИЗОВАННЫХ СИСТЕМ ВОДОСНАБЖЕНИЯ</w:t>
      </w:r>
      <w:bookmarkEnd w:id="8"/>
      <w:bookmarkEnd w:id="9"/>
    </w:p>
    <w:p w:rsidR="00BB4E45" w:rsidRPr="00B938F5" w:rsidRDefault="00BB4E45" w:rsidP="00B938F5">
      <w:pPr>
        <w:pStyle w:val="2"/>
        <w:keepLines/>
        <w:spacing w:before="0" w:after="0" w:line="360" w:lineRule="auto"/>
        <w:ind w:left="213" w:firstLine="495"/>
        <w:rPr>
          <w:rFonts w:ascii="Times New Roman" w:hAnsi="Times New Roman" w:cs="Times New Roman"/>
          <w:i w:val="0"/>
          <w:iCs w:val="0"/>
        </w:rPr>
      </w:pPr>
      <w:r w:rsidRPr="00B938F5">
        <w:rPr>
          <w:rFonts w:ascii="Times New Roman" w:hAnsi="Times New Roman" w:cs="Times New Roman"/>
          <w:b w:val="0"/>
          <w:bCs w:val="0"/>
          <w:i w:val="0"/>
          <w:iCs w:val="0"/>
          <w:lang w:eastAsia="ru-RU"/>
        </w:rPr>
        <w:t>Данным проектом предусмотрено стро</w:t>
      </w:r>
      <w:r>
        <w:rPr>
          <w:rFonts w:ascii="Times New Roman" w:hAnsi="Times New Roman" w:cs="Times New Roman"/>
          <w:b w:val="0"/>
          <w:bCs w:val="0"/>
          <w:i w:val="0"/>
          <w:iCs w:val="0"/>
          <w:lang w:eastAsia="ru-RU"/>
        </w:rPr>
        <w:t xml:space="preserve">ительство и реконструкция сетей </w:t>
      </w:r>
      <w:r w:rsidRPr="00B938F5">
        <w:rPr>
          <w:rFonts w:ascii="Times New Roman" w:hAnsi="Times New Roman" w:cs="Times New Roman"/>
          <w:b w:val="0"/>
          <w:bCs w:val="0"/>
          <w:i w:val="0"/>
          <w:iCs w:val="0"/>
          <w:lang w:eastAsia="ru-RU"/>
        </w:rPr>
        <w:t>водоснабжения.</w:t>
      </w:r>
    </w:p>
    <w:p w:rsidR="00BB4E45" w:rsidRPr="00B938F5" w:rsidRDefault="00BB4E45" w:rsidP="00B938F5">
      <w:pPr>
        <w:pStyle w:val="2"/>
        <w:keepLines/>
        <w:spacing w:before="0" w:after="0" w:line="360" w:lineRule="auto"/>
        <w:ind w:firstLine="708"/>
        <w:rPr>
          <w:rFonts w:ascii="Times New Roman" w:hAnsi="Times New Roman" w:cs="Times New Roman"/>
          <w:b w:val="0"/>
          <w:bCs w:val="0"/>
          <w:i w:val="0"/>
          <w:iCs w:val="0"/>
        </w:rPr>
      </w:pPr>
      <w:r w:rsidRPr="00B938F5">
        <w:rPr>
          <w:rFonts w:ascii="Times New Roman" w:hAnsi="Times New Roman" w:cs="Times New Roman"/>
          <w:b w:val="0"/>
          <w:bCs w:val="0"/>
          <w:i w:val="0"/>
          <w:iCs w:val="0"/>
          <w:lang w:eastAsia="ru-RU"/>
        </w:rPr>
        <w:t>Стоимость реконструкции водопроводных сетей принята в размере 1800</w:t>
      </w:r>
      <w:r>
        <w:rPr>
          <w:rFonts w:ascii="Times New Roman" w:hAnsi="Times New Roman" w:cs="Times New Roman"/>
          <w:b w:val="0"/>
          <w:bCs w:val="0"/>
          <w:i w:val="0"/>
          <w:iCs w:val="0"/>
          <w:lang w:eastAsia="ru-RU"/>
        </w:rPr>
        <w:t xml:space="preserve"> </w:t>
      </w:r>
      <w:r w:rsidRPr="00B938F5">
        <w:rPr>
          <w:rFonts w:ascii="Times New Roman" w:hAnsi="Times New Roman" w:cs="Times New Roman"/>
          <w:b w:val="0"/>
          <w:bCs w:val="0"/>
          <w:i w:val="0"/>
          <w:iCs w:val="0"/>
          <w:lang w:eastAsia="ru-RU"/>
        </w:rPr>
        <w:t>руб. из расчета средневзвешенной цены прокладки погонного метра водопроводной сети Ду 50-150 мм.</w:t>
      </w:r>
    </w:p>
    <w:p w:rsidR="00BB4E45" w:rsidRDefault="00BB4E45" w:rsidP="00B938F5">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капитальных затрат, необходимых для реконструкции участков водопроводной сети, приведена в таблице 1.12.</w:t>
      </w:r>
    </w:p>
    <w:p w:rsidR="00BB4E45" w:rsidRPr="009D71FE" w:rsidRDefault="00BB4E45" w:rsidP="00B938F5">
      <w:pPr>
        <w:autoSpaceDE w:val="0"/>
        <w:autoSpaceDN w:val="0"/>
        <w:adjustRightInd w:val="0"/>
        <w:spacing w:after="0" w:line="36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1.12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751"/>
        <w:gridCol w:w="3182"/>
        <w:gridCol w:w="3280"/>
      </w:tblGrid>
      <w:tr w:rsidR="00BB4E45" w:rsidRPr="00AF3DD4">
        <w:trPr>
          <w:trHeight w:val="378"/>
        </w:trPr>
        <w:tc>
          <w:tcPr>
            <w:tcW w:w="2215" w:type="dxa"/>
            <w:shd w:val="clear" w:color="auto" w:fill="9BBB59"/>
          </w:tcPr>
          <w:p w:rsidR="00BB4E45" w:rsidRPr="00FC2B71" w:rsidRDefault="00BB4E45" w:rsidP="009D71FE">
            <w:pPr>
              <w:pStyle w:val="2"/>
              <w:keepLines/>
              <w:spacing w:before="0" w:after="200"/>
              <w:ind w:left="-3"/>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Населенный пункт</w:t>
            </w:r>
          </w:p>
        </w:tc>
        <w:tc>
          <w:tcPr>
            <w:tcW w:w="1756" w:type="dxa"/>
            <w:shd w:val="clear" w:color="auto" w:fill="9BBB59"/>
          </w:tcPr>
          <w:p w:rsidR="00BB4E45" w:rsidRPr="00FC2B71" w:rsidRDefault="00BB4E45" w:rsidP="009D71FE">
            <w:pPr>
              <w:pStyle w:val="2"/>
              <w:keepLines/>
              <w:spacing w:before="0" w:after="200"/>
              <w:ind w:left="-3"/>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Общая длина м.</w:t>
            </w:r>
          </w:p>
        </w:tc>
        <w:tc>
          <w:tcPr>
            <w:tcW w:w="3192" w:type="dxa"/>
            <w:shd w:val="clear" w:color="auto" w:fill="9BBB59"/>
          </w:tcPr>
          <w:p w:rsidR="00BB4E45" w:rsidRPr="00FC2B71" w:rsidRDefault="00BB4E45" w:rsidP="009D71FE">
            <w:pPr>
              <w:pStyle w:val="2"/>
              <w:keepLines/>
              <w:spacing w:before="0" w:after="200"/>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Стоимость перепрокладки 1 п.км.</w:t>
            </w:r>
          </w:p>
        </w:tc>
        <w:tc>
          <w:tcPr>
            <w:tcW w:w="3293" w:type="dxa"/>
            <w:shd w:val="clear" w:color="auto" w:fill="9BBB59"/>
          </w:tcPr>
          <w:p w:rsidR="00BB4E45" w:rsidRPr="00FC2B71" w:rsidRDefault="00BB4E45" w:rsidP="009D71FE">
            <w:pPr>
              <w:pStyle w:val="2"/>
              <w:keepLines/>
              <w:spacing w:before="0" w:after="200"/>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Суммарные затраты тыс. руб.</w:t>
            </w:r>
          </w:p>
        </w:tc>
      </w:tr>
      <w:tr w:rsidR="00BB4E45" w:rsidRPr="00AF3DD4">
        <w:trPr>
          <w:trHeight w:val="300"/>
        </w:trPr>
        <w:tc>
          <w:tcPr>
            <w:tcW w:w="2215" w:type="dxa"/>
          </w:tcPr>
          <w:p w:rsidR="00BB4E45" w:rsidRPr="00FC2B71" w:rsidRDefault="00BB4E45" w:rsidP="00246CEB">
            <w:pPr>
              <w:pStyle w:val="2"/>
              <w:keepLines/>
              <w:spacing w:before="0" w:after="200"/>
              <w:ind w:left="-3"/>
              <w:jc w:val="center"/>
              <w:rPr>
                <w:rFonts w:ascii="Times New Roman" w:hAnsi="Times New Roman" w:cs="Times New Roman"/>
                <w:b w:val="0"/>
                <w:bCs w:val="0"/>
                <w:i w:val="0"/>
                <w:iCs w:val="0"/>
                <w:color w:val="000000"/>
                <w:sz w:val="24"/>
                <w:szCs w:val="24"/>
                <w:lang w:eastAsia="ru-RU"/>
              </w:rPr>
            </w:pPr>
            <w:r w:rsidRPr="00FC2B71">
              <w:rPr>
                <w:rFonts w:ascii="Times New Roman" w:hAnsi="Times New Roman" w:cs="Times New Roman"/>
                <w:color w:val="000000"/>
                <w:sz w:val="24"/>
                <w:szCs w:val="24"/>
                <w:lang w:eastAsia="ru-RU"/>
              </w:rPr>
              <w:t>Старотиторовское</w:t>
            </w:r>
            <w:r w:rsidRPr="00FC2B71">
              <w:rPr>
                <w:rFonts w:ascii="Times New Roman" w:hAnsi="Times New Roman" w:cs="Times New Roman"/>
                <w:b w:val="0"/>
                <w:bCs w:val="0"/>
                <w:i w:val="0"/>
                <w:iCs w:val="0"/>
                <w:color w:val="000000"/>
                <w:sz w:val="24"/>
                <w:szCs w:val="24"/>
                <w:lang w:eastAsia="ru-RU"/>
              </w:rPr>
              <w:t xml:space="preserve"> </w:t>
            </w:r>
            <w:r w:rsidRPr="00FC2B71">
              <w:rPr>
                <w:rFonts w:ascii="Times New Roman" w:hAnsi="Times New Roman" w:cs="Times New Roman"/>
                <w:color w:val="000000"/>
                <w:sz w:val="24"/>
                <w:szCs w:val="24"/>
                <w:lang w:eastAsia="ru-RU"/>
              </w:rPr>
              <w:t>СП</w:t>
            </w:r>
          </w:p>
        </w:tc>
        <w:tc>
          <w:tcPr>
            <w:tcW w:w="1756" w:type="dxa"/>
          </w:tcPr>
          <w:p w:rsidR="00BB4E45" w:rsidRPr="00FC2B71" w:rsidRDefault="00BB4E45" w:rsidP="009D71FE">
            <w:pPr>
              <w:pStyle w:val="2"/>
              <w:keepLines/>
              <w:spacing w:before="0" w:after="200"/>
              <w:ind w:left="-3"/>
              <w:jc w:val="center"/>
              <w:rPr>
                <w:rFonts w:ascii="Times New Roman" w:hAnsi="Times New Roman" w:cs="Times New Roman"/>
                <w:b w:val="0"/>
                <w:bCs w:val="0"/>
                <w:i w:val="0"/>
                <w:iCs w:val="0"/>
                <w:color w:val="000000"/>
                <w:sz w:val="24"/>
                <w:szCs w:val="24"/>
                <w:lang w:eastAsia="ru-RU"/>
              </w:rPr>
            </w:pPr>
            <w:r w:rsidRPr="00FC2B71">
              <w:rPr>
                <w:rFonts w:ascii="Times New Roman" w:hAnsi="Times New Roman" w:cs="Times New Roman"/>
                <w:b w:val="0"/>
                <w:bCs w:val="0"/>
                <w:i w:val="0"/>
                <w:iCs w:val="0"/>
                <w:color w:val="000000"/>
                <w:sz w:val="24"/>
                <w:szCs w:val="24"/>
                <w:lang w:eastAsia="ru-RU"/>
              </w:rPr>
              <w:t>78020,0</w:t>
            </w:r>
          </w:p>
        </w:tc>
        <w:tc>
          <w:tcPr>
            <w:tcW w:w="3192" w:type="dxa"/>
          </w:tcPr>
          <w:p w:rsidR="00BB4E45" w:rsidRPr="00FC2B71" w:rsidRDefault="00BB4E45" w:rsidP="00F53772">
            <w:pPr>
              <w:pStyle w:val="2"/>
              <w:keepLines/>
              <w:spacing w:before="0" w:after="200"/>
              <w:jc w:val="center"/>
              <w:rPr>
                <w:rFonts w:ascii="Times New Roman" w:hAnsi="Times New Roman" w:cs="Times New Roman"/>
                <w:b w:val="0"/>
                <w:bCs w:val="0"/>
                <w:i w:val="0"/>
                <w:iCs w:val="0"/>
                <w:color w:val="000000"/>
                <w:sz w:val="24"/>
                <w:szCs w:val="24"/>
                <w:lang w:eastAsia="ru-RU"/>
              </w:rPr>
            </w:pPr>
            <w:r w:rsidRPr="00FC2B71">
              <w:rPr>
                <w:rFonts w:ascii="Times New Roman" w:hAnsi="Times New Roman" w:cs="Times New Roman"/>
                <w:b w:val="0"/>
                <w:bCs w:val="0"/>
                <w:i w:val="0"/>
                <w:iCs w:val="0"/>
                <w:color w:val="000000"/>
                <w:sz w:val="24"/>
                <w:szCs w:val="24"/>
                <w:lang w:eastAsia="ru-RU"/>
              </w:rPr>
              <w:t>1800,0</w:t>
            </w:r>
          </w:p>
        </w:tc>
        <w:tc>
          <w:tcPr>
            <w:tcW w:w="3293" w:type="dxa"/>
          </w:tcPr>
          <w:p w:rsidR="00BB4E45" w:rsidRPr="00FC2B71" w:rsidRDefault="00BB4E45" w:rsidP="009D71FE">
            <w:pPr>
              <w:pStyle w:val="2"/>
              <w:keepLines/>
              <w:spacing w:before="0" w:after="200"/>
              <w:jc w:val="center"/>
              <w:rPr>
                <w:rFonts w:ascii="Times New Roman" w:hAnsi="Times New Roman" w:cs="Times New Roman"/>
                <w:b w:val="0"/>
                <w:bCs w:val="0"/>
                <w:i w:val="0"/>
                <w:iCs w:val="0"/>
                <w:color w:val="000000"/>
                <w:sz w:val="24"/>
                <w:szCs w:val="24"/>
                <w:lang w:eastAsia="ru-RU"/>
              </w:rPr>
            </w:pPr>
            <w:r w:rsidRPr="00FC2B71">
              <w:rPr>
                <w:rFonts w:ascii="Times New Roman" w:hAnsi="Times New Roman" w:cs="Times New Roman"/>
                <w:b w:val="0"/>
                <w:bCs w:val="0"/>
                <w:i w:val="0"/>
                <w:iCs w:val="0"/>
                <w:color w:val="000000"/>
                <w:sz w:val="24"/>
                <w:szCs w:val="24"/>
                <w:lang w:eastAsia="ru-RU"/>
              </w:rPr>
              <w:t>140436,0</w:t>
            </w:r>
          </w:p>
        </w:tc>
      </w:tr>
      <w:tr w:rsidR="00BB4E45" w:rsidRPr="00AF3DD4">
        <w:trPr>
          <w:trHeight w:val="225"/>
        </w:trPr>
        <w:tc>
          <w:tcPr>
            <w:tcW w:w="2215" w:type="dxa"/>
            <w:shd w:val="clear" w:color="auto" w:fill="9BBB59"/>
          </w:tcPr>
          <w:p w:rsidR="00BB4E45" w:rsidRPr="00FC2B71" w:rsidRDefault="00BB4E45" w:rsidP="009D71FE">
            <w:pPr>
              <w:pStyle w:val="2"/>
              <w:keepLines/>
              <w:spacing w:before="0" w:after="200"/>
              <w:ind w:left="-3"/>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Итого</w:t>
            </w:r>
          </w:p>
        </w:tc>
        <w:tc>
          <w:tcPr>
            <w:tcW w:w="1756" w:type="dxa"/>
            <w:shd w:val="clear" w:color="auto" w:fill="9BBB59"/>
          </w:tcPr>
          <w:p w:rsidR="00BB4E45" w:rsidRPr="00FC2B71" w:rsidRDefault="00BB4E45" w:rsidP="009D71FE">
            <w:pPr>
              <w:pStyle w:val="2"/>
              <w:keepLines/>
              <w:spacing w:before="0" w:after="200"/>
              <w:ind w:left="-3"/>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78020,0</w:t>
            </w:r>
          </w:p>
        </w:tc>
        <w:tc>
          <w:tcPr>
            <w:tcW w:w="3192" w:type="dxa"/>
            <w:shd w:val="clear" w:color="auto" w:fill="9BBB59"/>
          </w:tcPr>
          <w:p w:rsidR="00BB4E45" w:rsidRPr="00FC2B71" w:rsidRDefault="00BB4E45" w:rsidP="009D71FE">
            <w:pPr>
              <w:pStyle w:val="2"/>
              <w:keepLines/>
              <w:spacing w:before="0" w:after="200"/>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val="en-US" w:eastAsia="ru-RU"/>
              </w:rPr>
              <w:t>1800</w:t>
            </w:r>
            <w:r w:rsidRPr="00FC2B71">
              <w:rPr>
                <w:rFonts w:ascii="Times New Roman" w:hAnsi="Times New Roman" w:cs="Times New Roman"/>
                <w:color w:val="000000"/>
                <w:sz w:val="24"/>
                <w:szCs w:val="24"/>
                <w:lang w:eastAsia="ru-RU"/>
              </w:rPr>
              <w:t>,0</w:t>
            </w:r>
          </w:p>
        </w:tc>
        <w:tc>
          <w:tcPr>
            <w:tcW w:w="3293" w:type="dxa"/>
            <w:shd w:val="clear" w:color="auto" w:fill="9BBB59"/>
          </w:tcPr>
          <w:p w:rsidR="00BB4E45" w:rsidRPr="00FC2B71" w:rsidRDefault="00BB4E45" w:rsidP="009D71FE">
            <w:pPr>
              <w:pStyle w:val="2"/>
              <w:keepLines/>
              <w:spacing w:before="0" w:after="200"/>
              <w:jc w:val="center"/>
              <w:rPr>
                <w:rFonts w:ascii="Times New Roman" w:hAnsi="Times New Roman" w:cs="Times New Roman"/>
                <w:color w:val="000000"/>
                <w:sz w:val="24"/>
                <w:szCs w:val="24"/>
                <w:lang w:eastAsia="ru-RU"/>
              </w:rPr>
            </w:pPr>
            <w:r w:rsidRPr="00FC2B71">
              <w:rPr>
                <w:rFonts w:ascii="Times New Roman" w:hAnsi="Times New Roman" w:cs="Times New Roman"/>
                <w:color w:val="000000"/>
                <w:sz w:val="24"/>
                <w:szCs w:val="24"/>
                <w:lang w:eastAsia="ru-RU"/>
              </w:rPr>
              <w:t>140436,0</w:t>
            </w:r>
          </w:p>
        </w:tc>
      </w:tr>
    </w:tbl>
    <w:p w:rsidR="00BB4E45" w:rsidRDefault="00BB4E45" w:rsidP="00B938F5">
      <w:pPr>
        <w:spacing w:after="0" w:line="360" w:lineRule="auto"/>
        <w:ind w:firstLine="708"/>
        <w:rPr>
          <w:rFonts w:ascii="Times New Roman" w:hAnsi="Times New Roman" w:cs="Times New Roman"/>
          <w:sz w:val="28"/>
          <w:szCs w:val="28"/>
          <w:lang w:eastAsia="ru-RU"/>
        </w:rPr>
      </w:pPr>
      <w:r w:rsidRPr="009D71FE">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бщие затраты на модернизацию водопроводных сетей </w:t>
      </w:r>
      <w:r w:rsidRPr="001910F8">
        <w:rPr>
          <w:rFonts w:ascii="Times New Roman" w:hAnsi="Times New Roman" w:cs="Times New Roman"/>
          <w:sz w:val="28"/>
          <w:szCs w:val="28"/>
          <w:lang w:eastAsia="ru-RU"/>
        </w:rPr>
        <w:t xml:space="preserve">составят </w:t>
      </w:r>
      <w:r>
        <w:rPr>
          <w:rFonts w:ascii="Times New Roman" w:hAnsi="Times New Roman" w:cs="Times New Roman"/>
          <w:sz w:val="28"/>
          <w:szCs w:val="28"/>
          <w:lang w:eastAsia="ru-RU"/>
        </w:rPr>
        <w:t>140,4</w:t>
      </w:r>
      <w:r w:rsidRPr="001910F8">
        <w:rPr>
          <w:rFonts w:ascii="Times New Roman" w:hAnsi="Times New Roman" w:cs="Times New Roman"/>
          <w:sz w:val="28"/>
          <w:szCs w:val="28"/>
          <w:lang w:eastAsia="ru-RU"/>
        </w:rPr>
        <w:t xml:space="preserve"> млн</w:t>
      </w:r>
      <w:r>
        <w:rPr>
          <w:rFonts w:ascii="Times New Roman" w:hAnsi="Times New Roman" w:cs="Times New Roman"/>
          <w:sz w:val="28"/>
          <w:szCs w:val="28"/>
          <w:lang w:eastAsia="ru-RU"/>
        </w:rPr>
        <w:t>. руб. (в ценах 2015 г.).</w:t>
      </w:r>
    </w:p>
    <w:p w:rsidR="00BB4E45" w:rsidRDefault="00BB4E45" w:rsidP="00F20E21">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капитальных вложений, выполненная в ценах 2015 г. С последующим приведением к прогнозным ценам приведена в таблице 1.13.</w:t>
      </w:r>
    </w:p>
    <w:p w:rsidR="00BB4E45" w:rsidRDefault="00BB4E45" w:rsidP="00F20E21">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w:t>
      </w:r>
    </w:p>
    <w:p w:rsidR="00BB4E45" w:rsidRDefault="00BB4E45" w:rsidP="00033E4E">
      <w:pPr>
        <w:spacing w:after="0" w:line="360" w:lineRule="auto"/>
        <w:ind w:firstLine="708"/>
        <w:rPr>
          <w:rFonts w:ascii="Times New Roman" w:hAnsi="Times New Roman" w:cs="Times New Roman"/>
          <w:sz w:val="28"/>
          <w:szCs w:val="28"/>
          <w:lang w:eastAsia="ru-RU"/>
        </w:rPr>
      </w:pPr>
    </w:p>
    <w:p w:rsidR="00BB4E45" w:rsidRDefault="00BB4E45" w:rsidP="00033E4E">
      <w:pPr>
        <w:spacing w:after="0" w:line="360" w:lineRule="auto"/>
        <w:ind w:firstLine="708"/>
        <w:rPr>
          <w:rFonts w:ascii="Times New Roman" w:hAnsi="Times New Roman" w:cs="Times New Roman"/>
          <w:sz w:val="28"/>
          <w:szCs w:val="28"/>
          <w:lang w:eastAsia="ru-RU"/>
        </w:rPr>
      </w:pPr>
    </w:p>
    <w:p w:rsidR="00BB4E45" w:rsidRDefault="00BB4E45" w:rsidP="00033E4E">
      <w:pPr>
        <w:spacing w:after="0" w:line="360" w:lineRule="auto"/>
        <w:ind w:firstLine="708"/>
        <w:rPr>
          <w:rFonts w:ascii="Times New Roman" w:hAnsi="Times New Roman" w:cs="Times New Roman"/>
          <w:sz w:val="28"/>
          <w:szCs w:val="28"/>
          <w:lang w:eastAsia="ru-RU"/>
        </w:rPr>
      </w:pPr>
    </w:p>
    <w:p w:rsidR="00BB4E45" w:rsidRDefault="00BB4E45" w:rsidP="00033E4E">
      <w:pPr>
        <w:spacing w:after="0" w:line="360" w:lineRule="auto"/>
        <w:ind w:firstLine="708"/>
        <w:rPr>
          <w:rFonts w:ascii="Times New Roman" w:hAnsi="Times New Roman" w:cs="Times New Roman"/>
          <w:sz w:val="28"/>
          <w:szCs w:val="28"/>
          <w:lang w:eastAsia="ru-RU"/>
        </w:rPr>
      </w:pPr>
    </w:p>
    <w:p w:rsidR="00BB4E45" w:rsidRDefault="00BB4E45" w:rsidP="00E72DC3">
      <w:pPr>
        <w:spacing w:after="0" w:line="36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Таблица 1.13</w:t>
      </w:r>
    </w:p>
    <w:tbl>
      <w:tblPr>
        <w:tblW w:w="115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1741"/>
        <w:gridCol w:w="971"/>
        <w:gridCol w:w="1116"/>
        <w:gridCol w:w="996"/>
        <w:gridCol w:w="1110"/>
        <w:gridCol w:w="1669"/>
        <w:gridCol w:w="1790"/>
      </w:tblGrid>
      <w:tr w:rsidR="00BB4E45" w:rsidRPr="00AF3DD4">
        <w:trPr>
          <w:trHeight w:val="323"/>
        </w:trPr>
        <w:tc>
          <w:tcPr>
            <w:tcW w:w="2202" w:type="dxa"/>
            <w:vMerge w:val="restart"/>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Год</w:t>
            </w:r>
          </w:p>
        </w:tc>
        <w:tc>
          <w:tcPr>
            <w:tcW w:w="1741" w:type="dxa"/>
            <w:vMerge w:val="restart"/>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Сумма, тыс. руб.</w:t>
            </w:r>
          </w:p>
        </w:tc>
        <w:tc>
          <w:tcPr>
            <w:tcW w:w="7652" w:type="dxa"/>
            <w:gridSpan w:val="6"/>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Расчет на перспективу</w:t>
            </w:r>
          </w:p>
        </w:tc>
      </w:tr>
      <w:tr w:rsidR="00BB4E45" w:rsidRPr="00AF3DD4">
        <w:trPr>
          <w:trHeight w:val="345"/>
        </w:trPr>
        <w:tc>
          <w:tcPr>
            <w:tcW w:w="2202" w:type="dxa"/>
            <w:vMerge/>
            <w:shd w:val="clear" w:color="auto" w:fill="9BBB59"/>
            <w:vAlign w:val="center"/>
          </w:tcPr>
          <w:p w:rsidR="00BB4E45" w:rsidRPr="00AF3DD4" w:rsidRDefault="00BB4E45" w:rsidP="00DB417D">
            <w:pPr>
              <w:spacing w:line="240" w:lineRule="auto"/>
              <w:ind w:left="968"/>
              <w:jc w:val="center"/>
              <w:rPr>
                <w:rFonts w:ascii="Times New Roman" w:hAnsi="Times New Roman" w:cs="Times New Roman"/>
                <w:b/>
                <w:bCs/>
                <w:i/>
                <w:iCs/>
                <w:sz w:val="24"/>
                <w:szCs w:val="24"/>
                <w:lang w:eastAsia="ru-RU"/>
              </w:rPr>
            </w:pPr>
          </w:p>
        </w:tc>
        <w:tc>
          <w:tcPr>
            <w:tcW w:w="1741" w:type="dxa"/>
            <w:vMerge/>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p>
        </w:tc>
        <w:tc>
          <w:tcPr>
            <w:tcW w:w="971" w:type="dxa"/>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6</w:t>
            </w:r>
          </w:p>
        </w:tc>
        <w:tc>
          <w:tcPr>
            <w:tcW w:w="1116" w:type="dxa"/>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7</w:t>
            </w:r>
          </w:p>
        </w:tc>
        <w:tc>
          <w:tcPr>
            <w:tcW w:w="996" w:type="dxa"/>
            <w:shd w:val="clear" w:color="auto" w:fill="9BBB59"/>
            <w:vAlign w:val="center"/>
          </w:tcPr>
          <w:p w:rsidR="00BB4E45" w:rsidRPr="00AF3DD4" w:rsidRDefault="00BB4E45" w:rsidP="00DB417D">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201</w:t>
            </w:r>
            <w:r>
              <w:rPr>
                <w:rFonts w:ascii="Times New Roman" w:hAnsi="Times New Roman" w:cs="Times New Roman"/>
                <w:b/>
                <w:bCs/>
                <w:i/>
                <w:iCs/>
                <w:sz w:val="24"/>
                <w:szCs w:val="24"/>
                <w:lang w:eastAsia="ru-RU"/>
              </w:rPr>
              <w:t>8</w:t>
            </w:r>
          </w:p>
        </w:tc>
        <w:tc>
          <w:tcPr>
            <w:tcW w:w="1110" w:type="dxa"/>
            <w:shd w:val="clear" w:color="auto" w:fill="9BBB59"/>
            <w:vAlign w:val="center"/>
          </w:tcPr>
          <w:p w:rsidR="00BB4E45" w:rsidRPr="00DB417D" w:rsidRDefault="00BB4E45" w:rsidP="00DB417D">
            <w:pPr>
              <w:spacing w:line="240" w:lineRule="auto"/>
              <w:jc w:val="center"/>
              <w:rPr>
                <w:rFonts w:ascii="Times New Roman" w:hAnsi="Times New Roman" w:cs="Times New Roman"/>
                <w:b/>
                <w:bCs/>
                <w:i/>
                <w:iCs/>
                <w:sz w:val="24"/>
                <w:szCs w:val="24"/>
                <w:lang w:eastAsia="ru-RU"/>
              </w:rPr>
            </w:pPr>
            <w:r w:rsidRPr="00DB417D">
              <w:rPr>
                <w:rFonts w:ascii="Times New Roman" w:hAnsi="Times New Roman" w:cs="Times New Roman"/>
                <w:b/>
                <w:bCs/>
                <w:i/>
                <w:iCs/>
                <w:sz w:val="24"/>
                <w:szCs w:val="24"/>
                <w:lang w:eastAsia="ru-RU"/>
              </w:rPr>
              <w:t>2019</w:t>
            </w:r>
          </w:p>
        </w:tc>
        <w:tc>
          <w:tcPr>
            <w:tcW w:w="1669" w:type="dxa"/>
            <w:shd w:val="clear" w:color="auto" w:fill="9BBB59"/>
            <w:vAlign w:val="center"/>
          </w:tcPr>
          <w:p w:rsidR="00BB4E45" w:rsidRPr="00DB417D" w:rsidRDefault="00BB4E45" w:rsidP="00DB417D">
            <w:pPr>
              <w:spacing w:line="240" w:lineRule="auto"/>
              <w:jc w:val="center"/>
              <w:rPr>
                <w:rFonts w:ascii="Times New Roman" w:hAnsi="Times New Roman" w:cs="Times New Roman"/>
                <w:b/>
                <w:bCs/>
                <w:i/>
                <w:iCs/>
                <w:sz w:val="24"/>
                <w:szCs w:val="24"/>
                <w:lang w:eastAsia="ru-RU"/>
              </w:rPr>
            </w:pPr>
            <w:r w:rsidRPr="00DB417D">
              <w:rPr>
                <w:rFonts w:ascii="Times New Roman" w:hAnsi="Times New Roman" w:cs="Times New Roman"/>
                <w:b/>
                <w:bCs/>
                <w:i/>
                <w:iCs/>
                <w:sz w:val="24"/>
                <w:szCs w:val="24"/>
                <w:lang w:eastAsia="ru-RU"/>
              </w:rPr>
              <w:t>20</w:t>
            </w:r>
            <w:r>
              <w:rPr>
                <w:rFonts w:ascii="Times New Roman" w:hAnsi="Times New Roman" w:cs="Times New Roman"/>
                <w:b/>
                <w:bCs/>
                <w:i/>
                <w:iCs/>
                <w:sz w:val="24"/>
                <w:szCs w:val="24"/>
                <w:lang w:eastAsia="ru-RU"/>
              </w:rPr>
              <w:t>20</w:t>
            </w:r>
            <w:r w:rsidRPr="00DB417D">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2</w:t>
            </w:r>
          </w:p>
        </w:tc>
        <w:tc>
          <w:tcPr>
            <w:tcW w:w="1790" w:type="dxa"/>
            <w:shd w:val="clear" w:color="auto" w:fill="9BBB59"/>
            <w:vAlign w:val="center"/>
          </w:tcPr>
          <w:p w:rsidR="00BB4E45" w:rsidRPr="00DB417D" w:rsidRDefault="00BB4E45" w:rsidP="00DB417D">
            <w:pPr>
              <w:spacing w:line="240" w:lineRule="auto"/>
              <w:jc w:val="center"/>
              <w:rPr>
                <w:rFonts w:ascii="Times New Roman" w:hAnsi="Times New Roman" w:cs="Times New Roman"/>
                <w:b/>
                <w:bCs/>
                <w:i/>
                <w:iCs/>
                <w:sz w:val="24"/>
                <w:szCs w:val="24"/>
                <w:lang w:eastAsia="ru-RU"/>
              </w:rPr>
            </w:pPr>
            <w:r w:rsidRPr="00DB417D">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3</w:t>
            </w:r>
            <w:r w:rsidRPr="00DB417D">
              <w:rPr>
                <w:rFonts w:ascii="Times New Roman" w:hAnsi="Times New Roman" w:cs="Times New Roman"/>
                <w:b/>
                <w:bCs/>
                <w:i/>
                <w:iCs/>
                <w:sz w:val="24"/>
                <w:szCs w:val="24"/>
                <w:lang w:eastAsia="ru-RU"/>
              </w:rPr>
              <w:t>-202</w:t>
            </w:r>
            <w:r>
              <w:rPr>
                <w:rFonts w:ascii="Times New Roman" w:hAnsi="Times New Roman" w:cs="Times New Roman"/>
                <w:b/>
                <w:bCs/>
                <w:i/>
                <w:iCs/>
                <w:sz w:val="24"/>
                <w:szCs w:val="24"/>
                <w:lang w:eastAsia="ru-RU"/>
              </w:rPr>
              <w:t>6</w:t>
            </w:r>
          </w:p>
        </w:tc>
      </w:tr>
      <w:tr w:rsidR="00BB4E45" w:rsidRPr="00AF3DD4">
        <w:trPr>
          <w:trHeight w:val="278"/>
        </w:trPr>
        <w:tc>
          <w:tcPr>
            <w:tcW w:w="3943" w:type="dxa"/>
            <w:gridSpan w:val="2"/>
            <w:shd w:val="clear" w:color="auto" w:fill="9BBB59"/>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Наименование мероприятия</w:t>
            </w:r>
          </w:p>
        </w:tc>
        <w:tc>
          <w:tcPr>
            <w:tcW w:w="7652" w:type="dxa"/>
            <w:gridSpan w:val="6"/>
            <w:shd w:val="clear" w:color="auto" w:fill="9BBB59"/>
          </w:tcPr>
          <w:p w:rsidR="00BB4E45" w:rsidRPr="00AF3DD4" w:rsidRDefault="00BB4E45" w:rsidP="00AF3DD4">
            <w:pPr>
              <w:spacing w:line="240" w:lineRule="auto"/>
              <w:ind w:left="1107"/>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Капиталовложения, тыс. руб.</w:t>
            </w:r>
          </w:p>
        </w:tc>
      </w:tr>
      <w:tr w:rsidR="00BB4E45" w:rsidRPr="00AF3DD4">
        <w:trPr>
          <w:trHeight w:val="345"/>
        </w:trPr>
        <w:tc>
          <w:tcPr>
            <w:tcW w:w="2202" w:type="dxa"/>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Реконструкция в связи с исчерпанием эксплуатационного русурса</w:t>
            </w:r>
          </w:p>
        </w:tc>
        <w:tc>
          <w:tcPr>
            <w:tcW w:w="1741"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140436,0</w:t>
            </w:r>
          </w:p>
        </w:tc>
        <w:tc>
          <w:tcPr>
            <w:tcW w:w="971" w:type="dxa"/>
            <w:vAlign w:val="center"/>
          </w:tcPr>
          <w:p w:rsidR="00BB4E45" w:rsidRPr="00AF3DD4" w:rsidRDefault="00BB4E45" w:rsidP="00AF3DD4">
            <w:pPr>
              <w:spacing w:line="240" w:lineRule="auto"/>
              <w:ind w:left="968"/>
              <w:jc w:val="center"/>
              <w:rPr>
                <w:rFonts w:ascii="Times New Roman" w:hAnsi="Times New Roman" w:cs="Times New Roman"/>
                <w:sz w:val="24"/>
                <w:szCs w:val="24"/>
                <w:lang w:eastAsia="ru-RU"/>
              </w:rPr>
            </w:pPr>
          </w:p>
        </w:tc>
        <w:tc>
          <w:tcPr>
            <w:tcW w:w="1116" w:type="dxa"/>
            <w:vAlign w:val="center"/>
          </w:tcPr>
          <w:p w:rsidR="00BB4E45" w:rsidRPr="00AF3DD4" w:rsidRDefault="00BB4E45" w:rsidP="00AF3DD4">
            <w:pPr>
              <w:spacing w:line="240" w:lineRule="auto"/>
              <w:jc w:val="center"/>
              <w:rPr>
                <w:sz w:val="24"/>
                <w:szCs w:val="24"/>
              </w:rPr>
            </w:pPr>
            <w:r w:rsidRPr="00AF3DD4">
              <w:rPr>
                <w:rFonts w:ascii="Times New Roman" w:hAnsi="Times New Roman" w:cs="Times New Roman"/>
                <w:sz w:val="24"/>
                <w:szCs w:val="24"/>
                <w:lang w:eastAsia="ru-RU"/>
              </w:rPr>
              <w:t>28087,2</w:t>
            </w:r>
          </w:p>
        </w:tc>
        <w:tc>
          <w:tcPr>
            <w:tcW w:w="996" w:type="dxa"/>
            <w:vAlign w:val="center"/>
          </w:tcPr>
          <w:p w:rsidR="00BB4E45" w:rsidRPr="00AF3DD4" w:rsidRDefault="00BB4E45" w:rsidP="00AF3DD4">
            <w:pPr>
              <w:spacing w:line="240" w:lineRule="auto"/>
              <w:jc w:val="center"/>
              <w:rPr>
                <w:sz w:val="24"/>
                <w:szCs w:val="24"/>
              </w:rPr>
            </w:pPr>
            <w:r w:rsidRPr="00AF3DD4">
              <w:rPr>
                <w:rFonts w:ascii="Times New Roman" w:hAnsi="Times New Roman" w:cs="Times New Roman"/>
                <w:sz w:val="24"/>
                <w:szCs w:val="24"/>
                <w:lang w:eastAsia="ru-RU"/>
              </w:rPr>
              <w:t>28087,2</w:t>
            </w:r>
          </w:p>
        </w:tc>
        <w:tc>
          <w:tcPr>
            <w:tcW w:w="1110" w:type="dxa"/>
            <w:vAlign w:val="center"/>
          </w:tcPr>
          <w:p w:rsidR="00BB4E45" w:rsidRPr="00AF3DD4" w:rsidRDefault="00BB4E45" w:rsidP="00AF3DD4">
            <w:pPr>
              <w:spacing w:line="240" w:lineRule="auto"/>
              <w:jc w:val="center"/>
              <w:rPr>
                <w:sz w:val="24"/>
                <w:szCs w:val="24"/>
              </w:rPr>
            </w:pPr>
            <w:r w:rsidRPr="00AF3DD4">
              <w:rPr>
                <w:rFonts w:ascii="Times New Roman" w:hAnsi="Times New Roman" w:cs="Times New Roman"/>
                <w:sz w:val="24"/>
                <w:szCs w:val="24"/>
                <w:lang w:eastAsia="ru-RU"/>
              </w:rPr>
              <w:t>28087,2</w:t>
            </w:r>
          </w:p>
        </w:tc>
        <w:tc>
          <w:tcPr>
            <w:tcW w:w="1669" w:type="dxa"/>
            <w:vAlign w:val="center"/>
          </w:tcPr>
          <w:p w:rsidR="00BB4E45" w:rsidRPr="00AF3DD4" w:rsidRDefault="00BB4E45" w:rsidP="00AF3DD4">
            <w:pPr>
              <w:spacing w:line="240" w:lineRule="auto"/>
              <w:jc w:val="center"/>
              <w:rPr>
                <w:sz w:val="24"/>
                <w:szCs w:val="24"/>
              </w:rPr>
            </w:pPr>
            <w:r w:rsidRPr="00AF3DD4">
              <w:rPr>
                <w:rFonts w:ascii="Times New Roman" w:hAnsi="Times New Roman" w:cs="Times New Roman"/>
                <w:sz w:val="24"/>
                <w:szCs w:val="24"/>
                <w:lang w:eastAsia="ru-RU"/>
              </w:rPr>
              <w:t>28087,2</w:t>
            </w:r>
          </w:p>
        </w:tc>
        <w:tc>
          <w:tcPr>
            <w:tcW w:w="1790" w:type="dxa"/>
            <w:vAlign w:val="center"/>
          </w:tcPr>
          <w:p w:rsidR="00BB4E45" w:rsidRPr="00AF3DD4" w:rsidRDefault="00BB4E45" w:rsidP="00AF3DD4">
            <w:pPr>
              <w:spacing w:line="240" w:lineRule="auto"/>
              <w:jc w:val="center"/>
              <w:rPr>
                <w:sz w:val="24"/>
                <w:szCs w:val="24"/>
              </w:rPr>
            </w:pPr>
            <w:r w:rsidRPr="00AF3DD4">
              <w:rPr>
                <w:rFonts w:ascii="Times New Roman" w:hAnsi="Times New Roman" w:cs="Times New Roman"/>
                <w:sz w:val="24"/>
                <w:szCs w:val="24"/>
                <w:lang w:eastAsia="ru-RU"/>
              </w:rPr>
              <w:t>28087,2</w:t>
            </w:r>
          </w:p>
        </w:tc>
      </w:tr>
      <w:tr w:rsidR="00BB4E45" w:rsidRPr="00AF3DD4">
        <w:trPr>
          <w:trHeight w:val="330"/>
        </w:trPr>
        <w:tc>
          <w:tcPr>
            <w:tcW w:w="2202" w:type="dxa"/>
            <w:shd w:val="clear" w:color="auto" w:fill="9BBB59"/>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Итого</w:t>
            </w:r>
          </w:p>
        </w:tc>
        <w:tc>
          <w:tcPr>
            <w:tcW w:w="1741"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140436,0</w:t>
            </w:r>
          </w:p>
        </w:tc>
        <w:tc>
          <w:tcPr>
            <w:tcW w:w="971" w:type="dxa"/>
            <w:shd w:val="clear" w:color="auto" w:fill="9BBB59"/>
            <w:vAlign w:val="center"/>
          </w:tcPr>
          <w:p w:rsidR="00BB4E45" w:rsidRPr="00AF3DD4" w:rsidRDefault="00BB4E45" w:rsidP="00AF3DD4">
            <w:pPr>
              <w:spacing w:line="240" w:lineRule="auto"/>
              <w:ind w:left="968"/>
              <w:jc w:val="center"/>
              <w:rPr>
                <w:rFonts w:ascii="Times New Roman" w:hAnsi="Times New Roman" w:cs="Times New Roman"/>
                <w:b/>
                <w:bCs/>
                <w:i/>
                <w:iCs/>
                <w:sz w:val="24"/>
                <w:szCs w:val="24"/>
                <w:lang w:eastAsia="ru-RU"/>
              </w:rPr>
            </w:pPr>
          </w:p>
        </w:tc>
        <w:tc>
          <w:tcPr>
            <w:tcW w:w="1116" w:type="dxa"/>
            <w:shd w:val="clear" w:color="auto" w:fill="9BBB59"/>
            <w:vAlign w:val="center"/>
          </w:tcPr>
          <w:p w:rsidR="00BB4E45" w:rsidRPr="00AF3DD4" w:rsidRDefault="00BB4E45" w:rsidP="00AF3DD4">
            <w:pPr>
              <w:spacing w:line="240" w:lineRule="auto"/>
              <w:jc w:val="center"/>
              <w:rPr>
                <w:b/>
                <w:bCs/>
                <w:i/>
                <w:iCs/>
                <w:sz w:val="24"/>
                <w:szCs w:val="24"/>
              </w:rPr>
            </w:pPr>
            <w:r w:rsidRPr="00AF3DD4">
              <w:rPr>
                <w:rFonts w:ascii="Times New Roman" w:hAnsi="Times New Roman" w:cs="Times New Roman"/>
                <w:b/>
                <w:bCs/>
                <w:i/>
                <w:iCs/>
                <w:sz w:val="24"/>
                <w:szCs w:val="24"/>
                <w:lang w:eastAsia="ru-RU"/>
              </w:rPr>
              <w:t>28087,2</w:t>
            </w:r>
          </w:p>
        </w:tc>
        <w:tc>
          <w:tcPr>
            <w:tcW w:w="996" w:type="dxa"/>
            <w:shd w:val="clear" w:color="auto" w:fill="9BBB59"/>
            <w:vAlign w:val="center"/>
          </w:tcPr>
          <w:p w:rsidR="00BB4E45" w:rsidRPr="00AF3DD4" w:rsidRDefault="00BB4E45" w:rsidP="00AF3DD4">
            <w:pPr>
              <w:spacing w:line="240" w:lineRule="auto"/>
              <w:jc w:val="center"/>
              <w:rPr>
                <w:b/>
                <w:bCs/>
                <w:i/>
                <w:iCs/>
                <w:sz w:val="24"/>
                <w:szCs w:val="24"/>
              </w:rPr>
            </w:pPr>
            <w:r w:rsidRPr="00AF3DD4">
              <w:rPr>
                <w:rFonts w:ascii="Times New Roman" w:hAnsi="Times New Roman" w:cs="Times New Roman"/>
                <w:b/>
                <w:bCs/>
                <w:i/>
                <w:iCs/>
                <w:sz w:val="24"/>
                <w:szCs w:val="24"/>
                <w:lang w:eastAsia="ru-RU"/>
              </w:rPr>
              <w:t>28087,2</w:t>
            </w:r>
          </w:p>
        </w:tc>
        <w:tc>
          <w:tcPr>
            <w:tcW w:w="1110" w:type="dxa"/>
            <w:shd w:val="clear" w:color="auto" w:fill="9BBB59"/>
            <w:vAlign w:val="center"/>
          </w:tcPr>
          <w:p w:rsidR="00BB4E45" w:rsidRPr="00AF3DD4" w:rsidRDefault="00BB4E45" w:rsidP="00AF3DD4">
            <w:pPr>
              <w:spacing w:line="240" w:lineRule="auto"/>
              <w:jc w:val="center"/>
              <w:rPr>
                <w:b/>
                <w:bCs/>
                <w:i/>
                <w:iCs/>
                <w:sz w:val="24"/>
                <w:szCs w:val="24"/>
              </w:rPr>
            </w:pPr>
            <w:r w:rsidRPr="00AF3DD4">
              <w:rPr>
                <w:rFonts w:ascii="Times New Roman" w:hAnsi="Times New Roman" w:cs="Times New Roman"/>
                <w:b/>
                <w:bCs/>
                <w:i/>
                <w:iCs/>
                <w:sz w:val="24"/>
                <w:szCs w:val="24"/>
                <w:lang w:eastAsia="ru-RU"/>
              </w:rPr>
              <w:t>28087,2</w:t>
            </w:r>
          </w:p>
        </w:tc>
        <w:tc>
          <w:tcPr>
            <w:tcW w:w="1669" w:type="dxa"/>
            <w:shd w:val="clear" w:color="auto" w:fill="9BBB59"/>
            <w:vAlign w:val="center"/>
          </w:tcPr>
          <w:p w:rsidR="00BB4E45" w:rsidRPr="00AF3DD4" w:rsidRDefault="00BB4E45" w:rsidP="00AF3DD4">
            <w:pPr>
              <w:spacing w:line="240" w:lineRule="auto"/>
              <w:jc w:val="center"/>
              <w:rPr>
                <w:b/>
                <w:bCs/>
                <w:i/>
                <w:iCs/>
                <w:sz w:val="24"/>
                <w:szCs w:val="24"/>
              </w:rPr>
            </w:pPr>
            <w:r w:rsidRPr="00AF3DD4">
              <w:rPr>
                <w:rFonts w:ascii="Times New Roman" w:hAnsi="Times New Roman" w:cs="Times New Roman"/>
                <w:b/>
                <w:bCs/>
                <w:i/>
                <w:iCs/>
                <w:sz w:val="24"/>
                <w:szCs w:val="24"/>
                <w:lang w:eastAsia="ru-RU"/>
              </w:rPr>
              <w:t>28087,2</w:t>
            </w:r>
          </w:p>
        </w:tc>
        <w:tc>
          <w:tcPr>
            <w:tcW w:w="1790" w:type="dxa"/>
            <w:shd w:val="clear" w:color="auto" w:fill="9BBB59"/>
            <w:vAlign w:val="center"/>
          </w:tcPr>
          <w:p w:rsidR="00BB4E45" w:rsidRPr="00AF3DD4" w:rsidRDefault="00BB4E45" w:rsidP="00AF3DD4">
            <w:pPr>
              <w:spacing w:line="240" w:lineRule="auto"/>
              <w:jc w:val="center"/>
              <w:rPr>
                <w:b/>
                <w:bCs/>
                <w:i/>
                <w:iCs/>
                <w:sz w:val="24"/>
                <w:szCs w:val="24"/>
              </w:rPr>
            </w:pPr>
            <w:r w:rsidRPr="00AF3DD4">
              <w:rPr>
                <w:rFonts w:ascii="Times New Roman" w:hAnsi="Times New Roman" w:cs="Times New Roman"/>
                <w:b/>
                <w:bCs/>
                <w:i/>
                <w:iCs/>
                <w:sz w:val="24"/>
                <w:szCs w:val="24"/>
                <w:lang w:eastAsia="ru-RU"/>
              </w:rPr>
              <w:t>28087,2</w:t>
            </w:r>
          </w:p>
        </w:tc>
      </w:tr>
      <w:tr w:rsidR="00BB4E45" w:rsidRPr="00AF3DD4">
        <w:trPr>
          <w:trHeight w:val="233"/>
        </w:trPr>
        <w:tc>
          <w:tcPr>
            <w:tcW w:w="2202" w:type="dxa"/>
          </w:tcPr>
          <w:p w:rsidR="00BB4E45" w:rsidRPr="00AF3DD4" w:rsidRDefault="00BB4E45" w:rsidP="00AF3DD4">
            <w:pPr>
              <w:spacing w:line="240" w:lineRule="auto"/>
              <w:rPr>
                <w:rFonts w:ascii="Times New Roman" w:hAnsi="Times New Roman" w:cs="Times New Roman"/>
                <w:b/>
                <w:bCs/>
                <w:sz w:val="24"/>
                <w:szCs w:val="24"/>
                <w:lang w:eastAsia="ru-RU"/>
              </w:rPr>
            </w:pPr>
            <w:r w:rsidRPr="00AF3DD4">
              <w:rPr>
                <w:rFonts w:ascii="Times New Roman" w:hAnsi="Times New Roman" w:cs="Times New Roman"/>
                <w:b/>
                <w:bCs/>
                <w:sz w:val="24"/>
                <w:szCs w:val="24"/>
                <w:lang w:eastAsia="ru-RU"/>
              </w:rPr>
              <w:t>Индекс роста цен,, о.е.</w:t>
            </w:r>
          </w:p>
        </w:tc>
        <w:tc>
          <w:tcPr>
            <w:tcW w:w="1741" w:type="dxa"/>
            <w:vAlign w:val="center"/>
          </w:tcPr>
          <w:p w:rsidR="00BB4E45" w:rsidRPr="00AF3DD4" w:rsidRDefault="00BB4E45" w:rsidP="00AF3DD4">
            <w:pPr>
              <w:spacing w:line="240" w:lineRule="auto"/>
              <w:ind w:left="968"/>
              <w:jc w:val="center"/>
              <w:rPr>
                <w:rFonts w:ascii="Times New Roman" w:hAnsi="Times New Roman" w:cs="Times New Roman"/>
                <w:sz w:val="24"/>
                <w:szCs w:val="24"/>
                <w:lang w:eastAsia="ru-RU"/>
              </w:rPr>
            </w:pPr>
          </w:p>
        </w:tc>
        <w:tc>
          <w:tcPr>
            <w:tcW w:w="971"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w:t>
            </w:r>
          </w:p>
        </w:tc>
        <w:tc>
          <w:tcPr>
            <w:tcW w:w="1116"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1,0550</w:t>
            </w:r>
          </w:p>
        </w:tc>
        <w:tc>
          <w:tcPr>
            <w:tcW w:w="996"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1,1130</w:t>
            </w:r>
          </w:p>
        </w:tc>
        <w:tc>
          <w:tcPr>
            <w:tcW w:w="1110"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1,1742</w:t>
            </w:r>
          </w:p>
        </w:tc>
        <w:tc>
          <w:tcPr>
            <w:tcW w:w="1669"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1,38-1,71</w:t>
            </w:r>
          </w:p>
        </w:tc>
        <w:tc>
          <w:tcPr>
            <w:tcW w:w="1790" w:type="dxa"/>
            <w:vAlign w:val="center"/>
          </w:tcPr>
          <w:p w:rsidR="00BB4E45" w:rsidRPr="00AF3DD4" w:rsidRDefault="00BB4E45" w:rsidP="00AF3DD4">
            <w:pPr>
              <w:spacing w:line="240" w:lineRule="auto"/>
              <w:jc w:val="center"/>
              <w:rPr>
                <w:rFonts w:ascii="Times New Roman" w:hAnsi="Times New Roman" w:cs="Times New Roman"/>
                <w:sz w:val="24"/>
                <w:szCs w:val="24"/>
                <w:lang w:eastAsia="ru-RU"/>
              </w:rPr>
            </w:pPr>
            <w:r w:rsidRPr="00AF3DD4">
              <w:rPr>
                <w:rFonts w:ascii="Times New Roman" w:hAnsi="Times New Roman" w:cs="Times New Roman"/>
                <w:sz w:val="24"/>
                <w:szCs w:val="24"/>
                <w:lang w:eastAsia="ru-RU"/>
              </w:rPr>
              <w:t>1,8-2,23</w:t>
            </w:r>
          </w:p>
        </w:tc>
      </w:tr>
      <w:tr w:rsidR="00BB4E45" w:rsidRPr="00AF3DD4">
        <w:trPr>
          <w:trHeight w:val="233"/>
        </w:trPr>
        <w:tc>
          <w:tcPr>
            <w:tcW w:w="2202" w:type="dxa"/>
            <w:shd w:val="clear" w:color="auto" w:fill="9BBB59"/>
          </w:tcPr>
          <w:p w:rsidR="00BB4E45" w:rsidRPr="00AF3DD4" w:rsidRDefault="00BB4E45" w:rsidP="00AF3DD4">
            <w:pPr>
              <w:spacing w:line="240" w:lineRule="auto"/>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Всего, с учетом роста цен</w:t>
            </w:r>
          </w:p>
        </w:tc>
        <w:tc>
          <w:tcPr>
            <w:tcW w:w="1741" w:type="dxa"/>
            <w:shd w:val="clear" w:color="auto" w:fill="9BBB59"/>
            <w:vAlign w:val="center"/>
          </w:tcPr>
          <w:p w:rsidR="00BB4E45" w:rsidRPr="00AF3DD4" w:rsidRDefault="00BB4E45" w:rsidP="00AF3DD4">
            <w:pPr>
              <w:spacing w:line="240" w:lineRule="auto"/>
              <w:ind w:left="968"/>
              <w:jc w:val="center"/>
              <w:rPr>
                <w:rFonts w:ascii="Times New Roman" w:hAnsi="Times New Roman" w:cs="Times New Roman"/>
                <w:b/>
                <w:bCs/>
                <w:i/>
                <w:iCs/>
                <w:sz w:val="24"/>
                <w:szCs w:val="24"/>
                <w:lang w:eastAsia="ru-RU"/>
              </w:rPr>
            </w:pPr>
          </w:p>
        </w:tc>
        <w:tc>
          <w:tcPr>
            <w:tcW w:w="971" w:type="dxa"/>
            <w:shd w:val="clear" w:color="auto" w:fill="9BBB59"/>
            <w:vAlign w:val="center"/>
          </w:tcPr>
          <w:p w:rsidR="00BB4E45" w:rsidRPr="00AF3DD4" w:rsidRDefault="00BB4E45" w:rsidP="00AF3DD4">
            <w:pPr>
              <w:spacing w:line="240" w:lineRule="auto"/>
              <w:ind w:left="968"/>
              <w:jc w:val="center"/>
              <w:rPr>
                <w:rFonts w:ascii="Times New Roman" w:hAnsi="Times New Roman" w:cs="Times New Roman"/>
                <w:b/>
                <w:bCs/>
                <w:i/>
                <w:iCs/>
                <w:sz w:val="24"/>
                <w:szCs w:val="24"/>
                <w:lang w:eastAsia="ru-RU"/>
              </w:rPr>
            </w:pPr>
          </w:p>
        </w:tc>
        <w:tc>
          <w:tcPr>
            <w:tcW w:w="1116"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29631,9</w:t>
            </w:r>
          </w:p>
        </w:tc>
        <w:tc>
          <w:tcPr>
            <w:tcW w:w="996"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3126,1</w:t>
            </w:r>
          </w:p>
        </w:tc>
        <w:tc>
          <w:tcPr>
            <w:tcW w:w="1110"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32979,9</w:t>
            </w:r>
          </w:p>
        </w:tc>
        <w:tc>
          <w:tcPr>
            <w:tcW w:w="1669"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38760,3</w:t>
            </w:r>
          </w:p>
        </w:tc>
        <w:tc>
          <w:tcPr>
            <w:tcW w:w="1790" w:type="dxa"/>
            <w:shd w:val="clear" w:color="auto" w:fill="9BBB59"/>
            <w:vAlign w:val="center"/>
          </w:tcPr>
          <w:p w:rsidR="00BB4E45" w:rsidRPr="00AF3DD4" w:rsidRDefault="00BB4E45" w:rsidP="00AF3DD4">
            <w:pPr>
              <w:spacing w:line="240" w:lineRule="auto"/>
              <w:jc w:val="center"/>
              <w:rPr>
                <w:rFonts w:ascii="Times New Roman" w:hAnsi="Times New Roman" w:cs="Times New Roman"/>
                <w:b/>
                <w:bCs/>
                <w:i/>
                <w:iCs/>
                <w:sz w:val="24"/>
                <w:szCs w:val="24"/>
                <w:lang w:eastAsia="ru-RU"/>
              </w:rPr>
            </w:pPr>
            <w:r w:rsidRPr="00AF3DD4">
              <w:rPr>
                <w:rFonts w:ascii="Times New Roman" w:hAnsi="Times New Roman" w:cs="Times New Roman"/>
                <w:b/>
                <w:bCs/>
                <w:i/>
                <w:iCs/>
                <w:sz w:val="24"/>
                <w:szCs w:val="24"/>
                <w:lang w:eastAsia="ru-RU"/>
              </w:rPr>
              <w:t>50556,9</w:t>
            </w:r>
          </w:p>
        </w:tc>
      </w:tr>
    </w:tbl>
    <w:p w:rsidR="00BB4E45" w:rsidRDefault="00BB4E45" w:rsidP="00505D72">
      <w:pPr>
        <w:pStyle w:val="2"/>
        <w:keepLines/>
        <w:spacing w:before="0" w:after="200" w:line="360" w:lineRule="auto"/>
        <w:ind w:left="754"/>
        <w:rPr>
          <w:rFonts w:ascii="Times New Roman" w:hAnsi="Times New Roman" w:cs="Times New Roman"/>
          <w:i w:val="0"/>
          <w:iCs w:val="0"/>
          <w:lang w:eastAsia="ru-RU"/>
        </w:rPr>
      </w:pPr>
    </w:p>
    <w:p w:rsidR="00BB4E45" w:rsidRDefault="00BB4E45" w:rsidP="00311A2C">
      <w:pPr>
        <w:pStyle w:val="2"/>
        <w:keepLines/>
        <w:spacing w:before="0" w:after="200" w:line="360" w:lineRule="auto"/>
        <w:ind w:left="754"/>
        <w:jc w:val="center"/>
        <w:rPr>
          <w:rFonts w:ascii="Times New Roman" w:hAnsi="Times New Roman" w:cs="Times New Roman"/>
          <w:i w:val="0"/>
          <w:iCs w:val="0"/>
          <w:lang w:eastAsia="ru-RU"/>
        </w:rPr>
        <w:sectPr w:rsidR="00BB4E45" w:rsidSect="00B72F72">
          <w:pgSz w:w="12240" w:h="15840"/>
          <w:pgMar w:top="397" w:right="474" w:bottom="397" w:left="1418" w:header="720" w:footer="720" w:gutter="0"/>
          <w:cols w:space="720"/>
        </w:sectPr>
      </w:pPr>
    </w:p>
    <w:p w:rsidR="00BB4E45" w:rsidRPr="00AF3DD4" w:rsidRDefault="00BB4E45" w:rsidP="00311A2C">
      <w:pPr>
        <w:pStyle w:val="2"/>
        <w:keepLines/>
        <w:spacing w:before="0" w:after="200" w:line="360" w:lineRule="auto"/>
        <w:ind w:left="754"/>
        <w:jc w:val="center"/>
        <w:rPr>
          <w:rFonts w:ascii="Times New Roman" w:hAnsi="Times New Roman" w:cs="Times New Roman"/>
        </w:rPr>
      </w:pPr>
      <w:r w:rsidRPr="00AF3DD4">
        <w:rPr>
          <w:rFonts w:ascii="Times New Roman" w:hAnsi="Times New Roman" w:cs="Times New Roman"/>
          <w:lang w:eastAsia="ru-RU"/>
        </w:rPr>
        <w:lastRenderedPageBreak/>
        <w:t>1.7</w:t>
      </w:r>
      <w:bookmarkStart w:id="10" w:name="_Toc380482172"/>
      <w:bookmarkStart w:id="11" w:name="_Toc388883709"/>
      <w:r w:rsidRPr="00AF3DD4">
        <w:rPr>
          <w:rFonts w:ascii="Times New Roman" w:hAnsi="Times New Roman" w:cs="Times New Roman"/>
          <w:lang w:eastAsia="ru-RU"/>
        </w:rPr>
        <w:t xml:space="preserve">  </w:t>
      </w:r>
      <w:r w:rsidRPr="00AF3DD4">
        <w:rPr>
          <w:rFonts w:ascii="Times New Roman" w:hAnsi="Times New Roman" w:cs="Times New Roman"/>
        </w:rPr>
        <w:t>ЦЕЛЕВЫЕ ПОКАЗАТЕЛИ РАЗВИТИЯ ЦЕНТРАЛИЗОВАННЫХ СИСТЕМ ВОДОСНАБЖЕНИЯ</w:t>
      </w:r>
      <w:bookmarkEnd w:id="10"/>
      <w:bookmarkEnd w:id="11"/>
    </w:p>
    <w:p w:rsidR="00BB4E45" w:rsidRPr="00D83EBE" w:rsidRDefault="00BB4E45" w:rsidP="006A076E">
      <w:pPr>
        <w:autoSpaceDE w:val="0"/>
        <w:autoSpaceDN w:val="0"/>
        <w:adjustRightInd w:val="0"/>
        <w:spacing w:after="0" w:line="360" w:lineRule="auto"/>
        <w:ind w:left="-567" w:firstLine="567"/>
        <w:jc w:val="both"/>
        <w:rPr>
          <w:rFonts w:ascii="Times New Roman" w:hAnsi="Times New Roman" w:cs="Times New Roman"/>
          <w:sz w:val="28"/>
          <w:szCs w:val="28"/>
        </w:rPr>
      </w:pPr>
      <w:r w:rsidRPr="00D83EBE">
        <w:rPr>
          <w:rFonts w:ascii="Times New Roman" w:hAnsi="Times New Roman" w:cs="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BB4E45" w:rsidRPr="00D83EBE" w:rsidRDefault="00BB4E45" w:rsidP="006A076E">
      <w:pPr>
        <w:autoSpaceDE w:val="0"/>
        <w:autoSpaceDN w:val="0"/>
        <w:adjustRightInd w:val="0"/>
        <w:spacing w:after="0" w:line="360" w:lineRule="auto"/>
        <w:ind w:left="-567" w:firstLine="567"/>
        <w:jc w:val="center"/>
        <w:rPr>
          <w:rFonts w:ascii="Times New Roman" w:hAnsi="Times New Roman" w:cs="Times New Roman"/>
          <w:sz w:val="28"/>
          <w:szCs w:val="28"/>
        </w:rPr>
      </w:pPr>
      <w:r w:rsidRPr="00D83EBE">
        <w:rPr>
          <w:rFonts w:ascii="Times New Roman" w:hAnsi="Times New Roman" w:cs="Times New Roman"/>
          <w:sz w:val="28"/>
          <w:szCs w:val="28"/>
        </w:rPr>
        <w:t xml:space="preserve">Таблица </w:t>
      </w:r>
      <w:r>
        <w:rPr>
          <w:rFonts w:ascii="Times New Roman" w:hAnsi="Times New Roman" w:cs="Times New Roman"/>
          <w:sz w:val="28"/>
          <w:szCs w:val="28"/>
        </w:rPr>
        <w:t>1.</w:t>
      </w:r>
      <w:r w:rsidRPr="00D83EBE">
        <w:rPr>
          <w:rFonts w:ascii="Times New Roman" w:hAnsi="Times New Roman" w:cs="Times New Roman"/>
          <w:sz w:val="28"/>
          <w:szCs w:val="28"/>
        </w:rPr>
        <w:t>1</w:t>
      </w:r>
      <w:r>
        <w:rPr>
          <w:rFonts w:ascii="Times New Roman" w:hAnsi="Times New Roman" w:cs="Times New Roman"/>
          <w:sz w:val="28"/>
          <w:szCs w:val="28"/>
        </w:rPr>
        <w:t xml:space="preserve">4 – </w:t>
      </w:r>
      <w:r w:rsidRPr="00D83EBE">
        <w:rPr>
          <w:rFonts w:ascii="Times New Roman" w:hAnsi="Times New Roman" w:cs="Times New Roman"/>
          <w:sz w:val="28"/>
          <w:szCs w:val="28"/>
        </w:rPr>
        <w:t>Целевые показатели развития системы централизованного водоснабжения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3957"/>
        <w:gridCol w:w="1631"/>
        <w:gridCol w:w="2014"/>
        <w:gridCol w:w="2014"/>
      </w:tblGrid>
      <w:tr w:rsidR="00BB4E45" w:rsidRPr="00D86754">
        <w:tc>
          <w:tcPr>
            <w:tcW w:w="993" w:type="dxa"/>
            <w:shd w:val="clear" w:color="auto" w:fill="9BBB59"/>
            <w:vAlign w:val="center"/>
          </w:tcPr>
          <w:p w:rsidR="00BB4E45" w:rsidRPr="0001551E"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w:t>
            </w:r>
          </w:p>
          <w:p w:rsidR="00BB4E45" w:rsidRPr="0001551E"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val="en-US" w:eastAsia="ru-RU"/>
              </w:rPr>
              <w:t>nn</w:t>
            </w:r>
          </w:p>
        </w:tc>
        <w:tc>
          <w:tcPr>
            <w:tcW w:w="4110" w:type="dxa"/>
            <w:shd w:val="clear" w:color="auto" w:fill="9BBB59"/>
            <w:vAlign w:val="center"/>
          </w:tcPr>
          <w:p w:rsidR="00BB4E45" w:rsidRPr="00D86754"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D86754">
              <w:rPr>
                <w:rFonts w:ascii="Times New Roman" w:hAnsi="Times New Roman" w:cs="Times New Roman"/>
                <w:b/>
                <w:bCs/>
                <w:i/>
                <w:iCs/>
                <w:sz w:val="24"/>
                <w:szCs w:val="24"/>
                <w:lang w:eastAsia="ru-RU"/>
              </w:rPr>
              <w:t>Наименование показателя</w:t>
            </w:r>
          </w:p>
        </w:tc>
        <w:tc>
          <w:tcPr>
            <w:tcW w:w="1699" w:type="dxa"/>
            <w:shd w:val="clear" w:color="auto" w:fill="9BBB59"/>
            <w:vAlign w:val="center"/>
          </w:tcPr>
          <w:p w:rsidR="00BB4E45" w:rsidRPr="00D86754"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D86754">
              <w:rPr>
                <w:rFonts w:ascii="Times New Roman" w:hAnsi="Times New Roman" w:cs="Times New Roman"/>
                <w:b/>
                <w:bCs/>
                <w:i/>
                <w:iCs/>
                <w:sz w:val="24"/>
                <w:szCs w:val="24"/>
                <w:lang w:eastAsia="ru-RU"/>
              </w:rPr>
              <w:t>Ед. изм.</w:t>
            </w:r>
          </w:p>
        </w:tc>
        <w:tc>
          <w:tcPr>
            <w:tcW w:w="2109" w:type="dxa"/>
            <w:shd w:val="clear" w:color="auto" w:fill="9BBB59"/>
            <w:vAlign w:val="center"/>
          </w:tcPr>
          <w:p w:rsidR="00BB4E45" w:rsidRPr="00D86754"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D86754">
              <w:rPr>
                <w:rFonts w:ascii="Times New Roman" w:hAnsi="Times New Roman" w:cs="Times New Roman"/>
                <w:b/>
                <w:bCs/>
                <w:i/>
                <w:iCs/>
                <w:sz w:val="24"/>
                <w:szCs w:val="24"/>
                <w:lang w:eastAsia="ru-RU"/>
              </w:rPr>
              <w:t>Базовый год</w:t>
            </w:r>
          </w:p>
        </w:tc>
        <w:tc>
          <w:tcPr>
            <w:tcW w:w="2110" w:type="dxa"/>
            <w:shd w:val="clear" w:color="auto" w:fill="9BBB59"/>
            <w:vAlign w:val="center"/>
          </w:tcPr>
          <w:p w:rsidR="00BB4E45" w:rsidRPr="00D86754" w:rsidRDefault="00BB4E45" w:rsidP="00D22BB4">
            <w:pPr>
              <w:autoSpaceDE w:val="0"/>
              <w:autoSpaceDN w:val="0"/>
              <w:adjustRightInd w:val="0"/>
              <w:spacing w:after="0" w:line="240" w:lineRule="auto"/>
              <w:ind w:left="-567" w:firstLine="567"/>
              <w:jc w:val="center"/>
              <w:rPr>
                <w:rFonts w:ascii="Times New Roman" w:hAnsi="Times New Roman" w:cs="Times New Roman"/>
                <w:b/>
                <w:bCs/>
                <w:i/>
                <w:iCs/>
                <w:sz w:val="24"/>
                <w:szCs w:val="24"/>
                <w:lang w:eastAsia="ru-RU"/>
              </w:rPr>
            </w:pPr>
            <w:r w:rsidRPr="00D86754">
              <w:rPr>
                <w:rFonts w:ascii="Times New Roman" w:hAnsi="Times New Roman" w:cs="Times New Roman"/>
                <w:b/>
                <w:bCs/>
                <w:i/>
                <w:iCs/>
                <w:sz w:val="24"/>
                <w:szCs w:val="24"/>
                <w:lang w:eastAsia="ru-RU"/>
              </w:rPr>
              <w:t>Целевой год</w:t>
            </w:r>
          </w:p>
        </w:tc>
      </w:tr>
      <w:tr w:rsidR="00BB4E45" w:rsidRPr="008B0E7E">
        <w:tc>
          <w:tcPr>
            <w:tcW w:w="993" w:type="dxa"/>
            <w:shd w:val="clear" w:color="auto" w:fill="9BBB59"/>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1.</w:t>
            </w:r>
          </w:p>
        </w:tc>
        <w:tc>
          <w:tcPr>
            <w:tcW w:w="4110" w:type="dxa"/>
            <w:shd w:val="clear" w:color="auto" w:fill="9BBB59"/>
          </w:tcPr>
          <w:p w:rsidR="00BB4E45" w:rsidRPr="008B0E7E" w:rsidRDefault="00BB4E45" w:rsidP="00D22BB4">
            <w:pPr>
              <w:autoSpaceDE w:val="0"/>
              <w:autoSpaceDN w:val="0"/>
              <w:adjustRightInd w:val="0"/>
              <w:spacing w:after="0" w:line="240" w:lineRule="auto"/>
              <w:ind w:left="-567" w:firstLine="567"/>
              <w:jc w:val="right"/>
              <w:rPr>
                <w:rFonts w:ascii="Times New Roman" w:hAnsi="Times New Roman" w:cs="Times New Roman"/>
                <w:b/>
                <w:bCs/>
                <w:i/>
                <w:iCs/>
                <w:sz w:val="24"/>
                <w:szCs w:val="24"/>
                <w:lang w:eastAsia="ru-RU"/>
              </w:rPr>
            </w:pPr>
            <w:r w:rsidRPr="008B0E7E">
              <w:rPr>
                <w:rFonts w:ascii="Times New Roman" w:hAnsi="Times New Roman" w:cs="Times New Roman"/>
                <w:b/>
                <w:bCs/>
                <w:i/>
                <w:iCs/>
                <w:sz w:val="24"/>
                <w:szCs w:val="24"/>
                <w:lang w:eastAsia="ru-RU"/>
              </w:rPr>
              <w:t>Качество воды</w:t>
            </w:r>
          </w:p>
        </w:tc>
        <w:tc>
          <w:tcPr>
            <w:tcW w:w="169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0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10"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1.1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Соответствие качества холодной                 </w:t>
            </w:r>
            <w:r w:rsidRPr="00D83EBE">
              <w:rPr>
                <w:rFonts w:ascii="Times New Roman" w:hAnsi="Times New Roman" w:cs="Times New Roman"/>
                <w:sz w:val="24"/>
                <w:szCs w:val="24"/>
                <w:lang w:eastAsia="ru-RU"/>
              </w:rPr>
              <w:t>воды установленным требованиям</w:t>
            </w:r>
          </w:p>
        </w:tc>
        <w:tc>
          <w:tcPr>
            <w:tcW w:w="1699" w:type="dxa"/>
            <w:shd w:val="clear" w:color="auto" w:fill="EAF1DD"/>
            <w:vAlign w:val="center"/>
          </w:tcPr>
          <w:p w:rsidR="00BB4E45" w:rsidRPr="0053168F"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highlight w:val="yellow"/>
                <w:lang w:eastAsia="ru-RU"/>
              </w:rPr>
            </w:pPr>
            <w:r w:rsidRPr="0053168F">
              <w:rPr>
                <w:rFonts w:ascii="Times New Roman" w:hAnsi="Times New Roman" w:cs="Times New Roman"/>
                <w:sz w:val="24"/>
                <w:szCs w:val="24"/>
                <w:lang w:eastAsia="ru-RU"/>
              </w:rPr>
              <w:t>%</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100</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1.2</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 xml:space="preserve">Соответствие качества </w:t>
            </w:r>
            <w:r>
              <w:rPr>
                <w:rFonts w:ascii="Times New Roman" w:hAnsi="Times New Roman" w:cs="Times New Roman"/>
                <w:sz w:val="24"/>
                <w:szCs w:val="24"/>
                <w:lang w:eastAsia="ru-RU"/>
              </w:rPr>
              <w:t xml:space="preserve">горячей </w:t>
            </w:r>
            <w:r w:rsidRPr="00D83EBE">
              <w:rPr>
                <w:rFonts w:ascii="Times New Roman" w:hAnsi="Times New Roman" w:cs="Times New Roman"/>
                <w:sz w:val="24"/>
                <w:szCs w:val="24"/>
                <w:lang w:eastAsia="ru-RU"/>
              </w:rPr>
              <w:t xml:space="preserve"> воды установленным требованиям</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B4E45" w:rsidRPr="008B0E7E">
        <w:tc>
          <w:tcPr>
            <w:tcW w:w="993" w:type="dxa"/>
            <w:shd w:val="clear" w:color="auto" w:fill="9BBB59"/>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2.</w:t>
            </w:r>
          </w:p>
        </w:tc>
        <w:tc>
          <w:tcPr>
            <w:tcW w:w="4110" w:type="dxa"/>
            <w:shd w:val="clear" w:color="auto" w:fill="9BBB59"/>
          </w:tcPr>
          <w:p w:rsidR="00BB4E45" w:rsidRPr="008B0E7E" w:rsidRDefault="00BB4E45" w:rsidP="00D22BB4">
            <w:pPr>
              <w:autoSpaceDE w:val="0"/>
              <w:autoSpaceDN w:val="0"/>
              <w:adjustRightInd w:val="0"/>
              <w:spacing w:after="0" w:line="240" w:lineRule="auto"/>
              <w:ind w:left="-567" w:firstLine="567"/>
              <w:jc w:val="right"/>
              <w:rPr>
                <w:rFonts w:ascii="Times New Roman" w:hAnsi="Times New Roman" w:cs="Times New Roman"/>
                <w:b/>
                <w:bCs/>
                <w:i/>
                <w:iCs/>
                <w:sz w:val="24"/>
                <w:szCs w:val="24"/>
                <w:lang w:eastAsia="ru-RU"/>
              </w:rPr>
            </w:pPr>
            <w:r w:rsidRPr="008B0E7E">
              <w:rPr>
                <w:rFonts w:ascii="Times New Roman" w:hAnsi="Times New Roman" w:cs="Times New Roman"/>
                <w:b/>
                <w:bCs/>
                <w:i/>
                <w:iCs/>
                <w:sz w:val="24"/>
                <w:szCs w:val="24"/>
                <w:lang w:eastAsia="ru-RU"/>
              </w:rPr>
              <w:t>Надежность и бесперебойность водоснабжения</w:t>
            </w:r>
          </w:p>
        </w:tc>
        <w:tc>
          <w:tcPr>
            <w:tcW w:w="169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0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10"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2.1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Непрерывность водоснабжения</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ч/сут</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24</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2.2</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Аварийность систем коммунальной инфраструктуры</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ед/км</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0,9</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2.3</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Доля сетей нуждающихся в замене</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B4E45" w:rsidRPr="008B0E7E">
        <w:tc>
          <w:tcPr>
            <w:tcW w:w="993" w:type="dxa"/>
            <w:shd w:val="clear" w:color="auto" w:fill="9BBB59"/>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3.</w:t>
            </w:r>
          </w:p>
        </w:tc>
        <w:tc>
          <w:tcPr>
            <w:tcW w:w="4110" w:type="dxa"/>
            <w:shd w:val="clear" w:color="auto" w:fill="9BBB59"/>
          </w:tcPr>
          <w:p w:rsidR="00BB4E45" w:rsidRPr="008B0E7E" w:rsidRDefault="00BB4E45" w:rsidP="00D22BB4">
            <w:pPr>
              <w:autoSpaceDE w:val="0"/>
              <w:autoSpaceDN w:val="0"/>
              <w:adjustRightInd w:val="0"/>
              <w:spacing w:after="0" w:line="240" w:lineRule="auto"/>
              <w:ind w:left="-567" w:firstLine="567"/>
              <w:jc w:val="right"/>
              <w:rPr>
                <w:rFonts w:ascii="Times New Roman" w:hAnsi="Times New Roman" w:cs="Times New Roman"/>
                <w:b/>
                <w:bCs/>
                <w:i/>
                <w:iCs/>
                <w:sz w:val="24"/>
                <w:szCs w:val="24"/>
                <w:lang w:eastAsia="ru-RU"/>
              </w:rPr>
            </w:pPr>
            <w:r w:rsidRPr="008B0E7E">
              <w:rPr>
                <w:rFonts w:ascii="Times New Roman" w:hAnsi="Times New Roman" w:cs="Times New Roman"/>
                <w:b/>
                <w:bCs/>
                <w:i/>
                <w:iCs/>
                <w:sz w:val="24"/>
                <w:szCs w:val="24"/>
                <w:lang w:eastAsia="ru-RU"/>
              </w:rPr>
              <w:t>Качество обслуживания абонентов</w:t>
            </w:r>
          </w:p>
        </w:tc>
        <w:tc>
          <w:tcPr>
            <w:tcW w:w="169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0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10"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3.1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rPr>
              <w:t>Охват населения централизованным водоснабжением</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3.2</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rPr>
              <w:t>Обеспеченность потребителей приборами учета воды</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3.2.1.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rPr>
            </w:pPr>
            <w:r>
              <w:rPr>
                <w:rFonts w:ascii="Times New Roman" w:hAnsi="Times New Roman" w:cs="Times New Roman"/>
                <w:sz w:val="24"/>
                <w:szCs w:val="24"/>
              </w:rPr>
              <w:t>- население</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09" w:type="dxa"/>
            <w:shd w:val="clear" w:color="auto" w:fill="EAF1DD"/>
            <w:vAlign w:val="center"/>
          </w:tcPr>
          <w:p w:rsidR="00BB4E45"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3.2.2.</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rPr>
            </w:pPr>
            <w:r>
              <w:rPr>
                <w:rFonts w:ascii="Times New Roman" w:hAnsi="Times New Roman" w:cs="Times New Roman"/>
                <w:sz w:val="24"/>
                <w:szCs w:val="24"/>
              </w:rPr>
              <w:t>-бюджетные организации</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09" w:type="dxa"/>
            <w:shd w:val="clear" w:color="auto" w:fill="EAF1DD"/>
            <w:vAlign w:val="center"/>
          </w:tcPr>
          <w:p w:rsidR="00BB4E45"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3.2.3.</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rPr>
            </w:pPr>
            <w:r>
              <w:rPr>
                <w:rFonts w:ascii="Times New Roman" w:hAnsi="Times New Roman" w:cs="Times New Roman"/>
                <w:sz w:val="24"/>
                <w:szCs w:val="24"/>
              </w:rPr>
              <w:t>-прочие организации</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109" w:type="dxa"/>
            <w:shd w:val="clear" w:color="auto" w:fill="EAF1DD"/>
            <w:vAlign w:val="center"/>
          </w:tcPr>
          <w:p w:rsidR="00BB4E45"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BB4E45" w:rsidRPr="008B0E7E">
        <w:tc>
          <w:tcPr>
            <w:tcW w:w="993" w:type="dxa"/>
            <w:shd w:val="clear" w:color="auto" w:fill="9BBB59"/>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4.</w:t>
            </w:r>
          </w:p>
        </w:tc>
        <w:tc>
          <w:tcPr>
            <w:tcW w:w="4110" w:type="dxa"/>
            <w:shd w:val="clear" w:color="auto" w:fill="9BBB59"/>
          </w:tcPr>
          <w:p w:rsidR="00BB4E45" w:rsidRPr="008B0E7E" w:rsidRDefault="00BB4E45" w:rsidP="00D22BB4">
            <w:pPr>
              <w:autoSpaceDE w:val="0"/>
              <w:autoSpaceDN w:val="0"/>
              <w:adjustRightInd w:val="0"/>
              <w:spacing w:after="0" w:line="240" w:lineRule="auto"/>
              <w:ind w:left="-567" w:firstLine="567"/>
              <w:jc w:val="right"/>
              <w:rPr>
                <w:rFonts w:ascii="Times New Roman" w:hAnsi="Times New Roman" w:cs="Times New Roman"/>
                <w:b/>
                <w:bCs/>
                <w:i/>
                <w:iCs/>
                <w:sz w:val="24"/>
                <w:szCs w:val="24"/>
                <w:lang w:eastAsia="ru-RU"/>
              </w:rPr>
            </w:pPr>
            <w:r w:rsidRPr="008B0E7E">
              <w:rPr>
                <w:rFonts w:ascii="Times New Roman" w:hAnsi="Times New Roman" w:cs="Times New Roman"/>
                <w:b/>
                <w:bCs/>
                <w:i/>
                <w:iCs/>
                <w:sz w:val="24"/>
                <w:szCs w:val="24"/>
                <w:lang w:eastAsia="ru-RU"/>
              </w:rPr>
              <w:t>Эффективность использования ресурсов</w:t>
            </w:r>
          </w:p>
        </w:tc>
        <w:tc>
          <w:tcPr>
            <w:tcW w:w="169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09"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c>
          <w:tcPr>
            <w:tcW w:w="2110" w:type="dxa"/>
            <w:shd w:val="clear" w:color="auto" w:fill="9BBB59"/>
            <w:vAlign w:val="center"/>
          </w:tcPr>
          <w:p w:rsidR="00BB4E45" w:rsidRPr="008B0E7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4.1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Удельное водопотребление:</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4.1.1</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Население</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л/чел/сут</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r>
      <w:tr w:rsidR="00BB4E45" w:rsidRPr="00D83EBE">
        <w:tc>
          <w:tcPr>
            <w:tcW w:w="993" w:type="dxa"/>
            <w:shd w:val="clear" w:color="auto" w:fill="EAF1DD"/>
            <w:vAlign w:val="center"/>
          </w:tcPr>
          <w:p w:rsidR="00BB4E45" w:rsidRPr="0001551E" w:rsidRDefault="00BB4E45" w:rsidP="00D22BB4">
            <w:pPr>
              <w:autoSpaceDE w:val="0"/>
              <w:autoSpaceDN w:val="0"/>
              <w:adjustRightInd w:val="0"/>
              <w:spacing w:after="0" w:line="360" w:lineRule="auto"/>
              <w:ind w:left="-567" w:firstLine="567"/>
              <w:jc w:val="center"/>
              <w:rPr>
                <w:rFonts w:ascii="Times New Roman" w:hAnsi="Times New Roman" w:cs="Times New Roman"/>
                <w:b/>
                <w:bCs/>
                <w:i/>
                <w:iCs/>
                <w:sz w:val="24"/>
                <w:szCs w:val="24"/>
                <w:lang w:eastAsia="ru-RU"/>
              </w:rPr>
            </w:pPr>
            <w:r w:rsidRPr="0001551E">
              <w:rPr>
                <w:rFonts w:ascii="Times New Roman" w:hAnsi="Times New Roman" w:cs="Times New Roman"/>
                <w:b/>
                <w:bCs/>
                <w:i/>
                <w:iCs/>
                <w:sz w:val="24"/>
                <w:szCs w:val="24"/>
                <w:lang w:eastAsia="ru-RU"/>
              </w:rPr>
              <w:t>4.2</w:t>
            </w:r>
          </w:p>
        </w:tc>
        <w:tc>
          <w:tcPr>
            <w:tcW w:w="4110" w:type="dxa"/>
            <w:shd w:val="clear" w:color="auto" w:fill="EAF1DD"/>
          </w:tcPr>
          <w:p w:rsidR="00BB4E45" w:rsidRPr="00D83EBE" w:rsidRDefault="00BB4E45" w:rsidP="00D22BB4">
            <w:pPr>
              <w:autoSpaceDE w:val="0"/>
              <w:autoSpaceDN w:val="0"/>
              <w:adjustRightInd w:val="0"/>
              <w:spacing w:after="0" w:line="240" w:lineRule="auto"/>
              <w:ind w:left="-567" w:firstLine="567"/>
              <w:jc w:val="right"/>
              <w:rPr>
                <w:rFonts w:ascii="Times New Roman" w:hAnsi="Times New Roman" w:cs="Times New Roman"/>
                <w:sz w:val="24"/>
                <w:szCs w:val="24"/>
                <w:lang w:eastAsia="ru-RU"/>
              </w:rPr>
            </w:pPr>
            <w:r w:rsidRPr="00D83EBE">
              <w:rPr>
                <w:rFonts w:ascii="Times New Roman" w:hAnsi="Times New Roman" w:cs="Times New Roman"/>
                <w:sz w:val="24"/>
                <w:szCs w:val="24"/>
                <w:lang w:eastAsia="ru-RU"/>
              </w:rPr>
              <w:t>Уровень потерь воды</w:t>
            </w:r>
          </w:p>
        </w:tc>
        <w:tc>
          <w:tcPr>
            <w:tcW w:w="169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sidRPr="00D83EBE">
              <w:rPr>
                <w:rFonts w:ascii="Times New Roman" w:hAnsi="Times New Roman" w:cs="Times New Roman"/>
                <w:sz w:val="24"/>
                <w:szCs w:val="24"/>
                <w:lang w:eastAsia="ru-RU"/>
              </w:rPr>
              <w:t>%</w:t>
            </w:r>
          </w:p>
        </w:tc>
        <w:tc>
          <w:tcPr>
            <w:tcW w:w="2109"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2110" w:type="dxa"/>
            <w:shd w:val="clear" w:color="auto" w:fill="EAF1DD"/>
            <w:vAlign w:val="center"/>
          </w:tcPr>
          <w:p w:rsidR="00BB4E45" w:rsidRPr="00D83EBE" w:rsidRDefault="00BB4E45" w:rsidP="00D22BB4">
            <w:pPr>
              <w:autoSpaceDE w:val="0"/>
              <w:autoSpaceDN w:val="0"/>
              <w:adjustRightInd w:val="0"/>
              <w:spacing w:after="0" w:line="360" w:lineRule="auto"/>
              <w:ind w:left="-567"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bl>
    <w:p w:rsidR="00BB4E45" w:rsidRPr="00D83EBE" w:rsidRDefault="00BB4E45" w:rsidP="006A076E">
      <w:pPr>
        <w:autoSpaceDE w:val="0"/>
        <w:autoSpaceDN w:val="0"/>
        <w:adjustRightInd w:val="0"/>
        <w:spacing w:after="0" w:line="360" w:lineRule="auto"/>
        <w:ind w:left="-567" w:firstLine="567"/>
        <w:jc w:val="both"/>
        <w:rPr>
          <w:rFonts w:ascii="Times New Roman" w:hAnsi="Times New Roman" w:cs="Times New Roman"/>
          <w:sz w:val="28"/>
          <w:szCs w:val="28"/>
          <w:lang w:eastAsia="ru-RU"/>
        </w:rPr>
      </w:pPr>
    </w:p>
    <w:p w:rsidR="00BB4E45" w:rsidRPr="00AF3DD4" w:rsidRDefault="00BB4E45" w:rsidP="00B938F5">
      <w:pPr>
        <w:pStyle w:val="a9"/>
        <w:autoSpaceDE w:val="0"/>
        <w:autoSpaceDN w:val="0"/>
        <w:adjustRightInd w:val="0"/>
        <w:spacing w:before="240" w:line="360" w:lineRule="auto"/>
        <w:ind w:left="0"/>
        <w:jc w:val="center"/>
        <w:rPr>
          <w:rFonts w:ascii="Times New Roman" w:hAnsi="Times New Roman" w:cs="Times New Roman"/>
          <w:b/>
          <w:bCs/>
          <w:i/>
          <w:iCs/>
          <w:sz w:val="28"/>
          <w:szCs w:val="28"/>
          <w:lang w:eastAsia="ru-RU"/>
        </w:rPr>
      </w:pPr>
      <w:r w:rsidRPr="00AF3DD4">
        <w:rPr>
          <w:rFonts w:ascii="Times New Roman" w:hAnsi="Times New Roman" w:cs="Times New Roman"/>
          <w:b/>
          <w:bCs/>
          <w:i/>
          <w:iCs/>
          <w:sz w:val="28"/>
          <w:szCs w:val="28"/>
          <w:lang w:eastAsia="ru-RU"/>
        </w:rPr>
        <w:lastRenderedPageBreak/>
        <w:t>1.7.1 Соотношение цены реализации мероприятий инвестиционной программы и их эффективности – улучшение качества воды</w:t>
      </w:r>
    </w:p>
    <w:p w:rsidR="00BB4E45" w:rsidRPr="00984E99" w:rsidRDefault="00BB4E45" w:rsidP="00B938F5">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984E99">
        <w:rPr>
          <w:rFonts w:ascii="Times New Roman" w:hAnsi="Times New Roman" w:cs="Times New Roman"/>
          <w:color w:val="000000"/>
          <w:sz w:val="28"/>
          <w:szCs w:val="28"/>
          <w:lang w:eastAsia="ru-RU"/>
        </w:rPr>
        <w:t xml:space="preserve">Целью инвестиционной программы является выявление основных направлений деятельности </w:t>
      </w:r>
      <w:r>
        <w:rPr>
          <w:rFonts w:ascii="Times New Roman" w:hAnsi="Times New Roman" w:cs="Times New Roman"/>
          <w:sz w:val="28"/>
          <w:szCs w:val="28"/>
        </w:rPr>
        <w:t>ООО</w:t>
      </w:r>
      <w:r w:rsidRPr="00FC25F9">
        <w:rPr>
          <w:rFonts w:ascii="Times New Roman" w:hAnsi="Times New Roman" w:cs="Times New Roman"/>
          <w:sz w:val="28"/>
          <w:szCs w:val="28"/>
        </w:rPr>
        <w:t xml:space="preserve"> </w:t>
      </w:r>
      <w:r w:rsidRPr="00FC25F9">
        <w:rPr>
          <w:rFonts w:ascii="Times New Roman" w:hAnsi="Times New Roman" w:cs="Times New Roman"/>
          <w:color w:val="000000"/>
          <w:sz w:val="28"/>
          <w:szCs w:val="28"/>
        </w:rPr>
        <w:t>«</w:t>
      </w:r>
      <w:r>
        <w:rPr>
          <w:rFonts w:ascii="Times New Roman" w:hAnsi="Times New Roman" w:cs="Times New Roman"/>
          <w:color w:val="000000"/>
          <w:sz w:val="28"/>
          <w:szCs w:val="28"/>
        </w:rPr>
        <w:t>Югводоканал</w:t>
      </w:r>
      <w:r w:rsidRPr="007939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НГЧ-7 СКЖД </w:t>
      </w:r>
      <w:r w:rsidRPr="007E225E">
        <w:rPr>
          <w:rFonts w:ascii="Times New Roman" w:hAnsi="Times New Roman" w:cs="Times New Roman"/>
          <w:color w:val="000000"/>
          <w:sz w:val="28"/>
          <w:szCs w:val="28"/>
          <w:lang w:eastAsia="ru-RU"/>
        </w:rPr>
        <w:t>для</w:t>
      </w:r>
      <w:r w:rsidRPr="00984E99">
        <w:rPr>
          <w:rFonts w:ascii="Times New Roman" w:hAnsi="Times New Roman" w:cs="Times New Roman"/>
          <w:color w:val="000000"/>
          <w:sz w:val="28"/>
          <w:szCs w:val="28"/>
          <w:lang w:eastAsia="ru-RU"/>
        </w:rPr>
        <w:t xml:space="preserve"> обеспечения населения </w:t>
      </w:r>
      <w:r>
        <w:rPr>
          <w:rFonts w:ascii="Times New Roman" w:hAnsi="Times New Roman" w:cs="Times New Roman"/>
          <w:sz w:val="28"/>
          <w:szCs w:val="28"/>
          <w:lang w:eastAsia="ru-RU"/>
        </w:rPr>
        <w:t>Старотиторовского</w:t>
      </w:r>
      <w:r>
        <w:rPr>
          <w:rFonts w:ascii="Times New Roman" w:hAnsi="Times New Roman" w:cs="Times New Roman"/>
          <w:color w:val="000000"/>
          <w:sz w:val="28"/>
          <w:szCs w:val="28"/>
          <w:lang w:eastAsia="ru-RU"/>
        </w:rPr>
        <w:t xml:space="preserve"> сельского поселения </w:t>
      </w:r>
      <w:r w:rsidRPr="00984E99">
        <w:rPr>
          <w:rFonts w:ascii="Times New Roman" w:hAnsi="Times New Roman" w:cs="Times New Roman"/>
          <w:color w:val="000000"/>
          <w:sz w:val="28"/>
          <w:szCs w:val="28"/>
          <w:lang w:eastAsia="ru-RU"/>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BB4E45" w:rsidRPr="00984E99" w:rsidRDefault="00BB4E45" w:rsidP="00B938F5">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984E99">
        <w:rPr>
          <w:rFonts w:ascii="Times New Roman" w:hAnsi="Times New Roman" w:cs="Times New Roman"/>
          <w:color w:val="000000"/>
          <w:sz w:val="28"/>
          <w:szCs w:val="28"/>
          <w:lang w:eastAsia="ru-RU"/>
        </w:rPr>
        <w:t>Инвестиционной программой определяется необходимость модернизации</w:t>
      </w:r>
    </w:p>
    <w:p w:rsidR="00BB4E45" w:rsidRPr="00333CD7" w:rsidRDefault="00BB4E45" w:rsidP="00B61EE8">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984E99">
        <w:rPr>
          <w:rFonts w:ascii="Times New Roman" w:hAnsi="Times New Roman" w:cs="Times New Roman"/>
          <w:color w:val="000000"/>
          <w:sz w:val="28"/>
          <w:szCs w:val="28"/>
          <w:lang w:eastAsia="ru-RU"/>
        </w:rPr>
        <w:t>основных фондов предприятия для улучшения качества</w:t>
      </w:r>
      <w:r w:rsidRPr="00333CD7">
        <w:rPr>
          <w:rFonts w:ascii="Times New Roman" w:hAnsi="Times New Roman" w:cs="Times New Roman"/>
          <w:color w:val="000000"/>
          <w:sz w:val="28"/>
          <w:szCs w:val="28"/>
          <w:lang w:eastAsia="ru-RU"/>
        </w:rPr>
        <w:t>, надёжности и экологической безопасности систем водоснабже</w:t>
      </w:r>
      <w:r>
        <w:rPr>
          <w:rFonts w:ascii="Times New Roman" w:hAnsi="Times New Roman" w:cs="Times New Roman"/>
          <w:color w:val="000000"/>
          <w:sz w:val="28"/>
          <w:szCs w:val="28"/>
          <w:lang w:eastAsia="ru-RU"/>
        </w:rPr>
        <w:t xml:space="preserve">ния с применением прогрессивных </w:t>
      </w:r>
      <w:r w:rsidRPr="00333CD7">
        <w:rPr>
          <w:rFonts w:ascii="Times New Roman" w:hAnsi="Times New Roman" w:cs="Times New Roman"/>
          <w:color w:val="000000"/>
          <w:sz w:val="28"/>
          <w:szCs w:val="28"/>
          <w:lang w:eastAsia="ru-RU"/>
        </w:rPr>
        <w:t xml:space="preserve">технологий, материалов и оборудования. </w:t>
      </w:r>
    </w:p>
    <w:p w:rsidR="00BB4E45" w:rsidRPr="00E00391" w:rsidRDefault="00BB4E45" w:rsidP="00B938F5">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E00391">
        <w:rPr>
          <w:rFonts w:ascii="Times New Roman" w:hAnsi="Times New Roman" w:cs="Times New Roman"/>
          <w:color w:val="000000"/>
          <w:sz w:val="28"/>
          <w:szCs w:val="28"/>
          <w:lang w:eastAsia="ru-RU"/>
        </w:rPr>
        <w:t>Инвестиционная программа определяет перспективы тарифной политики</w:t>
      </w:r>
      <w:r>
        <w:rPr>
          <w:rFonts w:ascii="Times New Roman" w:hAnsi="Times New Roman" w:cs="Times New Roman"/>
          <w:color w:val="000000"/>
          <w:sz w:val="28"/>
          <w:szCs w:val="28"/>
          <w:lang w:eastAsia="ru-RU"/>
        </w:rPr>
        <w:t xml:space="preserve"> </w:t>
      </w:r>
      <w:r w:rsidRPr="00E00391">
        <w:rPr>
          <w:rFonts w:ascii="Times New Roman" w:hAnsi="Times New Roman" w:cs="Times New Roman"/>
          <w:color w:val="000000"/>
          <w:sz w:val="28"/>
          <w:szCs w:val="28"/>
          <w:lang w:eastAsia="ru-RU"/>
        </w:rPr>
        <w:t>на услуги водоснабжения до 202</w:t>
      </w:r>
      <w:r>
        <w:rPr>
          <w:rFonts w:ascii="Times New Roman" w:hAnsi="Times New Roman" w:cs="Times New Roman"/>
          <w:color w:val="000000"/>
          <w:sz w:val="28"/>
          <w:szCs w:val="28"/>
          <w:lang w:eastAsia="ru-RU"/>
        </w:rPr>
        <w:t>6</w:t>
      </w:r>
      <w:r w:rsidRPr="00E00391">
        <w:rPr>
          <w:rFonts w:ascii="Times New Roman" w:hAnsi="Times New Roman" w:cs="Times New Roman"/>
          <w:color w:val="000000"/>
          <w:sz w:val="28"/>
          <w:szCs w:val="28"/>
          <w:lang w:eastAsia="ru-RU"/>
        </w:rPr>
        <w:t xml:space="preserve"> года и выбора оптимального финансирования с учетом платежеспособности потребителей услуг. </w:t>
      </w:r>
    </w:p>
    <w:p w:rsidR="00BB4E45" w:rsidRPr="00E00391" w:rsidRDefault="00BB4E45" w:rsidP="00B938F5">
      <w:pPr>
        <w:autoSpaceDE w:val="0"/>
        <w:autoSpaceDN w:val="0"/>
        <w:adjustRightInd w:val="0"/>
        <w:spacing w:after="0" w:line="360" w:lineRule="auto"/>
        <w:ind w:firstLine="708"/>
        <w:jc w:val="both"/>
        <w:rPr>
          <w:rFonts w:ascii="Times New Roman" w:hAnsi="Times New Roman" w:cs="Times New Roman"/>
          <w:color w:val="000000"/>
          <w:sz w:val="28"/>
          <w:szCs w:val="28"/>
          <w:lang w:eastAsia="ru-RU"/>
        </w:rPr>
      </w:pPr>
      <w:r w:rsidRPr="00E00391">
        <w:rPr>
          <w:rFonts w:ascii="Times New Roman" w:hAnsi="Times New Roman" w:cs="Times New Roman"/>
          <w:color w:val="000000"/>
          <w:sz w:val="28"/>
          <w:szCs w:val="28"/>
          <w:lang w:eastAsia="ru-RU"/>
        </w:rPr>
        <w:t>Для достижения этой цели необходимо выявление задач и мероприятий</w:t>
      </w:r>
      <w:r>
        <w:rPr>
          <w:rFonts w:ascii="Times New Roman" w:hAnsi="Times New Roman" w:cs="Times New Roman"/>
          <w:color w:val="000000"/>
          <w:sz w:val="28"/>
          <w:szCs w:val="28"/>
          <w:lang w:eastAsia="ru-RU"/>
        </w:rPr>
        <w:t xml:space="preserve"> </w:t>
      </w:r>
      <w:r w:rsidRPr="00E00391">
        <w:rPr>
          <w:rFonts w:ascii="Times New Roman" w:hAnsi="Times New Roman" w:cs="Times New Roman"/>
          <w:color w:val="000000"/>
          <w:sz w:val="28"/>
          <w:szCs w:val="28"/>
          <w:lang w:eastAsia="ru-RU"/>
        </w:rPr>
        <w:t>для решения приоритетных проблем на период действия инвестиционной программы.</w:t>
      </w:r>
    </w:p>
    <w:p w:rsidR="00BB4E45" w:rsidRPr="00E00391" w:rsidRDefault="00BB4E45" w:rsidP="00C00ACD">
      <w:pPr>
        <w:autoSpaceDE w:val="0"/>
        <w:autoSpaceDN w:val="0"/>
        <w:adjustRightInd w:val="0"/>
        <w:spacing w:after="0" w:line="360" w:lineRule="auto"/>
        <w:jc w:val="both"/>
        <w:rPr>
          <w:rFonts w:ascii="Times New Roman" w:hAnsi="Times New Roman" w:cs="Times New Roman"/>
          <w:color w:val="000000"/>
          <w:sz w:val="28"/>
          <w:szCs w:val="28"/>
          <w:lang w:eastAsia="ru-RU"/>
        </w:rPr>
      </w:pPr>
      <w:r w:rsidRPr="00E00391">
        <w:rPr>
          <w:rFonts w:ascii="Times New Roman" w:hAnsi="Times New Roman" w:cs="Times New Roman"/>
          <w:color w:val="000000"/>
          <w:sz w:val="28"/>
          <w:szCs w:val="28"/>
          <w:lang w:eastAsia="ru-RU"/>
        </w:rPr>
        <w:t>1000,0 тыс. руб. -  проект водоснабжения сельского поселения для обеспечения жителей водой, питьевого качества;</w:t>
      </w:r>
    </w:p>
    <w:p w:rsidR="00BB4E45" w:rsidRPr="00057977" w:rsidRDefault="00BB4E45" w:rsidP="004B65D8">
      <w:pPr>
        <w:autoSpaceDE w:val="0"/>
        <w:autoSpaceDN w:val="0"/>
        <w:adjustRightInd w:val="0"/>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140436,0</w:t>
      </w:r>
      <w:r w:rsidRPr="00057977">
        <w:rPr>
          <w:rFonts w:ascii="Times New Roman" w:hAnsi="Times New Roman" w:cs="Times New Roman"/>
          <w:color w:val="000000"/>
          <w:sz w:val="28"/>
          <w:szCs w:val="28"/>
          <w:lang w:eastAsia="ru-RU"/>
        </w:rPr>
        <w:t xml:space="preserve"> тыс. руб. – реконструкция существующих водопроводных сетей необходима: </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в связи с высокой степенью износа существующего водопровода, для исключения повторного загрязнения воды;</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для повышения качества предоставляемых коммунальных услуг потребителям.</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для снижения потерь в водопроводных сетях.</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057977">
        <w:rPr>
          <w:rFonts w:ascii="Times New Roman" w:hAnsi="Times New Roman" w:cs="Times New Roman"/>
          <w:color w:val="000000"/>
          <w:sz w:val="28"/>
          <w:szCs w:val="28"/>
          <w:lang w:eastAsia="ru-RU"/>
        </w:rPr>
        <w:t>75,0 тыс. руб. - установка частотных преобразователей, необходима:</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для автоматического поддержания давления в водопроводной сети;</w:t>
      </w:r>
    </w:p>
    <w:p w:rsidR="00BB4E45" w:rsidRPr="00057977"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для планового запуска и остановки двигателя насоса;</w:t>
      </w:r>
    </w:p>
    <w:p w:rsidR="00BB4E45" w:rsidRPr="00B938F5" w:rsidRDefault="00BB4E45" w:rsidP="006A076E">
      <w:pPr>
        <w:autoSpaceDE w:val="0"/>
        <w:autoSpaceDN w:val="0"/>
        <w:adjustRightInd w:val="0"/>
        <w:spacing w:after="0" w:line="360" w:lineRule="auto"/>
        <w:rPr>
          <w:rFonts w:ascii="Times New Roman" w:hAnsi="Times New Roman" w:cs="Times New Roman"/>
          <w:color w:val="000000"/>
          <w:sz w:val="28"/>
          <w:szCs w:val="28"/>
          <w:lang w:eastAsia="ru-RU"/>
        </w:rPr>
      </w:pPr>
      <w:r w:rsidRPr="00057977">
        <w:rPr>
          <w:rFonts w:ascii="Times New Roman" w:hAnsi="Times New Roman" w:cs="Times New Roman"/>
          <w:color w:val="000000"/>
          <w:sz w:val="28"/>
          <w:szCs w:val="28"/>
          <w:lang w:eastAsia="ru-RU"/>
        </w:rPr>
        <w:t>- для экономии электроэнергии.</w:t>
      </w:r>
    </w:p>
    <w:p w:rsidR="00BB4E45" w:rsidRPr="004D6891" w:rsidRDefault="00BB4E45" w:rsidP="00B938F5">
      <w:pPr>
        <w:autoSpaceDE w:val="0"/>
        <w:autoSpaceDN w:val="0"/>
        <w:adjustRightInd w:val="0"/>
        <w:spacing w:before="240"/>
        <w:jc w:val="center"/>
        <w:rPr>
          <w:rFonts w:ascii="Times New Roman" w:hAnsi="Times New Roman" w:cs="Times New Roman"/>
          <w:b/>
          <w:bCs/>
          <w:sz w:val="28"/>
          <w:szCs w:val="28"/>
          <w:lang w:eastAsia="ru-RU"/>
        </w:rPr>
      </w:pPr>
      <w:r w:rsidRPr="00AF3DD4">
        <w:rPr>
          <w:rFonts w:ascii="Times New Roman" w:hAnsi="Times New Roman" w:cs="Times New Roman"/>
          <w:b/>
          <w:bCs/>
          <w:i/>
          <w:iCs/>
          <w:sz w:val="28"/>
          <w:szCs w:val="28"/>
          <w:lang w:eastAsia="ru-RU"/>
        </w:rPr>
        <w:lastRenderedPageBreak/>
        <w:t>1.7.</w:t>
      </w:r>
      <w:r>
        <w:rPr>
          <w:rFonts w:ascii="Times New Roman" w:hAnsi="Times New Roman" w:cs="Times New Roman"/>
          <w:b/>
          <w:bCs/>
          <w:i/>
          <w:iCs/>
          <w:sz w:val="28"/>
          <w:szCs w:val="28"/>
          <w:lang w:eastAsia="ru-RU"/>
        </w:rPr>
        <w:t>2</w:t>
      </w:r>
      <w:r w:rsidRPr="00AF3DD4">
        <w:rPr>
          <w:rFonts w:ascii="Times New Roman" w:hAnsi="Times New Roman" w:cs="Times New Roman"/>
          <w:b/>
          <w:bCs/>
          <w:i/>
          <w:iCs/>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w:t>
      </w:r>
      <w:r w:rsidRPr="004D6891">
        <w:rPr>
          <w:rFonts w:ascii="Times New Roman" w:hAnsi="Times New Roman" w:cs="Times New Roman"/>
          <w:b/>
          <w:bCs/>
          <w:sz w:val="28"/>
          <w:szCs w:val="28"/>
          <w:lang w:eastAsia="ru-RU"/>
        </w:rPr>
        <w:t xml:space="preserve"> хозяйства.</w:t>
      </w:r>
    </w:p>
    <w:p w:rsidR="00BB4E45" w:rsidRDefault="00BB4E45" w:rsidP="00CF3AA1">
      <w:pPr>
        <w:autoSpaceDE w:val="0"/>
        <w:autoSpaceDN w:val="0"/>
        <w:adjustRightInd w:val="0"/>
        <w:spacing w:after="0" w:line="360" w:lineRule="auto"/>
        <w:jc w:val="both"/>
        <w:rPr>
          <w:rFonts w:ascii="Times New Roman" w:hAnsi="Times New Roman" w:cs="Times New Roman"/>
          <w:sz w:val="28"/>
          <w:szCs w:val="28"/>
          <w:lang w:eastAsia="ru-RU"/>
        </w:rPr>
      </w:pPr>
      <w:r w:rsidRPr="00B5213D">
        <w:rPr>
          <w:rFonts w:ascii="Times New Roman" w:hAnsi="Times New Roman" w:cs="Times New Roman"/>
          <w:sz w:val="28"/>
          <w:szCs w:val="28"/>
          <w:lang w:eastAsia="ru-RU"/>
        </w:rPr>
        <w:t>Иные показатели отсутствуют.</w:t>
      </w: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Pr="00C01A00" w:rsidRDefault="00BB4E45" w:rsidP="00C01A00">
      <w:pPr>
        <w:autoSpaceDE w:val="0"/>
        <w:autoSpaceDN w:val="0"/>
        <w:adjustRightInd w:val="0"/>
        <w:spacing w:after="0" w:line="360" w:lineRule="auto"/>
        <w:ind w:firstLine="709"/>
        <w:jc w:val="both"/>
        <w:rPr>
          <w:rFonts w:ascii="Times New Roman" w:hAnsi="Times New Roman" w:cs="Times New Roman"/>
          <w:sz w:val="28"/>
          <w:szCs w:val="28"/>
          <w:lang w:eastAsia="ru-RU"/>
        </w:rPr>
      </w:pPr>
    </w:p>
    <w:p w:rsidR="00BB4E45" w:rsidRPr="001C0CE3" w:rsidRDefault="00BB4E45" w:rsidP="00311A2C">
      <w:pPr>
        <w:pStyle w:val="2"/>
        <w:keepLines/>
        <w:spacing w:before="0" w:after="200" w:line="360" w:lineRule="auto"/>
        <w:jc w:val="center"/>
        <w:rPr>
          <w:rFonts w:ascii="Times New Roman" w:hAnsi="Times New Roman" w:cs="Times New Roman"/>
        </w:rPr>
      </w:pPr>
      <w:r w:rsidRPr="001C0CE3">
        <w:rPr>
          <w:rFonts w:ascii="Times New Roman" w:hAnsi="Times New Roman" w:cs="Times New Roman"/>
          <w:lang w:eastAsia="ru-RU"/>
        </w:rPr>
        <w:lastRenderedPageBreak/>
        <w:t>1.8</w:t>
      </w:r>
      <w:bookmarkStart w:id="12" w:name="_Toc388883710"/>
      <w:r w:rsidRPr="001C0CE3">
        <w:rPr>
          <w:rFonts w:ascii="Times New Roman" w:hAnsi="Times New Roman" w:cs="Times New Roman"/>
        </w:rPr>
        <w:t>ПЕРЕЧЕНЬ ВЫЯВЛЕННЫХ БЕСХОЗЯЙНЫХ ОБЪЕКТОВ ЦЕНТРАЛИЗОВАННЫХ СИСТЕМ ВОДОСНАБЖЕНИЯ</w:t>
      </w:r>
      <w:bookmarkEnd w:id="12"/>
    </w:p>
    <w:p w:rsidR="00BB4E45" w:rsidRPr="00057977" w:rsidRDefault="00BB4E45" w:rsidP="00B938F5">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75547F">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Старотиторовском сельском поселении </w:t>
      </w:r>
      <w:r w:rsidRPr="0075547F">
        <w:rPr>
          <w:rFonts w:ascii="Times New Roman" w:hAnsi="Times New Roman" w:cs="Times New Roman"/>
          <w:sz w:val="28"/>
          <w:szCs w:val="28"/>
          <w:lang w:eastAsia="ru-RU"/>
        </w:rPr>
        <w:t>бесхоз</w:t>
      </w:r>
      <w:r>
        <w:rPr>
          <w:rFonts w:ascii="Times New Roman" w:hAnsi="Times New Roman" w:cs="Times New Roman"/>
          <w:sz w:val="28"/>
          <w:szCs w:val="28"/>
          <w:lang w:eastAsia="ru-RU"/>
        </w:rPr>
        <w:t>яй</w:t>
      </w:r>
      <w:r w:rsidRPr="0075547F">
        <w:rPr>
          <w:rFonts w:ascii="Times New Roman" w:hAnsi="Times New Roman" w:cs="Times New Roman"/>
          <w:sz w:val="28"/>
          <w:szCs w:val="28"/>
          <w:lang w:eastAsia="ru-RU"/>
        </w:rPr>
        <w:t>ные объекты централизованного водоснабжения отсутствуют.</w:t>
      </w: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Default="00BB4E45" w:rsidP="001C0CE3">
      <w:pPr>
        <w:spacing w:line="360" w:lineRule="auto"/>
        <w:jc w:val="center"/>
        <w:rPr>
          <w:rFonts w:ascii="Times New Roman" w:hAnsi="Times New Roman" w:cs="Times New Roman"/>
          <w:b/>
          <w:bCs/>
          <w:i/>
          <w:iCs/>
          <w:sz w:val="28"/>
          <w:szCs w:val="28"/>
        </w:rPr>
      </w:pPr>
    </w:p>
    <w:p w:rsidR="00BB4E45" w:rsidRPr="000B68BF" w:rsidRDefault="00BB4E45" w:rsidP="001C0CE3">
      <w:pPr>
        <w:spacing w:line="360" w:lineRule="auto"/>
        <w:jc w:val="center"/>
        <w:rPr>
          <w:rFonts w:ascii="Times New Roman" w:hAnsi="Times New Roman" w:cs="Times New Roman"/>
          <w:b/>
          <w:bCs/>
          <w:i/>
          <w:iCs/>
          <w:sz w:val="28"/>
          <w:szCs w:val="28"/>
        </w:rPr>
      </w:pPr>
      <w:r w:rsidRPr="000B68BF">
        <w:rPr>
          <w:rFonts w:ascii="Times New Roman" w:hAnsi="Times New Roman" w:cs="Times New Roman"/>
          <w:b/>
          <w:bCs/>
          <w:i/>
          <w:iCs/>
          <w:sz w:val="28"/>
          <w:szCs w:val="28"/>
        </w:rPr>
        <w:lastRenderedPageBreak/>
        <w:t>2. СХЕМА ВОДООТВЕДЕНИЯ</w:t>
      </w:r>
    </w:p>
    <w:p w:rsidR="00BB4E45" w:rsidRPr="00894A47" w:rsidRDefault="00BB4E45" w:rsidP="001C0CE3">
      <w:pPr>
        <w:spacing w:line="360" w:lineRule="auto"/>
        <w:jc w:val="center"/>
        <w:rPr>
          <w:rFonts w:ascii="Times New Roman" w:hAnsi="Times New Roman" w:cs="Times New Roman"/>
          <w:b/>
          <w:bCs/>
          <w:i/>
          <w:iCs/>
          <w:sz w:val="28"/>
          <w:szCs w:val="28"/>
        </w:rPr>
      </w:pPr>
      <w:bookmarkStart w:id="13" w:name="_Toc388883712"/>
      <w:r w:rsidRPr="00894A47">
        <w:rPr>
          <w:rFonts w:ascii="Times New Roman" w:hAnsi="Times New Roman" w:cs="Times New Roman"/>
          <w:b/>
          <w:bCs/>
          <w:i/>
          <w:iCs/>
          <w:sz w:val="28"/>
          <w:szCs w:val="28"/>
        </w:rPr>
        <w:t>2.1СУЩЕСТВУЮЩЕЕ ПОЛОЖЕНИЕ В СФЕРЕ ВОДООТВЕДЕНИЯ СЕЛЬСКОГО ПОСЕЛЕНИЯ</w:t>
      </w:r>
      <w:bookmarkEnd w:id="13"/>
    </w:p>
    <w:p w:rsidR="00BB4E45" w:rsidRDefault="00BB4E45" w:rsidP="001C0CE3">
      <w:pPr>
        <w:spacing w:line="360" w:lineRule="auto"/>
        <w:jc w:val="center"/>
        <w:rPr>
          <w:rFonts w:ascii="Times New Roman" w:hAnsi="Times New Roman" w:cs="Times New Roman"/>
          <w:b/>
          <w:bCs/>
          <w:i/>
          <w:iCs/>
          <w:sz w:val="28"/>
          <w:szCs w:val="28"/>
        </w:rPr>
      </w:pPr>
      <w:bookmarkStart w:id="14" w:name="_Toc388883713"/>
      <w:r>
        <w:rPr>
          <w:rFonts w:ascii="Times New Roman" w:hAnsi="Times New Roman" w:cs="Times New Roman"/>
          <w:b/>
          <w:bCs/>
          <w:i/>
          <w:iCs/>
          <w:sz w:val="28"/>
          <w:szCs w:val="28"/>
        </w:rPr>
        <w:t xml:space="preserve">2.1.1 </w:t>
      </w:r>
      <w:r w:rsidRPr="000B68BF">
        <w:rPr>
          <w:rFonts w:ascii="Times New Roman" w:hAnsi="Times New Roman" w:cs="Times New Roman"/>
          <w:b/>
          <w:bCs/>
          <w:i/>
          <w:iCs/>
          <w:sz w:val="28"/>
          <w:szCs w:val="28"/>
        </w:rPr>
        <w:t xml:space="preserve">Описание структуры системы сбора, очистки и отведения сточных вод на территории  </w:t>
      </w:r>
      <w:r w:rsidRPr="001973E5">
        <w:rPr>
          <w:rFonts w:ascii="Times New Roman" w:hAnsi="Times New Roman" w:cs="Times New Roman"/>
          <w:b/>
          <w:bCs/>
          <w:i/>
          <w:iCs/>
          <w:sz w:val="28"/>
          <w:szCs w:val="28"/>
          <w:lang w:eastAsia="ru-RU"/>
        </w:rPr>
        <w:t>Старотиторовского</w:t>
      </w:r>
      <w:r>
        <w:rPr>
          <w:rFonts w:ascii="Times New Roman" w:hAnsi="Times New Roman" w:cs="Times New Roman"/>
          <w:b/>
          <w:bCs/>
          <w:i/>
          <w:iCs/>
          <w:sz w:val="28"/>
          <w:szCs w:val="28"/>
        </w:rPr>
        <w:t xml:space="preserve"> сельского</w:t>
      </w:r>
      <w:r w:rsidRPr="000B68BF">
        <w:rPr>
          <w:rFonts w:ascii="Times New Roman" w:hAnsi="Times New Roman" w:cs="Times New Roman"/>
          <w:b/>
          <w:bCs/>
          <w:i/>
          <w:iCs/>
          <w:sz w:val="28"/>
          <w:szCs w:val="28"/>
        </w:rPr>
        <w:t xml:space="preserve"> поселения и деление территории поселения на эксплуатационные зоны</w:t>
      </w:r>
      <w:bookmarkStart w:id="15" w:name="_Toc388883714"/>
      <w:bookmarkEnd w:id="14"/>
    </w:p>
    <w:p w:rsidR="00BB4E45" w:rsidRDefault="00BB4E45" w:rsidP="001C0CE3">
      <w:pPr>
        <w:spacing w:line="360" w:lineRule="auto"/>
        <w:ind w:firstLine="708"/>
        <w:jc w:val="both"/>
        <w:rPr>
          <w:sz w:val="28"/>
          <w:szCs w:val="28"/>
          <w:lang w:eastAsia="ar-SA"/>
        </w:rPr>
      </w:pPr>
      <w:r w:rsidRPr="00232CAA">
        <w:rPr>
          <w:rFonts w:ascii="Times New Roman" w:hAnsi="Times New Roman" w:cs="Times New Roman"/>
          <w:sz w:val="28"/>
          <w:szCs w:val="28"/>
        </w:rPr>
        <w:t xml:space="preserve">На момент разработки настоящей схемы централизованная система </w:t>
      </w:r>
      <w:r>
        <w:rPr>
          <w:rFonts w:ascii="Times New Roman" w:hAnsi="Times New Roman" w:cs="Times New Roman"/>
          <w:sz w:val="28"/>
          <w:szCs w:val="28"/>
        </w:rPr>
        <w:t xml:space="preserve">канализации в </w:t>
      </w:r>
      <w:r>
        <w:rPr>
          <w:rFonts w:ascii="Times New Roman" w:hAnsi="Times New Roman" w:cs="Times New Roman"/>
          <w:sz w:val="28"/>
          <w:szCs w:val="28"/>
          <w:lang w:eastAsia="ru-RU"/>
        </w:rPr>
        <w:t>Старотиторовском</w:t>
      </w:r>
      <w:r>
        <w:rPr>
          <w:rFonts w:ascii="Times New Roman" w:hAnsi="Times New Roman" w:cs="Times New Roman"/>
          <w:sz w:val="28"/>
          <w:szCs w:val="28"/>
        </w:rPr>
        <w:t xml:space="preserve"> сельском поселении отсутствует. Население использует выгребные ямы. </w:t>
      </w:r>
    </w:p>
    <w:p w:rsidR="00BB4E45" w:rsidRPr="00E654A7" w:rsidRDefault="00BB4E45" w:rsidP="001C0CE3">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2.1.2 </w:t>
      </w:r>
      <w:r w:rsidRPr="00E654A7">
        <w:rPr>
          <w:rFonts w:ascii="Times New Roman" w:hAnsi="Times New Roman" w:cs="Times New Roman"/>
          <w:b/>
          <w:bCs/>
          <w:i/>
          <w:iCs/>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5"/>
    </w:p>
    <w:p w:rsidR="00BB4E45" w:rsidRPr="00894A47" w:rsidRDefault="00BB4E45" w:rsidP="00032401">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E654A7" w:rsidRDefault="00BB4E45" w:rsidP="001C0CE3">
      <w:pPr>
        <w:spacing w:line="240" w:lineRule="auto"/>
        <w:rPr>
          <w:rFonts w:ascii="Times New Roman" w:hAnsi="Times New Roman" w:cs="Times New Roman"/>
          <w:b/>
          <w:bCs/>
          <w:i/>
          <w:iCs/>
          <w:sz w:val="28"/>
          <w:szCs w:val="28"/>
        </w:rPr>
      </w:pPr>
      <w:bookmarkStart w:id="16" w:name="_Toc388883715"/>
      <w:r>
        <w:rPr>
          <w:rFonts w:ascii="Times New Roman" w:hAnsi="Times New Roman" w:cs="Times New Roman"/>
          <w:b/>
          <w:bCs/>
          <w:i/>
          <w:iCs/>
          <w:sz w:val="28"/>
          <w:szCs w:val="28"/>
        </w:rPr>
        <w:t xml:space="preserve">2.1.3 </w:t>
      </w:r>
      <w:r w:rsidRPr="00E654A7">
        <w:rPr>
          <w:rFonts w:ascii="Times New Roman" w:hAnsi="Times New Roman" w:cs="Times New Roman"/>
          <w:b/>
          <w:bCs/>
          <w:i/>
          <w:iCs/>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6"/>
    </w:p>
    <w:p w:rsidR="00BB4E45" w:rsidRPr="00894A47"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E654A7" w:rsidRDefault="00BB4E45" w:rsidP="001C0CE3">
      <w:pPr>
        <w:spacing w:line="240" w:lineRule="auto"/>
        <w:jc w:val="center"/>
        <w:rPr>
          <w:rFonts w:ascii="Times New Roman" w:hAnsi="Times New Roman" w:cs="Times New Roman"/>
          <w:b/>
          <w:bCs/>
          <w:i/>
          <w:iCs/>
          <w:sz w:val="28"/>
          <w:szCs w:val="28"/>
        </w:rPr>
      </w:pPr>
      <w:bookmarkStart w:id="17" w:name="_Toc388883716"/>
      <w:r>
        <w:rPr>
          <w:rFonts w:ascii="Times New Roman" w:hAnsi="Times New Roman" w:cs="Times New Roman"/>
          <w:b/>
          <w:bCs/>
          <w:i/>
          <w:iCs/>
          <w:sz w:val="28"/>
          <w:szCs w:val="28"/>
        </w:rPr>
        <w:t>2.1.4</w:t>
      </w:r>
      <w:r w:rsidRPr="00E654A7">
        <w:rPr>
          <w:rFonts w:ascii="Times New Roman" w:hAnsi="Times New Roman" w:cs="Times New Roman"/>
          <w:b/>
          <w:bCs/>
          <w:i/>
          <w:iCs/>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18" w:name="_Toc388883717"/>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E654A7" w:rsidRDefault="00BB4E45" w:rsidP="001C0CE3">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2.1.5 </w:t>
      </w:r>
      <w:r w:rsidRPr="00E654A7">
        <w:rPr>
          <w:rFonts w:ascii="Times New Roman" w:hAnsi="Times New Roman" w:cs="Times New Roman"/>
          <w:b/>
          <w:bCs/>
          <w:i/>
          <w:iCs/>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8"/>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19" w:name="_Toc375685098"/>
      <w:bookmarkStart w:id="20" w:name="_Toc388883718"/>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04438B" w:rsidRDefault="00BB4E45" w:rsidP="001C0CE3">
      <w:pPr>
        <w:spacing w:before="24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2.1.6 </w:t>
      </w:r>
      <w:r w:rsidRPr="0004438B">
        <w:rPr>
          <w:rFonts w:ascii="Times New Roman" w:hAnsi="Times New Roman" w:cs="Times New Roman"/>
          <w:b/>
          <w:bCs/>
          <w:i/>
          <w:iCs/>
          <w:sz w:val="28"/>
          <w:szCs w:val="28"/>
        </w:rPr>
        <w:t>Оценка безопасности и надежности объектов централизованной системы водоотведения и их управляемости</w:t>
      </w:r>
      <w:bookmarkEnd w:id="19"/>
      <w:bookmarkEnd w:id="20"/>
    </w:p>
    <w:p w:rsidR="00BB4E45" w:rsidRPr="00CF48E7" w:rsidRDefault="00BB4E45" w:rsidP="001C0CE3">
      <w:pPr>
        <w:spacing w:after="0" w:line="360" w:lineRule="auto"/>
        <w:ind w:firstLine="708"/>
        <w:jc w:val="both"/>
        <w:rPr>
          <w:rFonts w:ascii="Times New Roman" w:hAnsi="Times New Roman" w:cs="Times New Roman"/>
          <w:sz w:val="28"/>
          <w:szCs w:val="28"/>
        </w:rPr>
      </w:pPr>
      <w:bookmarkStart w:id="21" w:name="_Toc388883719"/>
      <w:r w:rsidRPr="00CF48E7">
        <w:rPr>
          <w:rFonts w:ascii="Times New Roman" w:hAnsi="Times New Roman" w:cs="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w:t>
      </w:r>
    </w:p>
    <w:p w:rsidR="00BB4E45" w:rsidRPr="00CF48E7" w:rsidRDefault="00BB4E45" w:rsidP="001C0CE3">
      <w:pPr>
        <w:spacing w:after="0" w:line="360" w:lineRule="auto"/>
        <w:ind w:firstLine="708"/>
        <w:jc w:val="both"/>
        <w:rPr>
          <w:rFonts w:ascii="Times New Roman" w:hAnsi="Times New Roman" w:cs="Times New Roman"/>
          <w:sz w:val="28"/>
          <w:szCs w:val="28"/>
        </w:rPr>
      </w:pPr>
      <w:r w:rsidRPr="00CF48E7">
        <w:rPr>
          <w:rFonts w:ascii="Times New Roman" w:hAnsi="Times New Roman" w:cs="Times New Roman"/>
          <w:sz w:val="28"/>
          <w:szCs w:val="28"/>
        </w:rPr>
        <w:t>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При эксплуатации БОС канализации наиболее чувствительными к различным дестабилизирующим факторам являются сооружения биологической очистки. Основные причины, приводящие к нарушению биохимических процессов при эксплуатации канализационных очистных сооружений: перебои в энергоснабжении; поступление токсичных веществ, ингибирующих процесс биологической очистки. Опыт эксплуатации сооружений в различных условиях позволяет оценить воздействие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BB4E45" w:rsidRDefault="00BB4E45" w:rsidP="001C0CE3">
      <w:pPr>
        <w:spacing w:after="0" w:line="360" w:lineRule="auto"/>
        <w:ind w:firstLine="708"/>
        <w:jc w:val="both"/>
        <w:rPr>
          <w:rFonts w:ascii="Times New Roman" w:hAnsi="Times New Roman" w:cs="Times New Roman"/>
          <w:sz w:val="28"/>
          <w:szCs w:val="28"/>
        </w:rPr>
      </w:pPr>
      <w:r w:rsidRPr="00CF48E7">
        <w:rPr>
          <w:rFonts w:ascii="Times New Roman" w:hAnsi="Times New Roman" w:cs="Times New Roman"/>
          <w:sz w:val="28"/>
          <w:szCs w:val="28"/>
        </w:rPr>
        <w:lastRenderedPageBreak/>
        <w:t>Реализуя комплекс мероприятий, направленных на повышение надежности системы водоотведения, обеспечена устойчивая работа систем канализации поселения.</w:t>
      </w:r>
    </w:p>
    <w:p w:rsidR="00BB4E45" w:rsidRPr="00CF48E7" w:rsidRDefault="00BB4E45" w:rsidP="001C0CE3">
      <w:pPr>
        <w:spacing w:after="0" w:line="360" w:lineRule="auto"/>
        <w:ind w:firstLine="708"/>
        <w:jc w:val="both"/>
        <w:rPr>
          <w:rFonts w:ascii="Times New Roman" w:hAnsi="Times New Roman" w:cs="Times New Roman"/>
          <w:sz w:val="28"/>
          <w:szCs w:val="28"/>
        </w:rPr>
      </w:pPr>
      <w:r w:rsidRPr="00CF48E7">
        <w:rPr>
          <w:rFonts w:ascii="Times New Roman" w:hAnsi="Times New Roman" w:cs="Times New Roman"/>
          <w:sz w:val="28"/>
          <w:szCs w:val="28"/>
        </w:rPr>
        <w:t>Безопасность и надежность очистных сооружений обеспечивается:</w:t>
      </w:r>
    </w:p>
    <w:p w:rsidR="00BB4E45" w:rsidRPr="00CF48E7" w:rsidRDefault="00BB4E45" w:rsidP="001C0CE3">
      <w:pPr>
        <w:pStyle w:val="a9"/>
        <w:spacing w:line="360" w:lineRule="auto"/>
        <w:ind w:left="600"/>
        <w:jc w:val="both"/>
        <w:rPr>
          <w:rFonts w:ascii="Times New Roman" w:hAnsi="Times New Roman" w:cs="Times New Roman"/>
          <w:sz w:val="28"/>
          <w:szCs w:val="28"/>
        </w:rPr>
      </w:pPr>
      <w:r w:rsidRPr="00CF48E7">
        <w:rPr>
          <w:rFonts w:ascii="Times New Roman" w:hAnsi="Times New Roman" w:cs="Times New Roman"/>
          <w:sz w:val="28"/>
          <w:szCs w:val="28"/>
        </w:rPr>
        <w:t>- Строгим соблюдением технологических регламентов;</w:t>
      </w:r>
    </w:p>
    <w:p w:rsidR="00BB4E45" w:rsidRPr="00CF48E7" w:rsidRDefault="00BB4E45" w:rsidP="001C0CE3">
      <w:pPr>
        <w:pStyle w:val="a9"/>
        <w:spacing w:line="360" w:lineRule="auto"/>
        <w:ind w:left="600"/>
        <w:jc w:val="both"/>
        <w:rPr>
          <w:rFonts w:ascii="Times New Roman" w:hAnsi="Times New Roman" w:cs="Times New Roman"/>
          <w:sz w:val="28"/>
          <w:szCs w:val="28"/>
        </w:rPr>
      </w:pPr>
      <w:r w:rsidRPr="00CF48E7">
        <w:rPr>
          <w:rFonts w:ascii="Times New Roman" w:hAnsi="Times New Roman" w:cs="Times New Roman"/>
          <w:sz w:val="28"/>
          <w:szCs w:val="28"/>
        </w:rPr>
        <w:t>- Регулярным обучением и повышением квалификации работников;</w:t>
      </w:r>
    </w:p>
    <w:p w:rsidR="00BB4E45" w:rsidRPr="00CF48E7" w:rsidRDefault="00BB4E45" w:rsidP="001C0CE3">
      <w:pPr>
        <w:pStyle w:val="a9"/>
        <w:spacing w:line="360" w:lineRule="auto"/>
        <w:ind w:left="600"/>
        <w:jc w:val="both"/>
        <w:rPr>
          <w:rFonts w:ascii="Times New Roman" w:hAnsi="Times New Roman" w:cs="Times New Roman"/>
          <w:sz w:val="28"/>
          <w:szCs w:val="28"/>
        </w:rPr>
      </w:pPr>
      <w:r w:rsidRPr="00CF48E7">
        <w:rPr>
          <w:rFonts w:ascii="Times New Roman" w:hAnsi="Times New Roman" w:cs="Times New Roman"/>
          <w:sz w:val="28"/>
          <w:szCs w:val="28"/>
        </w:rPr>
        <w:t>- Контролем за ходом технологического процесса;</w:t>
      </w:r>
    </w:p>
    <w:p w:rsidR="00BB4E45" w:rsidRPr="00CF48E7" w:rsidRDefault="00BB4E45" w:rsidP="001C0CE3">
      <w:pPr>
        <w:pStyle w:val="a9"/>
        <w:spacing w:line="360" w:lineRule="auto"/>
        <w:ind w:left="600"/>
        <w:jc w:val="both"/>
        <w:rPr>
          <w:rFonts w:ascii="Times New Roman" w:hAnsi="Times New Roman" w:cs="Times New Roman"/>
          <w:sz w:val="28"/>
          <w:szCs w:val="28"/>
        </w:rPr>
      </w:pPr>
      <w:r w:rsidRPr="00CF48E7">
        <w:rPr>
          <w:rFonts w:ascii="Times New Roman" w:hAnsi="Times New Roman" w:cs="Times New Roman"/>
          <w:sz w:val="28"/>
          <w:szCs w:val="28"/>
        </w:rPr>
        <w:t>- Регулярным мониторингом состояния вод, сбрасываемых в водоемы, с целью недопущения отклонений от установленных параметров;</w:t>
      </w:r>
    </w:p>
    <w:p w:rsidR="00BB4E45" w:rsidRPr="00CF48E7" w:rsidRDefault="00BB4E45" w:rsidP="001C0CE3">
      <w:pPr>
        <w:pStyle w:val="a9"/>
        <w:spacing w:line="360" w:lineRule="auto"/>
        <w:ind w:left="600"/>
        <w:jc w:val="both"/>
        <w:rPr>
          <w:rFonts w:ascii="Times New Roman" w:hAnsi="Times New Roman" w:cs="Times New Roman"/>
          <w:sz w:val="28"/>
          <w:szCs w:val="28"/>
        </w:rPr>
      </w:pPr>
      <w:r w:rsidRPr="00CF48E7">
        <w:rPr>
          <w:rFonts w:ascii="Times New Roman" w:hAnsi="Times New Roman" w:cs="Times New Roman"/>
          <w:sz w:val="28"/>
          <w:szCs w:val="28"/>
        </w:rPr>
        <w:t>- Регулярным мониторингом существующих технологий очистки сточных вод;</w:t>
      </w:r>
    </w:p>
    <w:p w:rsidR="00BB4E45" w:rsidRPr="0004438B"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2.1.7 </w:t>
      </w:r>
      <w:r w:rsidRPr="0004438B">
        <w:rPr>
          <w:rFonts w:ascii="Times New Roman" w:hAnsi="Times New Roman" w:cs="Times New Roman"/>
          <w:b/>
          <w:bCs/>
          <w:i/>
          <w:iCs/>
          <w:sz w:val="28"/>
          <w:szCs w:val="28"/>
        </w:rPr>
        <w:t>Оценка воздействия сбросов сточных вод через централизованную систему водоотведения на окружающую среду</w:t>
      </w:r>
      <w:bookmarkEnd w:id="21"/>
    </w:p>
    <w:p w:rsidR="00BB4E45" w:rsidRPr="00137C9B" w:rsidRDefault="00BB4E45" w:rsidP="001C0C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eastAsia="ru-RU"/>
        </w:rPr>
        <w:t>Старотиторовском</w:t>
      </w:r>
      <w:r>
        <w:rPr>
          <w:rFonts w:ascii="Times New Roman" w:hAnsi="Times New Roman" w:cs="Times New Roman"/>
          <w:sz w:val="28"/>
          <w:szCs w:val="28"/>
        </w:rPr>
        <w:t xml:space="preserve"> сельском поселении</w:t>
      </w:r>
      <w:r w:rsidRPr="00137C9B">
        <w:rPr>
          <w:rFonts w:ascii="Times New Roman" w:hAnsi="Times New Roman" w:cs="Times New Roman"/>
          <w:sz w:val="28"/>
          <w:szCs w:val="28"/>
        </w:rPr>
        <w:t xml:space="preserve">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w:t>
      </w:r>
    </w:p>
    <w:p w:rsidR="00BB4E45" w:rsidRPr="00137C9B" w:rsidRDefault="00BB4E45" w:rsidP="001C0CE3">
      <w:pPr>
        <w:spacing w:after="0" w:line="360" w:lineRule="auto"/>
        <w:ind w:firstLine="708"/>
        <w:jc w:val="both"/>
        <w:rPr>
          <w:rFonts w:ascii="Times New Roman" w:hAnsi="Times New Roman" w:cs="Times New Roman"/>
          <w:sz w:val="28"/>
          <w:szCs w:val="28"/>
        </w:rPr>
      </w:pPr>
      <w:r w:rsidRPr="00137C9B">
        <w:rPr>
          <w:rFonts w:ascii="Times New Roman" w:hAnsi="Times New Roman" w:cs="Times New Roman"/>
          <w:sz w:val="28"/>
          <w:szCs w:val="28"/>
        </w:rPr>
        <w:t>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w:t>
      </w:r>
    </w:p>
    <w:p w:rsidR="00BB4E45" w:rsidRPr="00137C9B" w:rsidRDefault="00BB4E45" w:rsidP="001C0CE3">
      <w:pPr>
        <w:spacing w:after="0" w:line="360" w:lineRule="auto"/>
        <w:ind w:firstLine="708"/>
        <w:jc w:val="both"/>
        <w:rPr>
          <w:rFonts w:ascii="Times New Roman" w:hAnsi="Times New Roman" w:cs="Times New Roman"/>
          <w:sz w:val="28"/>
          <w:szCs w:val="28"/>
        </w:rPr>
      </w:pPr>
      <w:r w:rsidRPr="00137C9B">
        <w:rPr>
          <w:rFonts w:ascii="Times New Roman" w:hAnsi="Times New Roman" w:cs="Times New Roman"/>
          <w:sz w:val="28"/>
          <w:szCs w:val="28"/>
        </w:rPr>
        <w:t>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BB4E45" w:rsidRPr="00137C9B" w:rsidRDefault="00BB4E45" w:rsidP="001C0CE3">
      <w:pPr>
        <w:spacing w:after="0" w:line="360" w:lineRule="auto"/>
        <w:ind w:firstLine="708"/>
        <w:jc w:val="both"/>
        <w:rPr>
          <w:rFonts w:ascii="Times New Roman" w:hAnsi="Times New Roman" w:cs="Times New Roman"/>
          <w:sz w:val="28"/>
          <w:szCs w:val="28"/>
        </w:rPr>
      </w:pPr>
      <w:r w:rsidRPr="00137C9B">
        <w:rPr>
          <w:rFonts w:ascii="Times New Roman" w:hAnsi="Times New Roman" w:cs="Times New Roman"/>
          <w:sz w:val="28"/>
          <w:szCs w:val="28"/>
        </w:rPr>
        <w:t xml:space="preserve">Хозяйственно-бытовые сточные воды по системе, состоящей из трубопроводов, каналов, коллекторов, канализационных насосных станций, отводятся на очистку и химическое обеззараживание. </w:t>
      </w:r>
    </w:p>
    <w:p w:rsidR="00BB4E45" w:rsidRPr="00232CAA" w:rsidRDefault="00BB4E45" w:rsidP="001C0CE3">
      <w:pPr>
        <w:spacing w:line="360" w:lineRule="auto"/>
        <w:rPr>
          <w:rFonts w:ascii="Times New Roman" w:hAnsi="Times New Roman" w:cs="Times New Roman"/>
          <w:sz w:val="28"/>
          <w:szCs w:val="28"/>
        </w:rPr>
      </w:pPr>
    </w:p>
    <w:p w:rsidR="00BB4E45" w:rsidRPr="0004438B" w:rsidRDefault="00BB4E45" w:rsidP="001C0CE3">
      <w:pPr>
        <w:spacing w:line="360" w:lineRule="auto"/>
        <w:jc w:val="center"/>
        <w:rPr>
          <w:rFonts w:ascii="Times New Roman" w:hAnsi="Times New Roman" w:cs="Times New Roman"/>
          <w:b/>
          <w:bCs/>
          <w:i/>
          <w:iCs/>
          <w:sz w:val="28"/>
          <w:szCs w:val="28"/>
        </w:rPr>
      </w:pPr>
      <w:bookmarkStart w:id="22" w:name="_Toc388883720"/>
      <w:r>
        <w:rPr>
          <w:rFonts w:ascii="Times New Roman" w:hAnsi="Times New Roman" w:cs="Times New Roman"/>
          <w:b/>
          <w:bCs/>
          <w:i/>
          <w:iCs/>
          <w:sz w:val="28"/>
          <w:szCs w:val="28"/>
        </w:rPr>
        <w:t xml:space="preserve">2.1.8 </w:t>
      </w:r>
      <w:r w:rsidRPr="0004438B">
        <w:rPr>
          <w:rFonts w:ascii="Times New Roman" w:hAnsi="Times New Roman" w:cs="Times New Roman"/>
          <w:b/>
          <w:bCs/>
          <w:i/>
          <w:iCs/>
          <w:sz w:val="28"/>
          <w:szCs w:val="28"/>
        </w:rPr>
        <w:t xml:space="preserve">Описание территорий </w:t>
      </w:r>
      <w:r>
        <w:rPr>
          <w:rFonts w:ascii="Times New Roman" w:hAnsi="Times New Roman" w:cs="Times New Roman"/>
          <w:b/>
          <w:bCs/>
          <w:i/>
          <w:iCs/>
          <w:sz w:val="28"/>
          <w:szCs w:val="28"/>
        </w:rPr>
        <w:t>сельского</w:t>
      </w:r>
      <w:r w:rsidRPr="0004438B">
        <w:rPr>
          <w:rFonts w:ascii="Times New Roman" w:hAnsi="Times New Roman" w:cs="Times New Roman"/>
          <w:b/>
          <w:bCs/>
          <w:i/>
          <w:iCs/>
          <w:sz w:val="28"/>
          <w:szCs w:val="28"/>
        </w:rPr>
        <w:t xml:space="preserve"> поселения, не охваченных централизованной системой водоотведения</w:t>
      </w:r>
      <w:bookmarkEnd w:id="22"/>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23" w:name="_Toc388883721"/>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04438B" w:rsidRDefault="00BB4E45" w:rsidP="001C0CE3">
      <w:pPr>
        <w:spacing w:before="24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2.1.9 </w:t>
      </w:r>
      <w:r w:rsidRPr="0004438B">
        <w:rPr>
          <w:rFonts w:ascii="Times New Roman" w:hAnsi="Times New Roman" w:cs="Times New Roman"/>
          <w:b/>
          <w:bCs/>
          <w:i/>
          <w:iCs/>
          <w:sz w:val="28"/>
          <w:szCs w:val="28"/>
        </w:rPr>
        <w:t>Описание существующих технических и технологических проблем системы водоотведения муниципального образования</w:t>
      </w:r>
      <w:bookmarkEnd w:id="23"/>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color w:val="000000"/>
          <w:sz w:val="28"/>
          <w:szCs w:val="28"/>
        </w:rPr>
      </w:pPr>
      <w:bookmarkStart w:id="24" w:name="_Toc388883722"/>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b/>
          <w:bCs/>
          <w:sz w:val="28"/>
          <w:szCs w:val="28"/>
          <w:lang w:eastAsia="ru-RU"/>
        </w:rPr>
      </w:pPr>
    </w:p>
    <w:p w:rsidR="00BB4E45" w:rsidRPr="002B165D" w:rsidRDefault="00BB4E45" w:rsidP="001C0CE3">
      <w:pPr>
        <w:tabs>
          <w:tab w:val="left" w:pos="729"/>
          <w:tab w:val="center" w:pos="5174"/>
        </w:tabs>
        <w:spacing w:line="360" w:lineRule="auto"/>
        <w:jc w:val="center"/>
        <w:rPr>
          <w:rFonts w:ascii="Times New Roman" w:hAnsi="Times New Roman" w:cs="Times New Roman"/>
          <w:b/>
          <w:bCs/>
          <w:i/>
          <w:iCs/>
          <w:sz w:val="28"/>
          <w:szCs w:val="28"/>
        </w:rPr>
      </w:pPr>
      <w:r w:rsidRPr="002B165D">
        <w:rPr>
          <w:rFonts w:ascii="Times New Roman" w:hAnsi="Times New Roman" w:cs="Times New Roman"/>
          <w:b/>
          <w:bCs/>
          <w:i/>
          <w:iCs/>
          <w:sz w:val="28"/>
          <w:szCs w:val="28"/>
        </w:rPr>
        <w:t>2.2 БАЛАНСЫ СТОЧНЫХ ВОД В СИСТЕМЕ ВОДООТВЕДЕНИЯ</w:t>
      </w:r>
      <w:bookmarkEnd w:id="24"/>
    </w:p>
    <w:p w:rsidR="00BB4E45" w:rsidRPr="0004438B" w:rsidRDefault="00BB4E45" w:rsidP="001C0CE3">
      <w:pPr>
        <w:spacing w:line="360" w:lineRule="auto"/>
        <w:jc w:val="center"/>
        <w:rPr>
          <w:rFonts w:ascii="Times New Roman" w:hAnsi="Times New Roman" w:cs="Times New Roman"/>
          <w:b/>
          <w:bCs/>
          <w:i/>
          <w:iCs/>
          <w:sz w:val="28"/>
          <w:szCs w:val="28"/>
        </w:rPr>
      </w:pPr>
      <w:bookmarkStart w:id="25" w:name="_Toc388883723"/>
      <w:r>
        <w:rPr>
          <w:rFonts w:ascii="Times New Roman" w:eastAsia="TimesNewRomanPS-BoldMT" w:hAnsi="Times New Roman" w:cs="Times New Roman"/>
          <w:b/>
          <w:bCs/>
          <w:i/>
          <w:iCs/>
          <w:sz w:val="28"/>
          <w:szCs w:val="28"/>
        </w:rPr>
        <w:t xml:space="preserve">2.2.1 </w:t>
      </w:r>
      <w:r w:rsidRPr="0004438B">
        <w:rPr>
          <w:rFonts w:ascii="Times New Roman" w:eastAsia="TimesNewRomanPS-BoldMT" w:hAnsi="Times New Roman" w:cs="Times New Roman"/>
          <w:b/>
          <w:bCs/>
          <w:i/>
          <w:iCs/>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bookmarkEnd w:id="25"/>
    </w:p>
    <w:p w:rsidR="00BB4E45" w:rsidRPr="002B165D"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r>
        <w:rPr>
          <w:rFonts w:ascii="Times New Roman" w:hAnsi="Times New Roman" w:cs="Times New Roman"/>
          <w:sz w:val="28"/>
          <w:szCs w:val="28"/>
        </w:rPr>
        <w:tab/>
      </w:r>
    </w:p>
    <w:p w:rsidR="00BB4E45" w:rsidRPr="0004438B" w:rsidRDefault="00BB4E45" w:rsidP="001C0CE3">
      <w:pPr>
        <w:spacing w:line="360" w:lineRule="auto"/>
        <w:jc w:val="center"/>
        <w:rPr>
          <w:rFonts w:ascii="Times New Roman" w:hAnsi="Times New Roman" w:cs="Times New Roman"/>
          <w:b/>
          <w:bCs/>
          <w:i/>
          <w:iCs/>
          <w:sz w:val="28"/>
          <w:szCs w:val="28"/>
        </w:rPr>
      </w:pPr>
      <w:bookmarkStart w:id="26" w:name="_Toc388883724"/>
      <w:r>
        <w:rPr>
          <w:rFonts w:ascii="Times New Roman" w:hAnsi="Times New Roman" w:cs="Times New Roman"/>
          <w:b/>
          <w:bCs/>
          <w:i/>
          <w:iCs/>
          <w:sz w:val="28"/>
          <w:szCs w:val="28"/>
        </w:rPr>
        <w:t xml:space="preserve">2.2.2 </w:t>
      </w:r>
      <w:r w:rsidRPr="0004438B">
        <w:rPr>
          <w:rFonts w:ascii="Times New Roman" w:hAnsi="Times New Roman" w:cs="Times New Roman"/>
          <w:b/>
          <w:bCs/>
          <w:i/>
          <w:iCs/>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6"/>
    </w:p>
    <w:p w:rsidR="00BB4E45" w:rsidRPr="00232CAA" w:rsidRDefault="00BB4E45" w:rsidP="00DB417D">
      <w:pPr>
        <w:spacing w:line="360" w:lineRule="auto"/>
        <w:ind w:firstLine="708"/>
        <w:jc w:val="both"/>
        <w:rPr>
          <w:rFonts w:ascii="Times New Roman" w:hAnsi="Times New Roman" w:cs="Times New Roman"/>
          <w:sz w:val="28"/>
          <w:szCs w:val="28"/>
        </w:rPr>
      </w:pPr>
      <w:r w:rsidRPr="00232CAA">
        <w:rPr>
          <w:rFonts w:ascii="Times New Roman" w:hAnsi="Times New Roman" w:cs="Times New Roman"/>
          <w:sz w:val="28"/>
          <w:szCs w:val="28"/>
        </w:rPr>
        <w:t xml:space="preserve">В </w:t>
      </w:r>
      <w:r>
        <w:rPr>
          <w:rFonts w:ascii="Times New Roman" w:hAnsi="Times New Roman" w:cs="Times New Roman"/>
          <w:sz w:val="28"/>
          <w:szCs w:val="28"/>
          <w:lang w:eastAsia="ru-RU"/>
        </w:rPr>
        <w:t>Старотиторовском</w:t>
      </w:r>
      <w:r>
        <w:rPr>
          <w:rFonts w:ascii="Times New Roman" w:hAnsi="Times New Roman" w:cs="Times New Roman"/>
          <w:sz w:val="28"/>
          <w:szCs w:val="28"/>
        </w:rPr>
        <w:t xml:space="preserve"> сельском</w:t>
      </w:r>
      <w:r w:rsidRPr="00232CAA">
        <w:rPr>
          <w:rFonts w:ascii="Times New Roman" w:hAnsi="Times New Roman" w:cs="Times New Roman"/>
          <w:sz w:val="28"/>
          <w:szCs w:val="28"/>
        </w:rPr>
        <w:t xml:space="preserve"> поселении ливнево-дождевая канализация и дренажные системы отсутствуют.</w:t>
      </w:r>
    </w:p>
    <w:p w:rsidR="00BB4E45" w:rsidRPr="0004438B" w:rsidRDefault="00BB4E45" w:rsidP="001C0CE3">
      <w:pPr>
        <w:spacing w:line="360" w:lineRule="auto"/>
        <w:jc w:val="center"/>
        <w:rPr>
          <w:rFonts w:ascii="Times New Roman" w:hAnsi="Times New Roman" w:cs="Times New Roman"/>
          <w:b/>
          <w:bCs/>
          <w:i/>
          <w:iCs/>
          <w:sz w:val="28"/>
          <w:szCs w:val="28"/>
        </w:rPr>
      </w:pPr>
      <w:bookmarkStart w:id="27" w:name="_Toc388883725"/>
      <w:r>
        <w:rPr>
          <w:rFonts w:ascii="Times New Roman" w:hAnsi="Times New Roman" w:cs="Times New Roman"/>
          <w:b/>
          <w:bCs/>
          <w:i/>
          <w:iCs/>
          <w:sz w:val="28"/>
          <w:szCs w:val="28"/>
        </w:rPr>
        <w:t xml:space="preserve">2.2.3 </w:t>
      </w:r>
      <w:r w:rsidRPr="0004438B">
        <w:rPr>
          <w:rFonts w:ascii="Times New Roman" w:hAnsi="Times New Roman" w:cs="Times New Roman"/>
          <w:b/>
          <w:bCs/>
          <w:i/>
          <w:iCs/>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7"/>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28" w:name="_Toc375685116"/>
      <w:bookmarkStart w:id="29" w:name="_Toc388883726"/>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04438B"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2.2.4 </w:t>
      </w:r>
      <w:r w:rsidRPr="0004438B">
        <w:rPr>
          <w:rFonts w:ascii="Times New Roman" w:hAnsi="Times New Roman" w:cs="Times New Roman"/>
          <w:b/>
          <w:bCs/>
          <w:i/>
          <w:iCs/>
          <w:sz w:val="28"/>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w:t>
      </w:r>
      <w:r>
        <w:rPr>
          <w:rFonts w:ascii="Times New Roman" w:hAnsi="Times New Roman" w:cs="Times New Roman"/>
          <w:b/>
          <w:bCs/>
          <w:i/>
          <w:iCs/>
          <w:sz w:val="28"/>
          <w:szCs w:val="28"/>
        </w:rPr>
        <w:t xml:space="preserve"> </w:t>
      </w:r>
      <w:r w:rsidRPr="001973E5">
        <w:rPr>
          <w:rFonts w:ascii="Times New Roman" w:hAnsi="Times New Roman" w:cs="Times New Roman"/>
          <w:b/>
          <w:bCs/>
          <w:i/>
          <w:iCs/>
          <w:sz w:val="28"/>
          <w:szCs w:val="28"/>
          <w:lang w:eastAsia="ru-RU"/>
        </w:rPr>
        <w:t>Старотиторовскому</w:t>
      </w:r>
      <w:r>
        <w:rPr>
          <w:rFonts w:ascii="Times New Roman" w:hAnsi="Times New Roman" w:cs="Times New Roman"/>
          <w:b/>
          <w:bCs/>
          <w:i/>
          <w:iCs/>
          <w:sz w:val="28"/>
          <w:szCs w:val="28"/>
        </w:rPr>
        <w:t xml:space="preserve"> сельскому</w:t>
      </w:r>
      <w:r w:rsidRPr="0004438B">
        <w:rPr>
          <w:rFonts w:ascii="Times New Roman" w:hAnsi="Times New Roman" w:cs="Times New Roman"/>
          <w:b/>
          <w:bCs/>
          <w:i/>
          <w:iCs/>
          <w:sz w:val="28"/>
          <w:szCs w:val="28"/>
        </w:rPr>
        <w:t xml:space="preserve"> поселению с выделением зон дефицитов и резервов производственных мощностей</w:t>
      </w:r>
      <w:bookmarkEnd w:id="28"/>
      <w:bookmarkEnd w:id="29"/>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color w:val="000000"/>
          <w:sz w:val="28"/>
          <w:szCs w:val="28"/>
        </w:rPr>
      </w:pPr>
      <w:bookmarkStart w:id="30" w:name="_Toc388883728"/>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b/>
          <w:bCs/>
          <w:sz w:val="28"/>
          <w:szCs w:val="28"/>
          <w:lang w:eastAsia="ru-RU"/>
        </w:rPr>
      </w:pPr>
    </w:p>
    <w:p w:rsidR="00BB4E45" w:rsidRPr="002B165D" w:rsidRDefault="00BB4E45" w:rsidP="005158C3">
      <w:pPr>
        <w:tabs>
          <w:tab w:val="left" w:pos="355"/>
          <w:tab w:val="center" w:pos="5174"/>
        </w:tabs>
        <w:spacing w:line="360" w:lineRule="auto"/>
        <w:jc w:val="center"/>
        <w:rPr>
          <w:rFonts w:ascii="Times New Roman" w:hAnsi="Times New Roman" w:cs="Times New Roman"/>
          <w:b/>
          <w:bCs/>
          <w:i/>
          <w:iCs/>
          <w:sz w:val="28"/>
          <w:szCs w:val="28"/>
        </w:rPr>
      </w:pPr>
      <w:r w:rsidRPr="002B165D">
        <w:rPr>
          <w:rFonts w:ascii="Times New Roman" w:eastAsia="TimesNewRomanPS-BoldMT" w:hAnsi="Times New Roman" w:cs="Times New Roman"/>
          <w:b/>
          <w:bCs/>
          <w:i/>
          <w:iCs/>
          <w:sz w:val="28"/>
          <w:szCs w:val="28"/>
        </w:rPr>
        <w:t>2.3ПРОГНОЗ ОБЪЕМА СТОЧНЫХ ВОД</w:t>
      </w:r>
      <w:bookmarkEnd w:id="30"/>
    </w:p>
    <w:p w:rsidR="00BB4E45" w:rsidRPr="007759CE" w:rsidRDefault="00BB4E45" w:rsidP="001C0CE3">
      <w:pPr>
        <w:spacing w:line="360" w:lineRule="auto"/>
        <w:jc w:val="center"/>
        <w:rPr>
          <w:rFonts w:ascii="Times New Roman" w:hAnsi="Times New Roman" w:cs="Times New Roman"/>
          <w:b/>
          <w:bCs/>
          <w:i/>
          <w:iCs/>
          <w:sz w:val="28"/>
          <w:szCs w:val="28"/>
        </w:rPr>
      </w:pPr>
      <w:bookmarkStart w:id="31" w:name="_Toc388883729"/>
      <w:r>
        <w:rPr>
          <w:rFonts w:ascii="Times New Roman" w:eastAsia="TimesNewRomanPS-BoldMT" w:hAnsi="Times New Roman" w:cs="Times New Roman"/>
          <w:b/>
          <w:bCs/>
          <w:i/>
          <w:iCs/>
          <w:sz w:val="28"/>
          <w:szCs w:val="28"/>
        </w:rPr>
        <w:t xml:space="preserve">2.3.1 </w:t>
      </w:r>
      <w:r w:rsidRPr="007759CE">
        <w:rPr>
          <w:rFonts w:ascii="Times New Roman" w:eastAsia="TimesNewRomanPS-BoldMT" w:hAnsi="Times New Roman" w:cs="Times New Roman"/>
          <w:b/>
          <w:bCs/>
          <w:i/>
          <w:iCs/>
          <w:sz w:val="28"/>
          <w:szCs w:val="28"/>
        </w:rPr>
        <w:t>Сведения о фактическом и ожидаемом поступлении сточных вод в централизованную систему водоотведения</w:t>
      </w:r>
      <w:bookmarkEnd w:id="31"/>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32" w:name="_Toc388883730"/>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2.3.2 </w:t>
      </w:r>
      <w:r w:rsidRPr="007759CE">
        <w:rPr>
          <w:rFonts w:ascii="Times New Roman" w:hAnsi="Times New Roman" w:cs="Times New Roman"/>
          <w:b/>
          <w:bCs/>
          <w:i/>
          <w:iCs/>
          <w:sz w:val="28"/>
          <w:szCs w:val="28"/>
        </w:rPr>
        <w:t>Описание структуры централизованной системы водоотведения (эксплуатационные и технологические зоны)</w:t>
      </w:r>
      <w:bookmarkEnd w:id="32"/>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33" w:name="_Toc375685121"/>
      <w:bookmarkStart w:id="34" w:name="_Toc388883731"/>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2.3.3 </w:t>
      </w:r>
      <w:r w:rsidRPr="007759CE">
        <w:rPr>
          <w:rFonts w:ascii="Times New Roman" w:hAnsi="Times New Roman" w:cs="Times New Roman"/>
          <w:b/>
          <w:bCs/>
          <w:i/>
          <w:iCs/>
          <w:sz w:val="28"/>
          <w:szCs w:val="28"/>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33"/>
      <w:bookmarkEnd w:id="34"/>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bookmarkStart w:id="35" w:name="_Toc375685122"/>
      <w:bookmarkStart w:id="36" w:name="_Toc388883732"/>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2.3.4 </w:t>
      </w:r>
      <w:r w:rsidRPr="007759CE">
        <w:rPr>
          <w:rFonts w:ascii="Times New Roman" w:hAnsi="Times New Roman" w:cs="Times New Roman"/>
          <w:b/>
          <w:bCs/>
          <w:i/>
          <w:iCs/>
          <w:sz w:val="28"/>
          <w:szCs w:val="28"/>
        </w:rPr>
        <w:t>Результаты анализа гидравлических режимов и режимов работы элементов централизованной системы водоотведения</w:t>
      </w:r>
      <w:bookmarkEnd w:id="35"/>
      <w:bookmarkEnd w:id="36"/>
    </w:p>
    <w:p w:rsidR="00BB4E45" w:rsidRPr="002B165D" w:rsidRDefault="00BB4E45" w:rsidP="00DB417D">
      <w:pPr>
        <w:pStyle w:val="a9"/>
        <w:autoSpaceDE w:val="0"/>
        <w:autoSpaceDN w:val="0"/>
        <w:adjustRightInd w:val="0"/>
        <w:spacing w:after="0" w:line="360" w:lineRule="auto"/>
        <w:ind w:left="0" w:firstLine="708"/>
        <w:jc w:val="both"/>
        <w:rPr>
          <w:rFonts w:ascii="Times New Roman" w:hAnsi="Times New Roman" w:cs="Times New Roman"/>
          <w:b/>
          <w:bCs/>
          <w:sz w:val="28"/>
          <w:szCs w:val="28"/>
          <w:lang w:eastAsia="ru-RU"/>
        </w:rPr>
      </w:pPr>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Pr="007759CE" w:rsidRDefault="00BB4E45" w:rsidP="001C0CE3">
      <w:pPr>
        <w:spacing w:line="360" w:lineRule="auto"/>
        <w:jc w:val="center"/>
        <w:rPr>
          <w:rFonts w:ascii="Times New Roman" w:hAnsi="Times New Roman" w:cs="Times New Roman"/>
          <w:b/>
          <w:bCs/>
          <w:i/>
          <w:iCs/>
          <w:sz w:val="28"/>
          <w:szCs w:val="28"/>
        </w:rPr>
      </w:pPr>
      <w:bookmarkStart w:id="37" w:name="_Toc388883733"/>
      <w:r>
        <w:rPr>
          <w:rFonts w:ascii="Times New Roman" w:hAnsi="Times New Roman" w:cs="Times New Roman"/>
          <w:b/>
          <w:bCs/>
          <w:i/>
          <w:iCs/>
          <w:sz w:val="28"/>
          <w:szCs w:val="28"/>
        </w:rPr>
        <w:t xml:space="preserve">2.3.5 </w:t>
      </w:r>
      <w:r w:rsidRPr="007759CE">
        <w:rPr>
          <w:rFonts w:ascii="Times New Roman" w:hAnsi="Times New Roman" w:cs="Times New Roman"/>
          <w:b/>
          <w:bCs/>
          <w:i/>
          <w:iCs/>
          <w:sz w:val="28"/>
          <w:szCs w:val="28"/>
        </w:rPr>
        <w:t>Анализ резервов производственных мощностей очистных сооружений системы водоотведения и возможности расширения зоны их действия</w:t>
      </w:r>
      <w:bookmarkEnd w:id="37"/>
    </w:p>
    <w:p w:rsidR="00BB4E45" w:rsidRDefault="00BB4E45" w:rsidP="00DB417D">
      <w:pPr>
        <w:pStyle w:val="a9"/>
        <w:autoSpaceDE w:val="0"/>
        <w:autoSpaceDN w:val="0"/>
        <w:adjustRightInd w:val="0"/>
        <w:spacing w:after="0" w:line="360" w:lineRule="auto"/>
        <w:ind w:left="0" w:firstLine="708"/>
        <w:jc w:val="both"/>
        <w:rPr>
          <w:rFonts w:ascii="Times New Roman" w:hAnsi="Times New Roman" w:cs="Times New Roman"/>
          <w:color w:val="000000"/>
          <w:sz w:val="28"/>
          <w:szCs w:val="28"/>
        </w:rPr>
      </w:pPr>
      <w:bookmarkStart w:id="38" w:name="_Toc388883734"/>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color w:val="000000"/>
          <w:sz w:val="28"/>
          <w:szCs w:val="28"/>
        </w:rPr>
      </w:pPr>
    </w:p>
    <w:p w:rsidR="00BB4E45" w:rsidRDefault="00BB4E45" w:rsidP="001C0CE3">
      <w:pPr>
        <w:pStyle w:val="a9"/>
        <w:autoSpaceDE w:val="0"/>
        <w:autoSpaceDN w:val="0"/>
        <w:adjustRightInd w:val="0"/>
        <w:spacing w:after="0" w:line="360" w:lineRule="auto"/>
        <w:ind w:left="0" w:firstLine="708"/>
        <w:rPr>
          <w:rFonts w:ascii="Times New Roman" w:hAnsi="Times New Roman" w:cs="Times New Roman"/>
          <w:b/>
          <w:bCs/>
          <w:sz w:val="28"/>
          <w:szCs w:val="28"/>
          <w:lang w:eastAsia="ru-RU"/>
        </w:rPr>
      </w:pPr>
    </w:p>
    <w:p w:rsidR="00BB4E45" w:rsidRPr="002B165D" w:rsidRDefault="00BB4E45" w:rsidP="005158C3">
      <w:pPr>
        <w:tabs>
          <w:tab w:val="left" w:pos="935"/>
          <w:tab w:val="center" w:pos="5174"/>
        </w:tabs>
        <w:spacing w:line="360" w:lineRule="auto"/>
        <w:jc w:val="center"/>
        <w:rPr>
          <w:rFonts w:ascii="Times New Roman" w:hAnsi="Times New Roman" w:cs="Times New Roman"/>
          <w:b/>
          <w:bCs/>
          <w:i/>
          <w:iCs/>
          <w:sz w:val="28"/>
          <w:szCs w:val="28"/>
        </w:rPr>
      </w:pPr>
      <w:r w:rsidRPr="002B165D">
        <w:rPr>
          <w:rFonts w:ascii="Times New Roman" w:eastAsia="TimesNewRomanPS-BoldMT" w:hAnsi="Times New Roman" w:cs="Times New Roman"/>
          <w:b/>
          <w:bCs/>
          <w:i/>
          <w:iCs/>
          <w:sz w:val="28"/>
          <w:szCs w:val="28"/>
        </w:rPr>
        <w:lastRenderedPageBreak/>
        <w:t>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38"/>
    </w:p>
    <w:p w:rsidR="00BB4E45" w:rsidRPr="007759CE" w:rsidRDefault="00BB4E45" w:rsidP="001C0CE3">
      <w:pPr>
        <w:spacing w:line="360" w:lineRule="auto"/>
        <w:jc w:val="center"/>
        <w:rPr>
          <w:rFonts w:ascii="Times New Roman" w:hAnsi="Times New Roman" w:cs="Times New Roman"/>
          <w:b/>
          <w:bCs/>
          <w:i/>
          <w:iCs/>
          <w:sz w:val="28"/>
          <w:szCs w:val="28"/>
        </w:rPr>
      </w:pPr>
      <w:bookmarkStart w:id="39" w:name="_Toc388883735"/>
      <w:r>
        <w:rPr>
          <w:rFonts w:ascii="Times New Roman" w:eastAsia="TimesNewRomanPS-BoldMT" w:hAnsi="Times New Roman" w:cs="Times New Roman"/>
          <w:b/>
          <w:bCs/>
          <w:i/>
          <w:iCs/>
          <w:sz w:val="28"/>
          <w:szCs w:val="28"/>
        </w:rPr>
        <w:t xml:space="preserve">2.4.1 </w:t>
      </w:r>
      <w:r w:rsidRPr="007759CE">
        <w:rPr>
          <w:rFonts w:ascii="Times New Roman" w:eastAsia="TimesNewRomanPS-BoldMT" w:hAnsi="Times New Roman" w:cs="Times New Roman"/>
          <w:b/>
          <w:bCs/>
          <w:i/>
          <w:iCs/>
          <w:sz w:val="28"/>
          <w:szCs w:val="28"/>
        </w:rPr>
        <w:t>Основные направления, принципы, задачи и целевые показатели развития централизованной системы водоотведения</w:t>
      </w:r>
      <w:bookmarkEnd w:id="39"/>
    </w:p>
    <w:p w:rsidR="00BB4E45" w:rsidRPr="00232CAA" w:rsidRDefault="00BB4E45" w:rsidP="001C0CE3">
      <w:pPr>
        <w:spacing w:after="0" w:line="360" w:lineRule="auto"/>
        <w:ind w:firstLine="567"/>
        <w:jc w:val="both"/>
        <w:rPr>
          <w:rFonts w:ascii="Times New Roman" w:hAnsi="Times New Roman" w:cs="Times New Roman"/>
          <w:sz w:val="28"/>
          <w:szCs w:val="28"/>
        </w:rPr>
      </w:pPr>
      <w:bookmarkStart w:id="40" w:name="_Toc375685249"/>
      <w:bookmarkStart w:id="41" w:name="_Toc388883736"/>
      <w:r w:rsidRPr="00232CAA">
        <w:rPr>
          <w:rFonts w:ascii="Times New Roman" w:hAnsi="Times New Roman" w:cs="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BB4E45" w:rsidRPr="00232CAA" w:rsidRDefault="00BB4E45" w:rsidP="001C0CE3">
      <w:pPr>
        <w:spacing w:after="0" w:line="360" w:lineRule="auto"/>
        <w:ind w:firstLine="567"/>
        <w:jc w:val="both"/>
        <w:rPr>
          <w:rFonts w:ascii="Times New Roman" w:hAnsi="Times New Roman" w:cs="Times New Roman"/>
          <w:sz w:val="28"/>
          <w:szCs w:val="28"/>
        </w:rPr>
      </w:pPr>
      <w:r w:rsidRPr="00232CAA">
        <w:rPr>
          <w:rFonts w:ascii="Times New Roman" w:hAnsi="Times New Roman" w:cs="Times New Roman"/>
          <w:sz w:val="28"/>
          <w:szCs w:val="28"/>
        </w:rPr>
        <w:t xml:space="preserve">Принципами развития централизованной системы водоотведения являются: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постоянное улучшение качества предоставления услуг водоотведения потребителям (абонентам);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BB4E45" w:rsidRPr="00232CAA" w:rsidRDefault="00BB4E45" w:rsidP="001C0CE3">
      <w:pPr>
        <w:spacing w:after="0" w:line="360" w:lineRule="auto"/>
        <w:ind w:firstLine="708"/>
        <w:jc w:val="both"/>
        <w:rPr>
          <w:rFonts w:ascii="Times New Roman" w:hAnsi="Times New Roman" w:cs="Times New Roman"/>
          <w:sz w:val="28"/>
          <w:szCs w:val="28"/>
        </w:rPr>
      </w:pPr>
      <w:r w:rsidRPr="00232CAA">
        <w:rPr>
          <w:rFonts w:ascii="Times New Roman" w:hAnsi="Times New Roman" w:cs="Times New Roman"/>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показатели надежности и бесперебойности водоотведения;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показатели качества обслуживания абонентов; </w:t>
      </w:r>
    </w:p>
    <w:p w:rsidR="00BB4E45" w:rsidRPr="00232CAA" w:rsidRDefault="00BB4E45" w:rsidP="001C0CE3">
      <w:pPr>
        <w:spacing w:line="360" w:lineRule="auto"/>
        <w:jc w:val="both"/>
        <w:rPr>
          <w:rFonts w:ascii="Times New Roman" w:hAnsi="Times New Roman" w:cs="Times New Roman"/>
          <w:sz w:val="28"/>
          <w:szCs w:val="28"/>
        </w:rPr>
      </w:pPr>
      <w:r w:rsidRPr="00232CAA">
        <w:rPr>
          <w:rFonts w:ascii="Times New Roman" w:hAnsi="Times New Roman" w:cs="Times New Roman"/>
          <w:sz w:val="28"/>
          <w:szCs w:val="28"/>
        </w:rPr>
        <w:t xml:space="preserve">- показатели качества очистки сточных вод;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lastRenderedPageBreak/>
        <w:t xml:space="preserve">- показатели эффективности использования ресурсов при транспортировке сточных вод; </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BB4E45" w:rsidRPr="00232CAA" w:rsidRDefault="00BB4E45" w:rsidP="001C0CE3">
      <w:pPr>
        <w:spacing w:after="0" w:line="360" w:lineRule="auto"/>
        <w:jc w:val="both"/>
        <w:rPr>
          <w:rFonts w:ascii="Times New Roman" w:hAnsi="Times New Roman" w:cs="Times New Roman"/>
          <w:sz w:val="28"/>
          <w:szCs w:val="28"/>
        </w:rPr>
      </w:pPr>
      <w:r w:rsidRPr="00232CAA">
        <w:rPr>
          <w:rFonts w:ascii="Times New Roman" w:hAnsi="Times New Roman" w:cs="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B4E45" w:rsidRPr="00232CAA" w:rsidRDefault="00BB4E45" w:rsidP="001C0CE3">
      <w:pPr>
        <w:spacing w:line="360" w:lineRule="auto"/>
        <w:jc w:val="center"/>
        <w:rPr>
          <w:rFonts w:ascii="Times New Roman" w:hAnsi="Times New Roman" w:cs="Times New Roman"/>
          <w:sz w:val="28"/>
          <w:szCs w:val="28"/>
        </w:rPr>
      </w:pPr>
      <w:r w:rsidRPr="001A09BE">
        <w:rPr>
          <w:rFonts w:ascii="Times New Roman" w:hAnsi="Times New Roman" w:cs="Times New Roman"/>
          <w:sz w:val="28"/>
          <w:szCs w:val="28"/>
        </w:rPr>
        <w:t xml:space="preserve">Таблица </w:t>
      </w:r>
      <w:r>
        <w:rPr>
          <w:rFonts w:ascii="Times New Roman" w:hAnsi="Times New Roman" w:cs="Times New Roman"/>
          <w:sz w:val="28"/>
          <w:szCs w:val="28"/>
        </w:rPr>
        <w:t xml:space="preserve">2.1 – </w:t>
      </w:r>
      <w:r w:rsidRPr="00232CAA">
        <w:rPr>
          <w:rFonts w:ascii="Times New Roman" w:hAnsi="Times New Roman" w:cs="Times New Roman"/>
          <w:sz w:val="28"/>
          <w:szCs w:val="28"/>
        </w:rPr>
        <w:t>Целевые показатели системы водоотведения</w:t>
      </w:r>
    </w:p>
    <w:tbl>
      <w:tblPr>
        <w:tblW w:w="49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17"/>
        <w:gridCol w:w="5319"/>
        <w:gridCol w:w="2152"/>
      </w:tblGrid>
      <w:tr w:rsidR="00BB4E45" w:rsidRPr="00DB417D">
        <w:trPr>
          <w:trHeight w:val="20"/>
        </w:trPr>
        <w:tc>
          <w:tcPr>
            <w:tcW w:w="1404" w:type="pct"/>
            <w:shd w:val="clear" w:color="auto" w:fill="9BBB59"/>
            <w:tcMar>
              <w:top w:w="28" w:type="dxa"/>
              <w:bottom w:w="28" w:type="dxa"/>
            </w:tcMar>
            <w:vAlign w:val="center"/>
          </w:tcPr>
          <w:p w:rsidR="00BB4E45" w:rsidRPr="00DB417D" w:rsidRDefault="00BB4E45" w:rsidP="00DB417D">
            <w:pPr>
              <w:spacing w:line="240" w:lineRule="auto"/>
              <w:jc w:val="center"/>
              <w:rPr>
                <w:rFonts w:ascii="Times New Roman" w:hAnsi="Times New Roman" w:cs="Times New Roman"/>
                <w:b/>
                <w:bCs/>
                <w:i/>
                <w:iCs/>
                <w:sz w:val="24"/>
                <w:szCs w:val="24"/>
                <w:lang w:eastAsia="ru-RU"/>
              </w:rPr>
            </w:pPr>
            <w:r w:rsidRPr="00DB417D">
              <w:rPr>
                <w:rFonts w:ascii="Times New Roman" w:hAnsi="Times New Roman" w:cs="Times New Roman"/>
                <w:b/>
                <w:bCs/>
                <w:i/>
                <w:iCs/>
                <w:sz w:val="24"/>
                <w:szCs w:val="24"/>
                <w:lang w:eastAsia="ru-RU"/>
              </w:rPr>
              <w:t>Группа</w:t>
            </w:r>
          </w:p>
        </w:tc>
        <w:tc>
          <w:tcPr>
            <w:tcW w:w="2560" w:type="pct"/>
            <w:shd w:val="clear" w:color="auto" w:fill="9BBB59"/>
            <w:tcMar>
              <w:top w:w="28" w:type="dxa"/>
              <w:bottom w:w="28" w:type="dxa"/>
            </w:tcMar>
            <w:vAlign w:val="center"/>
          </w:tcPr>
          <w:p w:rsidR="00BB4E45" w:rsidRPr="00DB417D" w:rsidRDefault="00BB4E45" w:rsidP="00DB417D">
            <w:pPr>
              <w:spacing w:line="240" w:lineRule="auto"/>
              <w:jc w:val="center"/>
              <w:rPr>
                <w:rFonts w:ascii="Times New Roman" w:hAnsi="Times New Roman" w:cs="Times New Roman"/>
                <w:b/>
                <w:bCs/>
                <w:i/>
                <w:iCs/>
                <w:sz w:val="24"/>
                <w:szCs w:val="24"/>
                <w:lang w:eastAsia="ru-RU"/>
              </w:rPr>
            </w:pPr>
            <w:r w:rsidRPr="00DB417D">
              <w:rPr>
                <w:rFonts w:ascii="Times New Roman" w:hAnsi="Times New Roman" w:cs="Times New Roman"/>
                <w:b/>
                <w:bCs/>
                <w:i/>
                <w:iCs/>
                <w:sz w:val="24"/>
                <w:szCs w:val="24"/>
                <w:lang w:eastAsia="ru-RU"/>
              </w:rPr>
              <w:t>Целевые индикаторы</w:t>
            </w:r>
          </w:p>
        </w:tc>
        <w:tc>
          <w:tcPr>
            <w:tcW w:w="1036" w:type="pct"/>
            <w:shd w:val="clear" w:color="auto" w:fill="9BBB59"/>
            <w:tcMar>
              <w:top w:w="28" w:type="dxa"/>
              <w:bottom w:w="28" w:type="dxa"/>
            </w:tcMar>
            <w:vAlign w:val="center"/>
          </w:tcPr>
          <w:p w:rsidR="00BB4E45" w:rsidRPr="00DB417D" w:rsidRDefault="00BB4E45" w:rsidP="00DB417D">
            <w:pPr>
              <w:spacing w:line="240" w:lineRule="auto"/>
              <w:jc w:val="center"/>
              <w:rPr>
                <w:rFonts w:ascii="Times New Roman" w:hAnsi="Times New Roman" w:cs="Times New Roman"/>
                <w:b/>
                <w:bCs/>
                <w:i/>
                <w:iCs/>
                <w:sz w:val="24"/>
                <w:szCs w:val="24"/>
              </w:rPr>
            </w:pPr>
            <w:r w:rsidRPr="00DB417D">
              <w:rPr>
                <w:rFonts w:ascii="Times New Roman" w:hAnsi="Times New Roman" w:cs="Times New Roman"/>
                <w:b/>
                <w:bCs/>
                <w:i/>
                <w:iCs/>
                <w:sz w:val="24"/>
                <w:szCs w:val="24"/>
                <w:lang w:eastAsia="ru-RU"/>
              </w:rPr>
              <w:t>Базовый показатель на 2015 год</w:t>
            </w:r>
          </w:p>
        </w:tc>
      </w:tr>
      <w:tr w:rsidR="00BB4E45" w:rsidRPr="00F85D47">
        <w:trPr>
          <w:trHeight w:val="20"/>
        </w:trPr>
        <w:tc>
          <w:tcPr>
            <w:tcW w:w="1404" w:type="pct"/>
            <w:vMerge w:val="restart"/>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Показатели надежности ибесперебойности</w:t>
            </w:r>
          </w:p>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водоотведения</w:t>
            </w: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Канализационные сети, нуждающиеся в замене, км</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4E45" w:rsidRPr="00F85D47">
        <w:trPr>
          <w:trHeight w:val="20"/>
        </w:trPr>
        <w:tc>
          <w:tcPr>
            <w:tcW w:w="1404" w:type="pct"/>
            <w:vMerge/>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rPr>
            </w:pP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2. Удельное количество засоров на сетях канализации, шт. на км.</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sidRPr="00F85D47">
              <w:rPr>
                <w:rFonts w:ascii="Times New Roman" w:hAnsi="Times New Roman" w:cs="Times New Roman"/>
                <w:sz w:val="24"/>
                <w:szCs w:val="24"/>
              </w:rPr>
              <w:t>-</w:t>
            </w:r>
          </w:p>
        </w:tc>
      </w:tr>
      <w:tr w:rsidR="00BB4E45" w:rsidRPr="00F85D47">
        <w:trPr>
          <w:trHeight w:val="20"/>
        </w:trPr>
        <w:tc>
          <w:tcPr>
            <w:tcW w:w="1404" w:type="pct"/>
            <w:vMerge/>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rPr>
            </w:pP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3. Износ канализационных сетей, %</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4E45" w:rsidRPr="00F85D47">
        <w:trPr>
          <w:trHeight w:val="20"/>
        </w:trPr>
        <w:tc>
          <w:tcPr>
            <w:tcW w:w="1404" w:type="pct"/>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2. Показатели качества обслуживания абонентов</w:t>
            </w: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Обеспеченность населения централизованным водоотведением, %</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4E45" w:rsidRPr="00F85D47">
        <w:trPr>
          <w:trHeight w:val="20"/>
        </w:trPr>
        <w:tc>
          <w:tcPr>
            <w:tcW w:w="1404" w:type="pct"/>
            <w:vMerge w:val="restart"/>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3. Показатели очистки сточных вод</w:t>
            </w: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Доля сточных вод (хозяйственно-бытовых), пропущенных через очистные сооружения, в общем объеме сточных вод, %</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4E45" w:rsidRPr="00F85D47">
        <w:trPr>
          <w:trHeight w:val="20"/>
        </w:trPr>
        <w:tc>
          <w:tcPr>
            <w:tcW w:w="1404" w:type="pct"/>
            <w:vMerge/>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rPr>
            </w:pP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4E45" w:rsidRPr="00F85D47">
        <w:trPr>
          <w:trHeight w:val="20"/>
        </w:trPr>
        <w:tc>
          <w:tcPr>
            <w:tcW w:w="1404" w:type="pct"/>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4</w:t>
            </w:r>
            <w:r>
              <w:rPr>
                <w:rFonts w:ascii="Times New Roman" w:hAnsi="Times New Roman" w:cs="Times New Roman"/>
                <w:sz w:val="24"/>
                <w:szCs w:val="24"/>
                <w:lang w:eastAsia="ru-RU"/>
              </w:rPr>
              <w:t>. Показатели энергоэффективности</w:t>
            </w:r>
            <w:r w:rsidRPr="00F85D47">
              <w:rPr>
                <w:rFonts w:ascii="Times New Roman" w:hAnsi="Times New Roman" w:cs="Times New Roman"/>
                <w:sz w:val="24"/>
                <w:szCs w:val="24"/>
                <w:lang w:eastAsia="ru-RU"/>
              </w:rPr>
              <w:t xml:space="preserve"> и энергосбережения</w:t>
            </w: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Объем снижения потребления электроэнергии, тыс. кВтч</w:t>
            </w:r>
            <w:r>
              <w:rPr>
                <w:rFonts w:ascii="Times New Roman" w:hAnsi="Times New Roman" w:cs="Times New Roman"/>
                <w:sz w:val="24"/>
                <w:szCs w:val="24"/>
                <w:lang w:eastAsia="ru-RU"/>
              </w:rPr>
              <w:t xml:space="preserve"> в </w:t>
            </w:r>
            <w:r w:rsidRPr="00F85D47">
              <w:rPr>
                <w:rFonts w:ascii="Times New Roman" w:hAnsi="Times New Roman" w:cs="Times New Roman"/>
                <w:sz w:val="24"/>
                <w:szCs w:val="24"/>
                <w:lang w:eastAsia="ru-RU"/>
              </w:rPr>
              <w:t>год</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sidRPr="00F85D47">
              <w:rPr>
                <w:rFonts w:ascii="Times New Roman" w:hAnsi="Times New Roman" w:cs="Times New Roman"/>
                <w:sz w:val="24"/>
                <w:szCs w:val="24"/>
              </w:rPr>
              <w:t>-</w:t>
            </w:r>
          </w:p>
        </w:tc>
      </w:tr>
      <w:tr w:rsidR="00BB4E45" w:rsidRPr="00F85D47">
        <w:trPr>
          <w:trHeight w:val="20"/>
        </w:trPr>
        <w:tc>
          <w:tcPr>
            <w:tcW w:w="1404" w:type="pct"/>
            <w:shd w:val="clear" w:color="auto" w:fill="EAF1DD"/>
            <w:tcMar>
              <w:top w:w="28" w:type="dxa"/>
              <w:bottom w:w="28" w:type="dxa"/>
            </w:tcMa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560" w:type="pct"/>
            <w:shd w:val="clear" w:color="auto" w:fill="EAF1DD"/>
            <w:tcMar>
              <w:top w:w="28" w:type="dxa"/>
              <w:bottom w:w="28" w:type="dxa"/>
            </w:tcMar>
            <w:vAlign w:val="center"/>
          </w:tcPr>
          <w:p w:rsidR="00BB4E45" w:rsidRPr="00F85D47" w:rsidRDefault="00BB4E45" w:rsidP="001C0CE3">
            <w:pPr>
              <w:spacing w:after="0" w:line="240" w:lineRule="auto"/>
              <w:rPr>
                <w:rFonts w:ascii="Times New Roman" w:hAnsi="Times New Roman" w:cs="Times New Roman"/>
                <w:sz w:val="24"/>
                <w:szCs w:val="24"/>
                <w:lang w:eastAsia="ru-RU"/>
              </w:rPr>
            </w:pPr>
            <w:r w:rsidRPr="00F85D47">
              <w:rPr>
                <w:rFonts w:ascii="Times New Roman" w:hAnsi="Times New Roman" w:cs="Times New Roman"/>
                <w:sz w:val="24"/>
                <w:szCs w:val="24"/>
                <w:lang w:eastAsia="ru-RU"/>
              </w:rPr>
              <w:t>1. Доля расходов на оплату услуг в совокупном доходе населения, %</w:t>
            </w:r>
          </w:p>
        </w:tc>
        <w:tc>
          <w:tcPr>
            <w:tcW w:w="1036" w:type="pct"/>
            <w:shd w:val="clear" w:color="auto" w:fill="9BBB59"/>
            <w:tcMar>
              <w:top w:w="28" w:type="dxa"/>
              <w:bottom w:w="28" w:type="dxa"/>
            </w:tcMar>
            <w:vAlign w:val="center"/>
          </w:tcPr>
          <w:p w:rsidR="00BB4E45" w:rsidRPr="00F85D47" w:rsidRDefault="00BB4E45" w:rsidP="006A076E">
            <w:pPr>
              <w:spacing w:after="0" w:line="360" w:lineRule="auto"/>
              <w:jc w:val="center"/>
              <w:rPr>
                <w:rFonts w:ascii="Times New Roman" w:hAnsi="Times New Roman" w:cs="Times New Roman"/>
                <w:sz w:val="24"/>
                <w:szCs w:val="24"/>
              </w:rPr>
            </w:pPr>
            <w:r w:rsidRPr="00F85D47">
              <w:rPr>
                <w:rFonts w:ascii="Times New Roman" w:hAnsi="Times New Roman" w:cs="Times New Roman"/>
                <w:sz w:val="24"/>
                <w:szCs w:val="24"/>
              </w:rPr>
              <w:t>-</w:t>
            </w:r>
          </w:p>
        </w:tc>
      </w:tr>
    </w:tbl>
    <w:p w:rsidR="00BB4E45" w:rsidRDefault="00BB4E45" w:rsidP="001C0CE3">
      <w:pPr>
        <w:spacing w:line="360" w:lineRule="auto"/>
        <w:jc w:val="center"/>
        <w:rPr>
          <w:rFonts w:ascii="Times New Roman" w:hAnsi="Times New Roman" w:cs="Times New Roman"/>
          <w:b/>
          <w:bCs/>
          <w:i/>
          <w:iCs/>
          <w:sz w:val="28"/>
          <w:szCs w:val="28"/>
        </w:rPr>
      </w:pP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2.4.2 </w:t>
      </w:r>
      <w:r w:rsidRPr="007759CE">
        <w:rPr>
          <w:rFonts w:ascii="Times New Roman" w:hAnsi="Times New Roman" w:cs="Times New Roman"/>
          <w:b/>
          <w:bCs/>
          <w:i/>
          <w:iCs/>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bookmarkEnd w:id="40"/>
      <w:bookmarkEnd w:id="41"/>
    </w:p>
    <w:p w:rsidR="00BB4E45" w:rsidRPr="00746390" w:rsidRDefault="00BB4E45" w:rsidP="00DB417D">
      <w:pPr>
        <w:autoSpaceDE w:val="0"/>
        <w:autoSpaceDN w:val="0"/>
        <w:adjustRightInd w:val="0"/>
        <w:spacing w:after="0" w:line="360" w:lineRule="auto"/>
        <w:ind w:firstLine="708"/>
        <w:jc w:val="both"/>
        <w:rPr>
          <w:rFonts w:ascii="Times New Roman" w:hAnsi="Times New Roman" w:cs="Times New Roman"/>
          <w:sz w:val="28"/>
          <w:szCs w:val="28"/>
          <w:lang w:eastAsia="ru-RU"/>
        </w:rPr>
      </w:pPr>
      <w:bookmarkStart w:id="42" w:name="_Toc388883737"/>
      <w:r>
        <w:rPr>
          <w:rFonts w:ascii="Times New Roman" w:hAnsi="Times New Roman" w:cs="Times New Roman"/>
          <w:sz w:val="28"/>
          <w:szCs w:val="28"/>
          <w:lang w:eastAsia="ru-RU"/>
        </w:rPr>
        <w:t>1.</w:t>
      </w:r>
      <w:r w:rsidRPr="00746390">
        <w:rPr>
          <w:rFonts w:ascii="Times New Roman" w:hAnsi="Times New Roman" w:cs="Times New Roman"/>
          <w:sz w:val="28"/>
          <w:szCs w:val="28"/>
          <w:lang w:eastAsia="ru-RU"/>
        </w:rPr>
        <w:t xml:space="preserve"> Устройство систем автономной канализации с отведением очищенных сточных вод в поверхностные в</w:t>
      </w:r>
      <w:r>
        <w:rPr>
          <w:rFonts w:ascii="Times New Roman" w:hAnsi="Times New Roman" w:cs="Times New Roman"/>
          <w:sz w:val="28"/>
          <w:szCs w:val="28"/>
          <w:lang w:eastAsia="ru-RU"/>
        </w:rPr>
        <w:t>одоемы или поглощающих их грунт ст. Старотиторовская.</w:t>
      </w:r>
    </w:p>
    <w:p w:rsidR="00BB4E45" w:rsidRPr="002B165D" w:rsidRDefault="00BB4E45" w:rsidP="00DB417D">
      <w:pPr>
        <w:autoSpaceDE w:val="0"/>
        <w:autoSpaceDN w:val="0"/>
        <w:adjustRightInd w:val="0"/>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46390">
        <w:rPr>
          <w:rFonts w:ascii="Times New Roman" w:hAnsi="Times New Roman" w:cs="Times New Roman"/>
          <w:sz w:val="28"/>
          <w:szCs w:val="28"/>
          <w:lang w:eastAsia="ru-RU"/>
        </w:rPr>
        <w:t xml:space="preserve"> Устройство на</w:t>
      </w:r>
      <w:r>
        <w:rPr>
          <w:rFonts w:ascii="Times New Roman" w:hAnsi="Times New Roman" w:cs="Times New Roman"/>
          <w:sz w:val="28"/>
          <w:szCs w:val="28"/>
          <w:lang w:eastAsia="ru-RU"/>
        </w:rPr>
        <w:t>копителей сточных вод (выгреба) ст. Старотиторовская.</w:t>
      </w:r>
    </w:p>
    <w:p w:rsidR="00BB4E45" w:rsidRDefault="00BB4E45" w:rsidP="001C0CE3">
      <w:pPr>
        <w:spacing w:before="24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2.4.3 </w:t>
      </w:r>
      <w:r w:rsidRPr="007759CE">
        <w:rPr>
          <w:rFonts w:ascii="Times New Roman" w:hAnsi="Times New Roman" w:cs="Times New Roman"/>
          <w:b/>
          <w:bCs/>
          <w:i/>
          <w:iCs/>
          <w:sz w:val="28"/>
          <w:szCs w:val="28"/>
        </w:rPr>
        <w:t>Технические обоснования основных мероприятий по реализации схем водоотведения</w:t>
      </w:r>
      <w:bookmarkEnd w:id="42"/>
    </w:p>
    <w:p w:rsidR="00BB4E45" w:rsidRPr="00081BCA" w:rsidRDefault="00BB4E45" w:rsidP="001C0CE3">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CC7A20">
        <w:rPr>
          <w:rFonts w:ascii="Times New Roman" w:hAnsi="Times New Roman" w:cs="Times New Roman"/>
          <w:sz w:val="28"/>
          <w:szCs w:val="28"/>
          <w:lang w:eastAsia="ru-RU"/>
        </w:rPr>
        <w:t>Строительство автономных систем канализации требуется для снижения негативного воздействия на окружающую среду и повышения уровня обслуживания населения.</w:t>
      </w:r>
    </w:p>
    <w:p w:rsidR="00BB4E45" w:rsidRPr="007759CE" w:rsidRDefault="00BB4E45" w:rsidP="001C0CE3">
      <w:pPr>
        <w:spacing w:line="360" w:lineRule="auto"/>
        <w:jc w:val="center"/>
        <w:rPr>
          <w:rFonts w:ascii="Times New Roman" w:hAnsi="Times New Roman" w:cs="Times New Roman"/>
          <w:b/>
          <w:bCs/>
          <w:i/>
          <w:iCs/>
          <w:sz w:val="28"/>
          <w:szCs w:val="28"/>
        </w:rPr>
      </w:pPr>
      <w:bookmarkStart w:id="43" w:name="_Toc388883738"/>
      <w:r>
        <w:rPr>
          <w:rFonts w:ascii="Times New Roman" w:eastAsia="TimesNewRomanPSMT" w:hAnsi="Times New Roman" w:cs="Times New Roman"/>
          <w:b/>
          <w:bCs/>
          <w:i/>
          <w:iCs/>
          <w:sz w:val="28"/>
          <w:szCs w:val="28"/>
        </w:rPr>
        <w:t xml:space="preserve">2.4.3.1 </w:t>
      </w:r>
      <w:r w:rsidRPr="007759CE">
        <w:rPr>
          <w:rFonts w:ascii="Times New Roman" w:eastAsia="TimesNewRomanPSMT" w:hAnsi="Times New Roman" w:cs="Times New Roman"/>
          <w:b/>
          <w:bCs/>
          <w:i/>
          <w:iCs/>
          <w:sz w:val="28"/>
          <w:szCs w:val="28"/>
        </w:rPr>
        <w:t>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w:t>
      </w:r>
      <w:bookmarkEnd w:id="43"/>
    </w:p>
    <w:p w:rsidR="00BB4E45" w:rsidRPr="00232CAA" w:rsidRDefault="00BB4E45" w:rsidP="001C0CE3">
      <w:pPr>
        <w:spacing w:line="360" w:lineRule="auto"/>
        <w:ind w:firstLine="708"/>
        <w:rPr>
          <w:rFonts w:ascii="Times New Roman" w:hAnsi="Times New Roman" w:cs="Times New Roman"/>
          <w:sz w:val="28"/>
          <w:szCs w:val="28"/>
        </w:rPr>
      </w:pPr>
      <w:r w:rsidRPr="00232CAA">
        <w:rPr>
          <w:rFonts w:ascii="Times New Roman" w:hAnsi="Times New Roman" w:cs="Times New Roman"/>
          <w:sz w:val="28"/>
          <w:szCs w:val="28"/>
        </w:rPr>
        <w:t>Мероприятия не предусматриваются.</w:t>
      </w:r>
    </w:p>
    <w:p w:rsidR="00BB4E45" w:rsidRPr="007759CE" w:rsidRDefault="00BB4E45" w:rsidP="001C0CE3">
      <w:pPr>
        <w:spacing w:line="360" w:lineRule="auto"/>
        <w:jc w:val="center"/>
        <w:rPr>
          <w:rFonts w:ascii="Times New Roman" w:hAnsi="Times New Roman" w:cs="Times New Roman"/>
          <w:b/>
          <w:bCs/>
          <w:i/>
          <w:iCs/>
          <w:sz w:val="28"/>
          <w:szCs w:val="28"/>
        </w:rPr>
      </w:pPr>
      <w:bookmarkStart w:id="44" w:name="_Toc388883740"/>
      <w:r>
        <w:rPr>
          <w:rFonts w:ascii="Times New Roman" w:eastAsia="TimesNewRomanPSMT" w:hAnsi="Times New Roman" w:cs="Times New Roman"/>
          <w:b/>
          <w:bCs/>
          <w:i/>
          <w:iCs/>
          <w:sz w:val="28"/>
          <w:szCs w:val="28"/>
        </w:rPr>
        <w:t>2.4.3.2</w:t>
      </w:r>
      <w:r w:rsidRPr="007759CE">
        <w:rPr>
          <w:rFonts w:ascii="Times New Roman" w:eastAsia="TimesNewRomanPSMT" w:hAnsi="Times New Roman" w:cs="Times New Roman"/>
          <w:b/>
          <w:bCs/>
          <w:i/>
          <w:iCs/>
          <w:sz w:val="28"/>
          <w:szCs w:val="28"/>
        </w:rPr>
        <w:t>Сокращение сбросов и организация возврата очищенных сточных вод на</w:t>
      </w:r>
      <w:r>
        <w:rPr>
          <w:rFonts w:ascii="Times New Roman" w:eastAsia="TimesNewRomanPSMT" w:hAnsi="Times New Roman" w:cs="Times New Roman"/>
          <w:b/>
          <w:bCs/>
          <w:i/>
          <w:iCs/>
          <w:sz w:val="28"/>
          <w:szCs w:val="28"/>
        </w:rPr>
        <w:t xml:space="preserve"> </w:t>
      </w:r>
      <w:r w:rsidRPr="007759CE">
        <w:rPr>
          <w:rFonts w:ascii="Times New Roman" w:eastAsia="TimesNewRomanPSMT" w:hAnsi="Times New Roman" w:cs="Times New Roman"/>
          <w:b/>
          <w:bCs/>
          <w:i/>
          <w:iCs/>
          <w:sz w:val="28"/>
          <w:szCs w:val="28"/>
        </w:rPr>
        <w:t>технические нужды</w:t>
      </w:r>
      <w:bookmarkEnd w:id="44"/>
    </w:p>
    <w:p w:rsidR="00BB4E45" w:rsidRPr="00232CAA" w:rsidRDefault="00BB4E45" w:rsidP="001C0CE3">
      <w:pPr>
        <w:spacing w:line="360" w:lineRule="auto"/>
        <w:ind w:firstLine="708"/>
        <w:rPr>
          <w:rFonts w:ascii="Times New Roman" w:hAnsi="Times New Roman" w:cs="Times New Roman"/>
          <w:sz w:val="28"/>
          <w:szCs w:val="28"/>
        </w:rPr>
      </w:pPr>
      <w:r w:rsidRPr="00232CAA">
        <w:rPr>
          <w:rFonts w:ascii="Times New Roman" w:hAnsi="Times New Roman" w:cs="Times New Roman"/>
          <w:sz w:val="28"/>
          <w:szCs w:val="28"/>
        </w:rPr>
        <w:t>Мероприятия не предусматривается.</w:t>
      </w:r>
    </w:p>
    <w:p w:rsidR="00BB4E45" w:rsidRPr="007759CE" w:rsidRDefault="00BB4E45" w:rsidP="001C0CE3">
      <w:pPr>
        <w:spacing w:line="360" w:lineRule="auto"/>
        <w:jc w:val="center"/>
        <w:rPr>
          <w:rFonts w:ascii="Times New Roman" w:hAnsi="Times New Roman" w:cs="Times New Roman"/>
          <w:b/>
          <w:bCs/>
          <w:i/>
          <w:iCs/>
          <w:sz w:val="28"/>
          <w:szCs w:val="28"/>
        </w:rPr>
      </w:pPr>
      <w:bookmarkStart w:id="45" w:name="_Toc388883741"/>
      <w:r>
        <w:rPr>
          <w:rFonts w:ascii="Times New Roman" w:hAnsi="Times New Roman" w:cs="Times New Roman"/>
          <w:b/>
          <w:bCs/>
          <w:i/>
          <w:iCs/>
          <w:sz w:val="28"/>
          <w:szCs w:val="28"/>
        </w:rPr>
        <w:t xml:space="preserve">2.4.4 </w:t>
      </w:r>
      <w:r w:rsidRPr="007759CE">
        <w:rPr>
          <w:rFonts w:ascii="Times New Roman" w:hAnsi="Times New Roman" w:cs="Times New Roman"/>
          <w:b/>
          <w:bCs/>
          <w:i/>
          <w:iCs/>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45"/>
    </w:p>
    <w:p w:rsidR="00BB4E45" w:rsidRPr="00C42155" w:rsidRDefault="00BB4E45" w:rsidP="001C0CE3">
      <w:pPr>
        <w:autoSpaceDE w:val="0"/>
        <w:autoSpaceDN w:val="0"/>
        <w:adjustRightInd w:val="0"/>
        <w:spacing w:after="0" w:line="360" w:lineRule="auto"/>
        <w:ind w:firstLine="708"/>
        <w:jc w:val="both"/>
        <w:rPr>
          <w:rFonts w:ascii="Times New Roman" w:hAnsi="Times New Roman" w:cs="Times New Roman"/>
          <w:color w:val="000000"/>
          <w:sz w:val="28"/>
          <w:szCs w:val="28"/>
        </w:rPr>
      </w:pPr>
      <w:bookmarkStart w:id="46" w:name="_Toc388883742"/>
      <w:r>
        <w:rPr>
          <w:rFonts w:ascii="Times New Roman" w:hAnsi="Times New Roman" w:cs="Times New Roman"/>
          <w:sz w:val="28"/>
          <w:szCs w:val="28"/>
          <w:lang w:eastAsia="ru-RU"/>
        </w:rPr>
        <w:t>Данные отсутствуют.</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2.4.5 </w:t>
      </w:r>
      <w:r w:rsidRPr="007759CE">
        <w:rPr>
          <w:rFonts w:ascii="Times New Roman" w:hAnsi="Times New Roman" w:cs="Times New Roman"/>
          <w:b/>
          <w:bCs/>
          <w:i/>
          <w:iCs/>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46"/>
    </w:p>
    <w:p w:rsidR="00BB4E45" w:rsidRPr="00232CAA" w:rsidRDefault="00BB4E45" w:rsidP="001C0CE3">
      <w:pPr>
        <w:spacing w:line="360" w:lineRule="auto"/>
        <w:ind w:firstLine="708"/>
        <w:rPr>
          <w:rFonts w:ascii="Times New Roman" w:hAnsi="Times New Roman" w:cs="Times New Roman"/>
          <w:sz w:val="28"/>
          <w:szCs w:val="28"/>
        </w:rPr>
      </w:pPr>
      <w:r w:rsidRPr="00232CAA">
        <w:rPr>
          <w:rFonts w:ascii="Times New Roman" w:hAnsi="Times New Roman" w:cs="Times New Roman"/>
          <w:sz w:val="28"/>
          <w:szCs w:val="28"/>
        </w:rPr>
        <w:lastRenderedPageBreak/>
        <w:t>Мероприятия не предусматриваются.</w:t>
      </w:r>
    </w:p>
    <w:p w:rsidR="00BB4E45" w:rsidRPr="007759CE" w:rsidRDefault="00BB4E45" w:rsidP="001C0CE3">
      <w:pPr>
        <w:spacing w:line="360" w:lineRule="auto"/>
        <w:jc w:val="center"/>
        <w:rPr>
          <w:rFonts w:ascii="Times New Roman" w:hAnsi="Times New Roman" w:cs="Times New Roman"/>
          <w:b/>
          <w:bCs/>
          <w:i/>
          <w:iCs/>
          <w:sz w:val="28"/>
          <w:szCs w:val="28"/>
        </w:rPr>
      </w:pPr>
      <w:bookmarkStart w:id="47" w:name="_Toc388883743"/>
      <w:r>
        <w:rPr>
          <w:rFonts w:ascii="Times New Roman" w:hAnsi="Times New Roman" w:cs="Times New Roman"/>
          <w:b/>
          <w:bCs/>
          <w:i/>
          <w:iCs/>
          <w:sz w:val="28"/>
          <w:szCs w:val="28"/>
        </w:rPr>
        <w:t xml:space="preserve">2.4.6 </w:t>
      </w:r>
      <w:r w:rsidRPr="007759CE">
        <w:rPr>
          <w:rFonts w:ascii="Times New Roman" w:hAnsi="Times New Roman" w:cs="Times New Roman"/>
          <w:b/>
          <w:bCs/>
          <w:i/>
          <w:iCs/>
          <w:sz w:val="28"/>
          <w:szCs w:val="28"/>
        </w:rPr>
        <w:t>Описание вариантов маршрутов прохождения трубопроводов (трасс) потерритории городского поселения, расположения намечаемых площадок под строительство сооружений водоотведения и их обоснование</w:t>
      </w:r>
      <w:bookmarkEnd w:id="47"/>
    </w:p>
    <w:p w:rsidR="00BB4E45" w:rsidRPr="00C42155" w:rsidRDefault="00BB4E45" w:rsidP="001C0CE3">
      <w:pPr>
        <w:autoSpaceDE w:val="0"/>
        <w:autoSpaceDN w:val="0"/>
        <w:adjustRightInd w:val="0"/>
        <w:spacing w:after="0" w:line="360" w:lineRule="auto"/>
        <w:ind w:firstLine="708"/>
        <w:jc w:val="both"/>
        <w:rPr>
          <w:rFonts w:ascii="Times New Roman" w:hAnsi="Times New Roman" w:cs="Times New Roman"/>
          <w:color w:val="000000"/>
          <w:sz w:val="28"/>
          <w:szCs w:val="28"/>
        </w:rPr>
      </w:pPr>
      <w:bookmarkStart w:id="48" w:name="_Toc388883744"/>
      <w:r>
        <w:rPr>
          <w:rFonts w:ascii="Times New Roman" w:hAnsi="Times New Roman" w:cs="Times New Roman"/>
          <w:sz w:val="28"/>
          <w:szCs w:val="28"/>
          <w:lang w:eastAsia="ru-RU"/>
        </w:rPr>
        <w:t>Данные отсутствует.</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2.4.7 </w:t>
      </w:r>
      <w:r w:rsidRPr="007759CE">
        <w:rPr>
          <w:rFonts w:ascii="Times New Roman" w:hAnsi="Times New Roman" w:cs="Times New Roman"/>
          <w:b/>
          <w:bCs/>
          <w:i/>
          <w:iCs/>
          <w:sz w:val="28"/>
          <w:szCs w:val="28"/>
        </w:rPr>
        <w:t xml:space="preserve">Границы и характеристики охранных зон сетей и сооружений централизованной системы </w:t>
      </w:r>
      <w:bookmarkEnd w:id="48"/>
      <w:r>
        <w:rPr>
          <w:rFonts w:ascii="Times New Roman" w:hAnsi="Times New Roman" w:cs="Times New Roman"/>
          <w:b/>
          <w:bCs/>
          <w:i/>
          <w:iCs/>
          <w:sz w:val="28"/>
          <w:szCs w:val="28"/>
        </w:rPr>
        <w:t>водоотведения</w:t>
      </w:r>
    </w:p>
    <w:p w:rsidR="00BB4E45"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bookmarkStart w:id="49" w:name="_Toc388883745"/>
      <w:r w:rsidRPr="0052618C">
        <w:rPr>
          <w:rFonts w:ascii="Times New Roman" w:hAnsi="Times New Roman" w:cs="Times New Roman"/>
          <w:sz w:val="28"/>
          <w:szCs w:val="28"/>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СниП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w:t>
      </w:r>
    </w:p>
    <w:p w:rsidR="00BB4E45" w:rsidRPr="004D6891" w:rsidRDefault="00BB4E45" w:rsidP="001C0CE3">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52618C">
        <w:rPr>
          <w:rFonts w:ascii="Times New Roman" w:hAnsi="Times New Roman" w:cs="Times New Roman"/>
          <w:sz w:val="28"/>
          <w:szCs w:val="28"/>
        </w:rPr>
        <w:t>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или определяются проектом водоотведения на территории Старотиторовского сельского поселения.</w:t>
      </w:r>
    </w:p>
    <w:p w:rsidR="00BB4E45" w:rsidRPr="0052618C"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Охранная зона канализации. О</w:t>
      </w:r>
      <w:r w:rsidRPr="0052618C">
        <w:rPr>
          <w:rFonts w:ascii="Times New Roman" w:hAnsi="Times New Roman" w:cs="Times New Roman"/>
          <w:sz w:val="28"/>
          <w:szCs w:val="28"/>
        </w:rPr>
        <w:t>сновные нормы:</w:t>
      </w:r>
    </w:p>
    <w:p w:rsidR="00BB4E45"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2618C">
        <w:rPr>
          <w:rFonts w:ascii="Times New Roman" w:hAnsi="Times New Roman" w:cs="Times New Roman"/>
          <w:sz w:val="28"/>
          <w:szCs w:val="28"/>
        </w:rPr>
        <w:t xml:space="preserve">для обычных условий охранная зона канализации напорного и самотечного типов составляет по 5 метров в каждую сторону. </w:t>
      </w:r>
    </w:p>
    <w:p w:rsidR="00BB4E45" w:rsidRPr="0052618C"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sidRPr="0052618C">
        <w:rPr>
          <w:rFonts w:ascii="Times New Roman" w:hAnsi="Times New Roman" w:cs="Times New Roman"/>
          <w:sz w:val="28"/>
          <w:szCs w:val="28"/>
        </w:rPr>
        <w:t>Причем, точкой отсчета считается боковой край стенки трубопровода;</w:t>
      </w:r>
    </w:p>
    <w:p w:rsidR="00BB4E45" w:rsidRPr="0052618C"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618C">
        <w:rPr>
          <w:rFonts w:ascii="Times New Roman" w:hAnsi="Times New Roman" w:cs="Times New Roman"/>
          <w:sz w:val="28"/>
          <w:szCs w:val="28"/>
        </w:rPr>
        <w:t>для особых условий, с пониженной среднегодовой температурой, высокой сейсмоо</w:t>
      </w:r>
      <w:r>
        <w:rPr>
          <w:rFonts w:ascii="Times New Roman" w:hAnsi="Times New Roman" w:cs="Times New Roman"/>
          <w:sz w:val="28"/>
          <w:szCs w:val="28"/>
        </w:rPr>
        <w:t>-</w:t>
      </w:r>
      <w:r w:rsidRPr="0052618C">
        <w:rPr>
          <w:rFonts w:ascii="Times New Roman" w:hAnsi="Times New Roman" w:cs="Times New Roman"/>
          <w:sz w:val="28"/>
          <w:szCs w:val="28"/>
        </w:rPr>
        <w:t>пасностью или переувлажненным грунтом, охранная зона канализации может увеличиваться вдвое и достигать 10 метров;</w:t>
      </w:r>
    </w:p>
    <w:p w:rsidR="00BB4E45" w:rsidRPr="0052618C"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2618C">
        <w:rPr>
          <w:rFonts w:ascii="Times New Roman" w:hAnsi="Times New Roman" w:cs="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BB4E45" w:rsidRPr="0052618C" w:rsidRDefault="00BB4E45" w:rsidP="001C0CE3">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2618C">
        <w:rPr>
          <w:rFonts w:ascii="Times New Roman" w:hAnsi="Times New Roman" w:cs="Times New Roman"/>
          <w:sz w:val="28"/>
          <w:szCs w:val="28"/>
        </w:rPr>
        <w:t>нормативные требования к взаимному расположению канализационного трубопровода и водоснабжающих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BB4E45" w:rsidRPr="00081BCA" w:rsidRDefault="00BB4E45" w:rsidP="001C0CE3">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Рекомендуется</w:t>
      </w:r>
      <w:r w:rsidRPr="0052618C">
        <w:rPr>
          <w:rFonts w:ascii="Times New Roman" w:hAnsi="Times New Roman" w:cs="Times New Roman"/>
          <w:sz w:val="28"/>
          <w:szCs w:val="28"/>
        </w:rPr>
        <w:t xml:space="preserve">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BB4E45" w:rsidRPr="007759CE" w:rsidRDefault="00BB4E45" w:rsidP="001C0CE3">
      <w:pPr>
        <w:spacing w:before="24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2.4.8 </w:t>
      </w:r>
      <w:r w:rsidRPr="007759CE">
        <w:rPr>
          <w:rFonts w:ascii="Times New Roman" w:hAnsi="Times New Roman" w:cs="Times New Roman"/>
          <w:b/>
          <w:bCs/>
          <w:i/>
          <w:iCs/>
          <w:sz w:val="28"/>
          <w:szCs w:val="28"/>
        </w:rPr>
        <w:t>Границы планируемых зон размещения объектов централизованной системы</w:t>
      </w:r>
      <w:r>
        <w:rPr>
          <w:rFonts w:ascii="Times New Roman" w:hAnsi="Times New Roman" w:cs="Times New Roman"/>
          <w:b/>
          <w:bCs/>
          <w:i/>
          <w:iCs/>
          <w:sz w:val="28"/>
          <w:szCs w:val="28"/>
        </w:rPr>
        <w:t xml:space="preserve"> </w:t>
      </w:r>
      <w:r w:rsidRPr="007759CE">
        <w:rPr>
          <w:rFonts w:ascii="Times New Roman" w:hAnsi="Times New Roman" w:cs="Times New Roman"/>
          <w:b/>
          <w:bCs/>
          <w:i/>
          <w:iCs/>
          <w:sz w:val="28"/>
          <w:szCs w:val="28"/>
        </w:rPr>
        <w:t>водоотведения</w:t>
      </w:r>
      <w:bookmarkEnd w:id="49"/>
    </w:p>
    <w:p w:rsidR="00BB4E45" w:rsidRDefault="00BB4E45" w:rsidP="00DB417D">
      <w:pPr>
        <w:spacing w:line="360" w:lineRule="auto"/>
        <w:ind w:firstLine="708"/>
        <w:jc w:val="both"/>
        <w:rPr>
          <w:rFonts w:ascii="Times New Roman" w:hAnsi="Times New Roman" w:cs="Times New Roman"/>
          <w:color w:val="000000"/>
          <w:sz w:val="28"/>
          <w:szCs w:val="28"/>
        </w:rPr>
      </w:pPr>
      <w:bookmarkStart w:id="50" w:name="_Toc388883746"/>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отсутствует.</w:t>
      </w: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Default="00BB4E45" w:rsidP="001C0CE3">
      <w:pPr>
        <w:spacing w:line="360" w:lineRule="auto"/>
        <w:ind w:firstLine="708"/>
        <w:rPr>
          <w:rFonts w:ascii="Times New Roman" w:hAnsi="Times New Roman" w:cs="Times New Roman"/>
          <w:color w:val="000000"/>
          <w:sz w:val="28"/>
          <w:szCs w:val="28"/>
        </w:rPr>
      </w:pPr>
    </w:p>
    <w:p w:rsidR="00BB4E45" w:rsidRPr="00081BCA" w:rsidRDefault="00BB4E45" w:rsidP="005158C3">
      <w:pPr>
        <w:tabs>
          <w:tab w:val="left" w:pos="692"/>
          <w:tab w:val="center" w:pos="5174"/>
        </w:tabs>
        <w:spacing w:line="360" w:lineRule="auto"/>
        <w:jc w:val="center"/>
        <w:rPr>
          <w:rFonts w:ascii="Times New Roman" w:hAnsi="Times New Roman" w:cs="Times New Roman"/>
          <w:b/>
          <w:bCs/>
          <w:i/>
          <w:iCs/>
          <w:sz w:val="28"/>
          <w:szCs w:val="28"/>
        </w:rPr>
      </w:pPr>
      <w:r w:rsidRPr="00081BCA">
        <w:rPr>
          <w:rFonts w:ascii="Times New Roman" w:eastAsia="TimesNewRomanPS-BoldMT" w:hAnsi="Times New Roman" w:cs="Times New Roman"/>
          <w:b/>
          <w:bCs/>
          <w:i/>
          <w:iCs/>
          <w:sz w:val="28"/>
          <w:szCs w:val="28"/>
        </w:rPr>
        <w:lastRenderedPageBreak/>
        <w:t>2.5 ЭКОЛОГИЧЕСКИЕ АСПЕКТЫ МЕРОПРИЯТИЙ ПО СТРОИТЕЛЬСТВУ И РЕКОНСТРУКЦИИ ОБЪЕКТОВ ЦЕНТРАЛИЗОВАННОЙ СИСТЕМЫ ВОДООТВЕДЕНИЯ</w:t>
      </w:r>
      <w:bookmarkEnd w:id="50"/>
    </w:p>
    <w:p w:rsidR="00BB4E45" w:rsidRPr="007759CE" w:rsidRDefault="00BB4E45" w:rsidP="001C0CE3">
      <w:pPr>
        <w:spacing w:line="360" w:lineRule="auto"/>
        <w:jc w:val="center"/>
        <w:rPr>
          <w:rFonts w:ascii="Times New Roman" w:hAnsi="Times New Roman" w:cs="Times New Roman"/>
          <w:b/>
          <w:bCs/>
          <w:i/>
          <w:iCs/>
          <w:sz w:val="28"/>
          <w:szCs w:val="28"/>
        </w:rPr>
      </w:pPr>
      <w:bookmarkStart w:id="51" w:name="_Toc388883747"/>
      <w:r>
        <w:rPr>
          <w:rFonts w:ascii="Times New Roman" w:eastAsia="TimesNewRomanPS-BoldMT" w:hAnsi="Times New Roman" w:cs="Times New Roman"/>
          <w:b/>
          <w:bCs/>
          <w:i/>
          <w:iCs/>
          <w:sz w:val="28"/>
          <w:szCs w:val="28"/>
        </w:rPr>
        <w:t xml:space="preserve">2.5.1 </w:t>
      </w:r>
      <w:r w:rsidRPr="007759CE">
        <w:rPr>
          <w:rFonts w:ascii="Times New Roman" w:eastAsia="TimesNewRomanPS-BoldMT" w:hAnsi="Times New Roman" w:cs="Times New Roman"/>
          <w:b/>
          <w:bCs/>
          <w:i/>
          <w:iCs/>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51"/>
    </w:p>
    <w:p w:rsidR="00BB4E45" w:rsidRDefault="00BB4E45" w:rsidP="00DB417D">
      <w:pPr>
        <w:spacing w:line="360" w:lineRule="auto"/>
        <w:ind w:firstLine="708"/>
        <w:jc w:val="both"/>
        <w:rPr>
          <w:rFonts w:ascii="Times New Roman" w:hAnsi="Times New Roman" w:cs="Times New Roman"/>
          <w:b/>
          <w:bCs/>
          <w:i/>
          <w:iCs/>
          <w:sz w:val="28"/>
          <w:szCs w:val="28"/>
        </w:rPr>
      </w:pPr>
      <w:bookmarkStart w:id="52" w:name="_Toc388883748"/>
      <w:r>
        <w:rPr>
          <w:rFonts w:ascii="Times New Roman" w:hAnsi="Times New Roman" w:cs="Times New Roman"/>
          <w:color w:val="000000"/>
          <w:sz w:val="28"/>
          <w:szCs w:val="28"/>
        </w:rPr>
        <w:t xml:space="preserve">Централизованная система водоотведения в </w:t>
      </w:r>
      <w:r>
        <w:rPr>
          <w:rFonts w:ascii="Times New Roman" w:hAnsi="Times New Roman" w:cs="Times New Roman"/>
          <w:sz w:val="28"/>
          <w:szCs w:val="28"/>
          <w:lang w:eastAsia="ru-RU"/>
        </w:rPr>
        <w:t>Старотиторовском</w:t>
      </w:r>
      <w:r>
        <w:rPr>
          <w:rFonts w:ascii="Times New Roman" w:hAnsi="Times New Roman" w:cs="Times New Roman"/>
          <w:color w:val="000000"/>
          <w:sz w:val="28"/>
          <w:szCs w:val="28"/>
        </w:rPr>
        <w:t xml:space="preserve"> сельском поселении </w:t>
      </w:r>
      <w:r w:rsidRPr="00FB029F">
        <w:rPr>
          <w:rFonts w:ascii="Times New Roman" w:hAnsi="Times New Roman" w:cs="Times New Roman"/>
          <w:color w:val="000000"/>
          <w:sz w:val="28"/>
          <w:szCs w:val="28"/>
        </w:rPr>
        <w:t>отсутствует</w:t>
      </w:r>
      <w:r w:rsidRPr="00FB029F">
        <w:rPr>
          <w:rFonts w:ascii="Times New Roman" w:hAnsi="Times New Roman" w:cs="Times New Roman"/>
          <w:i/>
          <w:iCs/>
          <w:sz w:val="28"/>
          <w:szCs w:val="28"/>
        </w:rPr>
        <w:t>.</w:t>
      </w:r>
    </w:p>
    <w:p w:rsidR="00BB4E45" w:rsidRPr="007759CE"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2.5.2 </w:t>
      </w:r>
      <w:r w:rsidRPr="007759CE">
        <w:rPr>
          <w:rFonts w:ascii="Times New Roman" w:hAnsi="Times New Roman" w:cs="Times New Roman"/>
          <w:b/>
          <w:bCs/>
          <w:i/>
          <w:iCs/>
          <w:sz w:val="28"/>
          <w:szCs w:val="28"/>
        </w:rPr>
        <w:t>Сведения о применении методов, безопасных для окружающей среды, при</w:t>
      </w:r>
      <w:r>
        <w:rPr>
          <w:rFonts w:ascii="Times New Roman" w:hAnsi="Times New Roman" w:cs="Times New Roman"/>
          <w:b/>
          <w:bCs/>
          <w:i/>
          <w:iCs/>
          <w:sz w:val="28"/>
          <w:szCs w:val="28"/>
        </w:rPr>
        <w:t xml:space="preserve"> </w:t>
      </w:r>
      <w:r w:rsidRPr="007759CE">
        <w:rPr>
          <w:rFonts w:ascii="Times New Roman" w:hAnsi="Times New Roman" w:cs="Times New Roman"/>
          <w:b/>
          <w:bCs/>
          <w:i/>
          <w:iCs/>
          <w:sz w:val="28"/>
          <w:szCs w:val="28"/>
        </w:rPr>
        <w:t>утилизации осадков сточных вод</w:t>
      </w:r>
      <w:bookmarkEnd w:id="52"/>
    </w:p>
    <w:p w:rsidR="00BB4E45" w:rsidRDefault="00BB4E45" w:rsidP="001C0CE3">
      <w:pPr>
        <w:spacing w:after="0" w:line="360" w:lineRule="auto"/>
        <w:ind w:firstLine="708"/>
        <w:jc w:val="both"/>
        <w:rPr>
          <w:rFonts w:ascii="Times New Roman" w:hAnsi="Times New Roman" w:cs="Times New Roman"/>
          <w:sz w:val="28"/>
          <w:szCs w:val="28"/>
        </w:rPr>
      </w:pPr>
      <w:bookmarkStart w:id="53" w:name="_Toc388883749"/>
      <w:r w:rsidRPr="00EB0ED4">
        <w:rPr>
          <w:rFonts w:ascii="Times New Roman" w:hAnsi="Times New Roman" w:cs="Times New Roman"/>
          <w:sz w:val="28"/>
          <w:szCs w:val="28"/>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w:t>
      </w:r>
    </w:p>
    <w:p w:rsidR="00BB4E45" w:rsidRDefault="00BB4E45" w:rsidP="001C0CE3">
      <w:pPr>
        <w:spacing w:after="0" w:line="360" w:lineRule="auto"/>
        <w:ind w:firstLine="708"/>
        <w:jc w:val="both"/>
        <w:rPr>
          <w:rFonts w:ascii="Times New Roman" w:hAnsi="Times New Roman" w:cs="Times New Roman"/>
          <w:sz w:val="28"/>
          <w:szCs w:val="28"/>
        </w:rPr>
      </w:pPr>
      <w:r w:rsidRPr="00EB0ED4">
        <w:rPr>
          <w:rFonts w:ascii="Times New Roman" w:hAnsi="Times New Roman" w:cs="Times New Roman"/>
          <w:sz w:val="28"/>
          <w:szCs w:val="28"/>
        </w:rPr>
        <w:t xml:space="preserve">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BB4E45" w:rsidRDefault="00BB4E45" w:rsidP="001C0CE3">
      <w:pPr>
        <w:pStyle w:val="2"/>
        <w:keepLines/>
        <w:spacing w:before="0" w:after="0" w:line="360" w:lineRule="auto"/>
        <w:ind w:firstLine="708"/>
        <w:jc w:val="both"/>
        <w:rPr>
          <w:rFonts w:ascii="Times New Roman" w:eastAsia="TimesNewRomanPS-BoldMT" w:hAnsi="Times New Roman" w:cs="Times New Roman"/>
          <w:b w:val="0"/>
          <w:bCs w:val="0"/>
          <w:i w:val="0"/>
          <w:iCs w:val="0"/>
        </w:rPr>
      </w:pPr>
      <w:r w:rsidRPr="0033158E">
        <w:rPr>
          <w:rFonts w:ascii="Times New Roman" w:eastAsia="TimesNewRomanPS-BoldMT" w:hAnsi="Times New Roman" w:cs="Times New Roman"/>
          <w:b w:val="0"/>
          <w:bCs w:val="0"/>
          <w:i w:val="0"/>
          <w:iCs w:val="0"/>
        </w:rPr>
        <w:lastRenderedPageBreak/>
        <w:t xml:space="preserve">Системы </w:t>
      </w:r>
      <w:r>
        <w:rPr>
          <w:rFonts w:ascii="Times New Roman" w:eastAsia="TimesNewRomanPS-BoldMT" w:hAnsi="Times New Roman" w:cs="Times New Roman"/>
          <w:b w:val="0"/>
          <w:bCs w:val="0"/>
          <w:i w:val="0"/>
          <w:iCs w:val="0"/>
        </w:rPr>
        <w:t>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BB4E45" w:rsidRDefault="00BB4E45" w:rsidP="001C0CE3">
      <w:pPr>
        <w:pStyle w:val="2"/>
        <w:keepLines/>
        <w:spacing w:before="0" w:after="0" w:line="360" w:lineRule="auto"/>
        <w:ind w:firstLine="708"/>
        <w:jc w:val="both"/>
        <w:rPr>
          <w:rFonts w:ascii="Times New Roman" w:eastAsia="TimesNewRomanPS-BoldMT" w:hAnsi="Times New Roman" w:cs="Times New Roman"/>
          <w:b w:val="0"/>
          <w:bCs w:val="0"/>
          <w:i w:val="0"/>
          <w:iCs w:val="0"/>
        </w:rPr>
      </w:pPr>
      <w:r>
        <w:rPr>
          <w:rFonts w:ascii="Times New Roman" w:eastAsia="TimesNewRomanPS-BoldMT" w:hAnsi="Times New Roman" w:cs="Times New Roman"/>
          <w:b w:val="0"/>
          <w:bCs w:val="0"/>
          <w:i w:val="0"/>
          <w:iCs w:val="0"/>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BB4E45" w:rsidRDefault="00BB4E45" w:rsidP="001C0CE3">
      <w:pPr>
        <w:spacing w:after="0" w:line="360" w:lineRule="auto"/>
        <w:ind w:firstLine="708"/>
        <w:jc w:val="both"/>
        <w:rPr>
          <w:rFonts w:ascii="Times New Roman" w:hAnsi="Times New Roman" w:cs="Times New Roman"/>
          <w:sz w:val="28"/>
          <w:szCs w:val="28"/>
        </w:rPr>
      </w:pPr>
      <w:r w:rsidRPr="0033158E">
        <w:rPr>
          <w:rFonts w:ascii="Times New Roman" w:hAnsi="Times New Roman" w:cs="Times New Roman"/>
          <w:sz w:val="28"/>
          <w:szCs w:val="28"/>
        </w:rPr>
        <w:t>Когда фоновая концентрация загрязнений в водоеме ниже предельно допустимых концентраций (ПДК)</w:t>
      </w:r>
      <w:r>
        <w:rPr>
          <w:rFonts w:ascii="Times New Roman" w:hAnsi="Times New Roman" w:cs="Times New Roman"/>
          <w:sz w:val="28"/>
          <w:szCs w:val="28"/>
        </w:rPr>
        <w:t xml:space="preserve">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BB4E45" w:rsidRDefault="00BB4E45" w:rsidP="001C0C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м/сут и уровнем грунтовых вод не менее 1,0 м от планировочной отметки земли.</w:t>
      </w:r>
    </w:p>
    <w:p w:rsidR="00BB4E45" w:rsidRDefault="00BB4E45" w:rsidP="001C0C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BB4E45" w:rsidRDefault="00BB4E45" w:rsidP="001C0C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BB4E45" w:rsidRPr="005158C3" w:rsidRDefault="00BB4E45" w:rsidP="001C0CE3">
      <w:pPr>
        <w:spacing w:line="360" w:lineRule="auto"/>
        <w:jc w:val="center"/>
        <w:rPr>
          <w:rFonts w:ascii="Times New Roman" w:hAnsi="Times New Roman" w:cs="Times New Roman"/>
          <w:b/>
          <w:bCs/>
          <w:i/>
          <w:iCs/>
          <w:sz w:val="28"/>
          <w:szCs w:val="28"/>
        </w:rPr>
      </w:pPr>
      <w:r w:rsidRPr="005158C3">
        <w:rPr>
          <w:rFonts w:ascii="Times New Roman" w:eastAsia="TimesNewRomanPS-BoldMT" w:hAnsi="Times New Roman" w:cs="Times New Roman"/>
          <w:b/>
          <w:bCs/>
          <w:i/>
          <w:iCs/>
          <w:sz w:val="28"/>
          <w:szCs w:val="28"/>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53"/>
    </w:p>
    <w:p w:rsidR="00BB4E45" w:rsidRPr="00232CAA" w:rsidRDefault="00BB4E45" w:rsidP="00DB417D">
      <w:pPr>
        <w:spacing w:line="360" w:lineRule="auto"/>
        <w:ind w:firstLine="708"/>
        <w:jc w:val="both"/>
        <w:rPr>
          <w:rFonts w:ascii="Times New Roman" w:hAnsi="Times New Roman" w:cs="Times New Roman"/>
          <w:sz w:val="28"/>
          <w:szCs w:val="28"/>
        </w:rPr>
      </w:pPr>
      <w:r w:rsidRPr="00232CAA">
        <w:rPr>
          <w:rFonts w:ascii="Times New Roman" w:hAnsi="Times New Roman" w:cs="Times New Roman"/>
          <w:sz w:val="28"/>
          <w:szCs w:val="28"/>
        </w:rPr>
        <w:t>Оценка потребности в капитальных вложениях в строительство</w:t>
      </w:r>
      <w:r>
        <w:rPr>
          <w:rFonts w:ascii="Times New Roman" w:hAnsi="Times New Roman" w:cs="Times New Roman"/>
          <w:sz w:val="28"/>
          <w:szCs w:val="28"/>
        </w:rPr>
        <w:t xml:space="preserve"> </w:t>
      </w:r>
      <w:r w:rsidRPr="00232CAA">
        <w:rPr>
          <w:rFonts w:ascii="Times New Roman" w:hAnsi="Times New Roman" w:cs="Times New Roman"/>
          <w:sz w:val="28"/>
          <w:szCs w:val="28"/>
        </w:rPr>
        <w:t>объектов централизованных систем водоотве</w:t>
      </w:r>
      <w:r>
        <w:rPr>
          <w:rFonts w:ascii="Times New Roman" w:hAnsi="Times New Roman" w:cs="Times New Roman"/>
          <w:sz w:val="28"/>
          <w:szCs w:val="28"/>
        </w:rPr>
        <w:t>дения представлена в таблице 2.2</w:t>
      </w:r>
      <w:r w:rsidRPr="00232CAA">
        <w:rPr>
          <w:rFonts w:ascii="Times New Roman" w:hAnsi="Times New Roman" w:cs="Times New Roman"/>
          <w:sz w:val="28"/>
          <w:szCs w:val="28"/>
        </w:rPr>
        <w:t>.</w:t>
      </w:r>
    </w:p>
    <w:p w:rsidR="00BB4E45" w:rsidRPr="00232CAA" w:rsidRDefault="00BB4E45" w:rsidP="001C0CE3">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1559"/>
        <w:gridCol w:w="2410"/>
      </w:tblGrid>
      <w:tr w:rsidR="00BB4E45" w:rsidRPr="00434B74">
        <w:trPr>
          <w:trHeight w:val="443"/>
          <w:tblHeader/>
        </w:trPr>
        <w:tc>
          <w:tcPr>
            <w:tcW w:w="709" w:type="dxa"/>
            <w:shd w:val="clear" w:color="auto" w:fill="76923C"/>
            <w:vAlign w:val="center"/>
          </w:tcPr>
          <w:p w:rsidR="00BB4E45" w:rsidRPr="00434B74" w:rsidRDefault="00BB4E45" w:rsidP="00434B74">
            <w:pPr>
              <w:spacing w:line="240" w:lineRule="auto"/>
              <w:jc w:val="center"/>
              <w:rPr>
                <w:rFonts w:ascii="Times New Roman" w:hAnsi="Times New Roman" w:cs="Times New Roman"/>
                <w:b/>
                <w:bCs/>
                <w:i/>
                <w:iCs/>
                <w:sz w:val="24"/>
                <w:szCs w:val="24"/>
              </w:rPr>
            </w:pPr>
            <w:r w:rsidRPr="00434B74">
              <w:rPr>
                <w:rFonts w:ascii="Times New Roman" w:hAnsi="Times New Roman" w:cs="Times New Roman"/>
                <w:b/>
                <w:bCs/>
                <w:i/>
                <w:iCs/>
                <w:sz w:val="24"/>
                <w:szCs w:val="24"/>
              </w:rPr>
              <w:t>№ п/п</w:t>
            </w:r>
          </w:p>
        </w:tc>
        <w:tc>
          <w:tcPr>
            <w:tcW w:w="5670" w:type="dxa"/>
            <w:shd w:val="clear" w:color="auto" w:fill="76923C"/>
            <w:tcMar>
              <w:top w:w="28" w:type="dxa"/>
              <w:bottom w:w="28" w:type="dxa"/>
            </w:tcMar>
            <w:vAlign w:val="center"/>
          </w:tcPr>
          <w:p w:rsidR="00BB4E45" w:rsidRPr="00434B74" w:rsidRDefault="00BB4E45" w:rsidP="00434B74">
            <w:pPr>
              <w:spacing w:line="240" w:lineRule="auto"/>
              <w:rPr>
                <w:rFonts w:ascii="Times New Roman" w:hAnsi="Times New Roman" w:cs="Times New Roman"/>
                <w:b/>
                <w:bCs/>
                <w:i/>
                <w:iCs/>
                <w:sz w:val="24"/>
                <w:szCs w:val="24"/>
                <w:lang w:eastAsia="ru-RU"/>
              </w:rPr>
            </w:pPr>
            <w:r w:rsidRPr="00434B74">
              <w:rPr>
                <w:rFonts w:ascii="Times New Roman" w:hAnsi="Times New Roman" w:cs="Times New Roman"/>
                <w:b/>
                <w:bCs/>
                <w:i/>
                <w:iCs/>
                <w:sz w:val="24"/>
                <w:szCs w:val="24"/>
                <w:lang w:eastAsia="ru-RU"/>
              </w:rPr>
              <w:t>Наименование мероприятия</w:t>
            </w:r>
          </w:p>
        </w:tc>
        <w:tc>
          <w:tcPr>
            <w:tcW w:w="1559" w:type="dxa"/>
            <w:shd w:val="clear" w:color="auto" w:fill="76923C"/>
            <w:tcMar>
              <w:top w:w="28" w:type="dxa"/>
              <w:bottom w:w="28" w:type="dxa"/>
            </w:tcMar>
            <w:vAlign w:val="center"/>
          </w:tcPr>
          <w:p w:rsidR="00BB4E45" w:rsidRPr="00434B74" w:rsidRDefault="00BB4E45" w:rsidP="00434B74">
            <w:pPr>
              <w:spacing w:line="240" w:lineRule="auto"/>
              <w:rPr>
                <w:rFonts w:ascii="Times New Roman" w:hAnsi="Times New Roman" w:cs="Times New Roman"/>
                <w:b/>
                <w:bCs/>
                <w:i/>
                <w:iCs/>
                <w:sz w:val="24"/>
                <w:szCs w:val="24"/>
              </w:rPr>
            </w:pPr>
            <w:r w:rsidRPr="00434B74">
              <w:rPr>
                <w:rFonts w:ascii="Times New Roman" w:hAnsi="Times New Roman" w:cs="Times New Roman"/>
                <w:b/>
                <w:bCs/>
                <w:i/>
                <w:iCs/>
                <w:color w:val="000000"/>
                <w:sz w:val="24"/>
                <w:szCs w:val="24"/>
                <w:lang w:eastAsia="ru-RU"/>
              </w:rPr>
              <w:t>Затраты, тыс.руб.</w:t>
            </w:r>
          </w:p>
        </w:tc>
        <w:tc>
          <w:tcPr>
            <w:tcW w:w="2410" w:type="dxa"/>
            <w:shd w:val="clear" w:color="auto" w:fill="76923C"/>
            <w:tcMar>
              <w:top w:w="28" w:type="dxa"/>
              <w:bottom w:w="28" w:type="dxa"/>
            </w:tcMar>
            <w:vAlign w:val="center"/>
          </w:tcPr>
          <w:p w:rsidR="00BB4E45" w:rsidRPr="00434B74" w:rsidRDefault="00BB4E45" w:rsidP="00434B74">
            <w:pPr>
              <w:spacing w:line="240" w:lineRule="auto"/>
              <w:rPr>
                <w:rFonts w:ascii="Times New Roman" w:hAnsi="Times New Roman" w:cs="Times New Roman"/>
                <w:b/>
                <w:bCs/>
                <w:i/>
                <w:iCs/>
                <w:sz w:val="24"/>
                <w:szCs w:val="24"/>
              </w:rPr>
            </w:pPr>
            <w:r w:rsidRPr="00434B74">
              <w:rPr>
                <w:rFonts w:ascii="Times New Roman" w:hAnsi="Times New Roman" w:cs="Times New Roman"/>
                <w:b/>
                <w:bCs/>
                <w:i/>
                <w:iCs/>
                <w:color w:val="000000"/>
                <w:sz w:val="24"/>
                <w:szCs w:val="24"/>
                <w:lang w:eastAsia="ru-RU"/>
              </w:rPr>
              <w:t>Этап внедрения</w:t>
            </w:r>
          </w:p>
        </w:tc>
      </w:tr>
      <w:tr w:rsidR="00BB4E45" w:rsidRPr="00434B74">
        <w:trPr>
          <w:trHeight w:val="227"/>
        </w:trPr>
        <w:tc>
          <w:tcPr>
            <w:tcW w:w="709" w:type="dxa"/>
            <w:shd w:val="clear" w:color="auto" w:fill="76923C"/>
            <w:vAlign w:val="center"/>
          </w:tcPr>
          <w:p w:rsidR="00BB4E45" w:rsidRPr="00434B74" w:rsidRDefault="00BB4E45" w:rsidP="00434B74">
            <w:pPr>
              <w:spacing w:line="240" w:lineRule="auto"/>
              <w:jc w:val="center"/>
              <w:rPr>
                <w:rFonts w:ascii="Times New Roman" w:hAnsi="Times New Roman" w:cs="Times New Roman"/>
                <w:b/>
                <w:bCs/>
                <w:i/>
                <w:iCs/>
                <w:sz w:val="24"/>
                <w:szCs w:val="24"/>
              </w:rPr>
            </w:pPr>
            <w:r w:rsidRPr="00434B74">
              <w:rPr>
                <w:rFonts w:ascii="Times New Roman" w:hAnsi="Times New Roman" w:cs="Times New Roman"/>
                <w:b/>
                <w:bCs/>
                <w:i/>
                <w:iCs/>
                <w:sz w:val="24"/>
                <w:szCs w:val="24"/>
              </w:rPr>
              <w:t>1</w:t>
            </w:r>
          </w:p>
        </w:tc>
        <w:tc>
          <w:tcPr>
            <w:tcW w:w="5670" w:type="dxa"/>
            <w:shd w:val="clear" w:color="auto" w:fill="EAF1DD"/>
            <w:noWrap/>
            <w:tcMar>
              <w:top w:w="28" w:type="dxa"/>
              <w:bottom w:w="28" w:type="dxa"/>
            </w:tcMar>
            <w:vAlign w:val="center"/>
          </w:tcPr>
          <w:p w:rsidR="00BB4E45" w:rsidRPr="00434B74" w:rsidRDefault="00BB4E45" w:rsidP="00434B74">
            <w:pPr>
              <w:spacing w:line="240" w:lineRule="auto"/>
              <w:rPr>
                <w:rFonts w:ascii="Times New Roman" w:hAnsi="Times New Roman" w:cs="Times New Roman"/>
                <w:sz w:val="24"/>
                <w:szCs w:val="24"/>
              </w:rPr>
            </w:pPr>
            <w:r w:rsidRPr="00434B74">
              <w:rPr>
                <w:rFonts w:ascii="Times New Roman" w:hAnsi="Times New Roman" w:cs="Times New Roman"/>
                <w:sz w:val="24"/>
                <w:szCs w:val="24"/>
              </w:rPr>
              <w:t>Строительство системы автономной канализации в ст. Старотиторовская</w:t>
            </w:r>
          </w:p>
        </w:tc>
        <w:tc>
          <w:tcPr>
            <w:tcW w:w="1559" w:type="dxa"/>
            <w:shd w:val="clear" w:color="auto" w:fill="EAF1DD"/>
            <w:noWrap/>
            <w:tcMar>
              <w:top w:w="28" w:type="dxa"/>
              <w:bottom w:w="28" w:type="dxa"/>
            </w:tcMar>
            <w:vAlign w:val="center"/>
          </w:tcPr>
          <w:p w:rsidR="00BB4E45" w:rsidRPr="00434B74" w:rsidRDefault="00BB4E45" w:rsidP="00434B74">
            <w:pPr>
              <w:spacing w:line="240" w:lineRule="auto"/>
              <w:jc w:val="center"/>
              <w:rPr>
                <w:rFonts w:ascii="Times New Roman" w:hAnsi="Times New Roman" w:cs="Times New Roman"/>
                <w:sz w:val="24"/>
                <w:szCs w:val="24"/>
              </w:rPr>
            </w:pPr>
            <w:r w:rsidRPr="00434B74">
              <w:rPr>
                <w:rFonts w:ascii="Times New Roman" w:hAnsi="Times New Roman" w:cs="Times New Roman"/>
                <w:sz w:val="24"/>
                <w:szCs w:val="24"/>
              </w:rPr>
              <w:t>7000,0</w:t>
            </w:r>
          </w:p>
        </w:tc>
        <w:tc>
          <w:tcPr>
            <w:tcW w:w="2410" w:type="dxa"/>
            <w:shd w:val="clear" w:color="auto" w:fill="EAF1DD"/>
            <w:tcMar>
              <w:top w:w="28" w:type="dxa"/>
              <w:bottom w:w="28" w:type="dxa"/>
            </w:tcMar>
            <w:vAlign w:val="center"/>
          </w:tcPr>
          <w:p w:rsidR="00BB4E45" w:rsidRPr="00434B74" w:rsidRDefault="00BB4E45" w:rsidP="00434B74">
            <w:pPr>
              <w:spacing w:line="240" w:lineRule="auto"/>
              <w:jc w:val="center"/>
              <w:rPr>
                <w:rFonts w:ascii="Times New Roman" w:hAnsi="Times New Roman" w:cs="Times New Roman"/>
                <w:sz w:val="24"/>
                <w:szCs w:val="24"/>
              </w:rPr>
            </w:pPr>
            <w:r w:rsidRPr="00434B74">
              <w:rPr>
                <w:rFonts w:ascii="Times New Roman" w:hAnsi="Times New Roman" w:cs="Times New Roman"/>
                <w:sz w:val="24"/>
                <w:szCs w:val="24"/>
              </w:rPr>
              <w:t>2018 год</w:t>
            </w:r>
          </w:p>
        </w:tc>
      </w:tr>
      <w:tr w:rsidR="00BB4E45" w:rsidRPr="00434B74">
        <w:trPr>
          <w:trHeight w:val="227"/>
        </w:trPr>
        <w:tc>
          <w:tcPr>
            <w:tcW w:w="709" w:type="dxa"/>
            <w:shd w:val="clear" w:color="auto" w:fill="76923C"/>
            <w:vAlign w:val="center"/>
          </w:tcPr>
          <w:p w:rsidR="00BB4E45" w:rsidRPr="00434B74" w:rsidRDefault="00BB4E45" w:rsidP="00434B74">
            <w:pPr>
              <w:spacing w:line="240" w:lineRule="auto"/>
              <w:jc w:val="center"/>
              <w:rPr>
                <w:rFonts w:ascii="Times New Roman" w:hAnsi="Times New Roman" w:cs="Times New Roman"/>
                <w:b/>
                <w:bCs/>
                <w:i/>
                <w:iCs/>
                <w:sz w:val="24"/>
                <w:szCs w:val="24"/>
              </w:rPr>
            </w:pPr>
            <w:r w:rsidRPr="00434B74">
              <w:rPr>
                <w:rFonts w:ascii="Times New Roman" w:hAnsi="Times New Roman" w:cs="Times New Roman"/>
                <w:b/>
                <w:bCs/>
                <w:i/>
                <w:iCs/>
                <w:sz w:val="24"/>
                <w:szCs w:val="24"/>
              </w:rPr>
              <w:t>2</w:t>
            </w:r>
          </w:p>
        </w:tc>
        <w:tc>
          <w:tcPr>
            <w:tcW w:w="5670" w:type="dxa"/>
            <w:shd w:val="clear" w:color="auto" w:fill="EAF1DD"/>
            <w:noWrap/>
            <w:tcMar>
              <w:top w:w="28" w:type="dxa"/>
              <w:bottom w:w="28" w:type="dxa"/>
            </w:tcMar>
            <w:vAlign w:val="center"/>
          </w:tcPr>
          <w:p w:rsidR="00BB4E45" w:rsidRPr="00434B74" w:rsidRDefault="00BB4E45" w:rsidP="00434B74">
            <w:pPr>
              <w:spacing w:line="240" w:lineRule="auto"/>
              <w:rPr>
                <w:rFonts w:ascii="Times New Roman" w:hAnsi="Times New Roman" w:cs="Times New Roman"/>
                <w:sz w:val="24"/>
                <w:szCs w:val="24"/>
              </w:rPr>
            </w:pPr>
            <w:r w:rsidRPr="00434B74">
              <w:rPr>
                <w:rFonts w:ascii="Times New Roman" w:hAnsi="Times New Roman" w:cs="Times New Roman"/>
                <w:sz w:val="24"/>
                <w:szCs w:val="24"/>
              </w:rPr>
              <w:t>Прочие нужды</w:t>
            </w:r>
          </w:p>
        </w:tc>
        <w:tc>
          <w:tcPr>
            <w:tcW w:w="1559" w:type="dxa"/>
            <w:shd w:val="clear" w:color="auto" w:fill="EAF1DD"/>
            <w:noWrap/>
            <w:tcMar>
              <w:top w:w="28" w:type="dxa"/>
              <w:bottom w:w="28" w:type="dxa"/>
            </w:tcMar>
            <w:vAlign w:val="center"/>
          </w:tcPr>
          <w:p w:rsidR="00BB4E45" w:rsidRPr="00434B74" w:rsidRDefault="00BB4E45" w:rsidP="00434B74">
            <w:pPr>
              <w:spacing w:line="240" w:lineRule="auto"/>
              <w:jc w:val="center"/>
              <w:rPr>
                <w:rFonts w:ascii="Times New Roman" w:hAnsi="Times New Roman" w:cs="Times New Roman"/>
                <w:sz w:val="24"/>
                <w:szCs w:val="24"/>
              </w:rPr>
            </w:pPr>
            <w:r w:rsidRPr="00434B74">
              <w:rPr>
                <w:rFonts w:ascii="Times New Roman" w:hAnsi="Times New Roman" w:cs="Times New Roman"/>
                <w:sz w:val="24"/>
                <w:szCs w:val="24"/>
              </w:rPr>
              <w:t>2700,0</w:t>
            </w:r>
          </w:p>
        </w:tc>
        <w:tc>
          <w:tcPr>
            <w:tcW w:w="2410" w:type="dxa"/>
            <w:shd w:val="clear" w:color="auto" w:fill="EAF1DD"/>
            <w:tcMar>
              <w:top w:w="28" w:type="dxa"/>
              <w:bottom w:w="28" w:type="dxa"/>
            </w:tcMar>
            <w:vAlign w:val="center"/>
          </w:tcPr>
          <w:p w:rsidR="00BB4E45" w:rsidRPr="00434B74" w:rsidRDefault="00BB4E45" w:rsidP="00434B74">
            <w:pPr>
              <w:spacing w:line="240" w:lineRule="auto"/>
              <w:jc w:val="center"/>
              <w:rPr>
                <w:rFonts w:ascii="Times New Roman" w:hAnsi="Times New Roman" w:cs="Times New Roman"/>
                <w:sz w:val="24"/>
                <w:szCs w:val="24"/>
              </w:rPr>
            </w:pPr>
            <w:r w:rsidRPr="00434B74">
              <w:rPr>
                <w:rFonts w:ascii="Times New Roman" w:hAnsi="Times New Roman" w:cs="Times New Roman"/>
                <w:sz w:val="24"/>
                <w:szCs w:val="24"/>
              </w:rPr>
              <w:t>2021 год</w:t>
            </w:r>
          </w:p>
        </w:tc>
      </w:tr>
    </w:tbl>
    <w:p w:rsidR="00BB4E45" w:rsidRPr="00DB417D" w:rsidRDefault="00BB4E45" w:rsidP="001C0CE3">
      <w:pPr>
        <w:spacing w:before="240" w:line="360" w:lineRule="auto"/>
        <w:ind w:firstLine="708"/>
        <w:jc w:val="both"/>
        <w:rPr>
          <w:rFonts w:ascii="Times New Roman" w:hAnsi="Times New Roman" w:cs="Times New Roman"/>
          <w:sz w:val="28"/>
          <w:szCs w:val="28"/>
        </w:rPr>
      </w:pPr>
      <w:r w:rsidRPr="00232CAA">
        <w:rPr>
          <w:rFonts w:ascii="Times New Roman" w:hAnsi="Times New Roman" w:cs="Times New Roman"/>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BB4E45" w:rsidRPr="00DB417D" w:rsidRDefault="00BB4E45" w:rsidP="001C0CE3">
      <w:pPr>
        <w:spacing w:before="240" w:line="360" w:lineRule="auto"/>
        <w:ind w:firstLine="708"/>
        <w:jc w:val="both"/>
        <w:rPr>
          <w:rFonts w:ascii="Times New Roman" w:hAnsi="Times New Roman" w:cs="Times New Roman"/>
          <w:sz w:val="28"/>
          <w:szCs w:val="28"/>
        </w:rPr>
      </w:pPr>
    </w:p>
    <w:p w:rsidR="00BB4E45" w:rsidRPr="00DB417D" w:rsidRDefault="00BB4E45" w:rsidP="001C0CE3">
      <w:pPr>
        <w:spacing w:before="240" w:line="360" w:lineRule="auto"/>
        <w:ind w:firstLine="708"/>
        <w:jc w:val="both"/>
        <w:rPr>
          <w:rFonts w:ascii="Times New Roman" w:hAnsi="Times New Roman" w:cs="Times New Roman"/>
          <w:sz w:val="28"/>
          <w:szCs w:val="28"/>
        </w:rPr>
      </w:pPr>
    </w:p>
    <w:p w:rsidR="00BB4E45" w:rsidRPr="00DB417D" w:rsidRDefault="00BB4E45" w:rsidP="001C0CE3">
      <w:pPr>
        <w:spacing w:before="240" w:line="360" w:lineRule="auto"/>
        <w:ind w:firstLine="708"/>
        <w:jc w:val="both"/>
        <w:rPr>
          <w:rFonts w:ascii="Times New Roman" w:hAnsi="Times New Roman" w:cs="Times New Roman"/>
          <w:sz w:val="28"/>
          <w:szCs w:val="28"/>
        </w:rPr>
      </w:pPr>
    </w:p>
    <w:p w:rsidR="00BB4E45" w:rsidRPr="00DB417D" w:rsidRDefault="00BB4E45" w:rsidP="001C0CE3">
      <w:pPr>
        <w:spacing w:before="240" w:line="360" w:lineRule="auto"/>
        <w:ind w:firstLine="708"/>
        <w:jc w:val="both"/>
        <w:rPr>
          <w:rFonts w:ascii="Times New Roman" w:hAnsi="Times New Roman" w:cs="Times New Roman"/>
          <w:sz w:val="28"/>
          <w:szCs w:val="28"/>
        </w:rPr>
      </w:pPr>
    </w:p>
    <w:p w:rsidR="00BB4E45" w:rsidRPr="00DB417D" w:rsidRDefault="00BB4E45" w:rsidP="001C0CE3">
      <w:pPr>
        <w:spacing w:before="240" w:line="360" w:lineRule="auto"/>
        <w:ind w:firstLine="708"/>
        <w:jc w:val="both"/>
        <w:rPr>
          <w:rFonts w:ascii="Times New Roman" w:hAnsi="Times New Roman" w:cs="Times New Roman"/>
          <w:sz w:val="28"/>
          <w:szCs w:val="28"/>
        </w:rPr>
      </w:pPr>
    </w:p>
    <w:p w:rsidR="00BB4E45" w:rsidRPr="00232CAA" w:rsidRDefault="00031DF7" w:rsidP="001C0CE3">
      <w:pPr>
        <w:spacing w:before="240" w:line="360" w:lineRule="auto"/>
        <w:ind w:firstLine="708"/>
        <w:jc w:val="both"/>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1450975</wp:posOffset>
            </wp:positionH>
            <wp:positionV relativeFrom="paragraph">
              <wp:posOffset>311785</wp:posOffset>
            </wp:positionV>
            <wp:extent cx="116205" cy="3397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 cy="339725"/>
                    </a:xfrm>
                    <a:prstGeom prst="rect">
                      <a:avLst/>
                    </a:prstGeom>
                    <a:noFill/>
                  </pic:spPr>
                </pic:pic>
              </a:graphicData>
            </a:graphic>
            <wp14:sizeRelH relativeFrom="page">
              <wp14:pctWidth>0</wp14:pctWidth>
            </wp14:sizeRelH>
            <wp14:sizeRelV relativeFrom="page">
              <wp14:pctHeight>0</wp14:pctHeight>
            </wp14:sizeRelV>
          </wp:anchor>
        </w:drawing>
      </w:r>
    </w:p>
    <w:p w:rsidR="00BB4E45" w:rsidRPr="00081BCA" w:rsidRDefault="00BB4E45" w:rsidP="005158C3">
      <w:pPr>
        <w:tabs>
          <w:tab w:val="left" w:pos="655"/>
          <w:tab w:val="center" w:pos="5174"/>
        </w:tabs>
        <w:spacing w:line="360" w:lineRule="auto"/>
        <w:jc w:val="center"/>
        <w:rPr>
          <w:rFonts w:ascii="Times New Roman" w:hAnsi="Times New Roman" w:cs="Times New Roman"/>
          <w:b/>
          <w:bCs/>
          <w:i/>
          <w:iCs/>
          <w:sz w:val="28"/>
          <w:szCs w:val="28"/>
        </w:rPr>
      </w:pPr>
      <w:bookmarkStart w:id="54" w:name="_Toc375685347"/>
      <w:bookmarkStart w:id="55" w:name="_Toc388883750"/>
      <w:r w:rsidRPr="00081BCA">
        <w:rPr>
          <w:rFonts w:ascii="Times New Roman" w:eastAsia="TimesNewRomanPS-BoldMT" w:hAnsi="Times New Roman" w:cs="Times New Roman"/>
          <w:b/>
          <w:bCs/>
          <w:i/>
          <w:iCs/>
          <w:sz w:val="28"/>
          <w:szCs w:val="28"/>
        </w:rPr>
        <w:lastRenderedPageBreak/>
        <w:t>2.7 ЦЕЛЕВЫЕ ПОКАЗАТЕЛИ РАЗВИТИЯ ЦЕНТРАЛИЗОВАННОЙ СИСТЕМЫ ВОДООТВЕДЕНИЯ</w:t>
      </w:r>
      <w:bookmarkEnd w:id="54"/>
      <w:bookmarkEnd w:id="55"/>
    </w:p>
    <w:p w:rsidR="00BB4E45" w:rsidRPr="00232CAA" w:rsidRDefault="00BB4E45" w:rsidP="001C0CE3">
      <w:pPr>
        <w:spacing w:line="360" w:lineRule="auto"/>
        <w:ind w:firstLine="708"/>
        <w:rPr>
          <w:rFonts w:ascii="Times New Roman" w:hAnsi="Times New Roman" w:cs="Times New Roman"/>
          <w:sz w:val="28"/>
          <w:szCs w:val="28"/>
        </w:rPr>
      </w:pPr>
      <w:r w:rsidRPr="00232CAA">
        <w:rPr>
          <w:rFonts w:ascii="Times New Roman" w:hAnsi="Times New Roman" w:cs="Times New Roman"/>
          <w:sz w:val="28"/>
          <w:szCs w:val="28"/>
        </w:rPr>
        <w:t xml:space="preserve">Целенные показатели развития централизованной системы водоотведения представлены в </w:t>
      </w:r>
      <w:r>
        <w:rPr>
          <w:rFonts w:ascii="Times New Roman" w:hAnsi="Times New Roman" w:cs="Times New Roman"/>
          <w:sz w:val="28"/>
          <w:szCs w:val="28"/>
        </w:rPr>
        <w:t>таблице 2.3</w:t>
      </w:r>
      <w:r w:rsidRPr="00232CAA">
        <w:rPr>
          <w:rFonts w:ascii="Times New Roman" w:hAnsi="Times New Roman" w:cs="Times New Roman"/>
          <w:sz w:val="28"/>
          <w:szCs w:val="28"/>
        </w:rPr>
        <w:t>.</w:t>
      </w:r>
    </w:p>
    <w:p w:rsidR="00BB4E45" w:rsidRPr="00232CAA" w:rsidRDefault="00BB4E45" w:rsidP="001C0CE3">
      <w:pPr>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2.3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11"/>
        <w:gridCol w:w="4501"/>
        <w:gridCol w:w="1700"/>
        <w:gridCol w:w="1316"/>
      </w:tblGrid>
      <w:tr w:rsidR="00BB4E45" w:rsidRPr="00081BCA">
        <w:trPr>
          <w:trHeight w:val="20"/>
          <w:tblHeader/>
        </w:trPr>
        <w:tc>
          <w:tcPr>
            <w:tcW w:w="1396" w:type="pct"/>
            <w:shd w:val="clear" w:color="auto" w:fill="76923C"/>
            <w:tcMar>
              <w:top w:w="28" w:type="dxa"/>
              <w:bottom w:w="28" w:type="dxa"/>
            </w:tcMar>
            <w:vAlign w:val="center"/>
          </w:tcPr>
          <w:p w:rsidR="00BB4E45" w:rsidRPr="00081BCA" w:rsidRDefault="00BB4E45" w:rsidP="001C0CE3">
            <w:pPr>
              <w:spacing w:after="0" w:line="240" w:lineRule="auto"/>
              <w:rPr>
                <w:rFonts w:ascii="Times New Roman" w:hAnsi="Times New Roman" w:cs="Times New Roman"/>
                <w:b/>
                <w:bCs/>
                <w:i/>
                <w:iCs/>
                <w:sz w:val="24"/>
                <w:szCs w:val="24"/>
                <w:lang w:eastAsia="ru-RU"/>
              </w:rPr>
            </w:pPr>
            <w:r w:rsidRPr="00081BCA">
              <w:rPr>
                <w:rFonts w:ascii="Times New Roman" w:hAnsi="Times New Roman" w:cs="Times New Roman"/>
                <w:b/>
                <w:bCs/>
                <w:i/>
                <w:iCs/>
                <w:sz w:val="24"/>
                <w:szCs w:val="24"/>
                <w:lang w:eastAsia="ru-RU"/>
              </w:rPr>
              <w:t>Группа</w:t>
            </w:r>
          </w:p>
        </w:tc>
        <w:tc>
          <w:tcPr>
            <w:tcW w:w="2158" w:type="pct"/>
            <w:shd w:val="clear" w:color="auto" w:fill="76923C"/>
            <w:tcMar>
              <w:top w:w="28" w:type="dxa"/>
              <w:bottom w:w="28" w:type="dxa"/>
            </w:tcMar>
            <w:vAlign w:val="center"/>
          </w:tcPr>
          <w:p w:rsidR="00BB4E45" w:rsidRPr="00081BCA" w:rsidRDefault="00BB4E45" w:rsidP="001C0CE3">
            <w:pPr>
              <w:spacing w:after="0" w:line="240" w:lineRule="auto"/>
              <w:rPr>
                <w:rFonts w:ascii="Times New Roman" w:hAnsi="Times New Roman" w:cs="Times New Roman"/>
                <w:b/>
                <w:bCs/>
                <w:i/>
                <w:iCs/>
                <w:sz w:val="24"/>
                <w:szCs w:val="24"/>
                <w:lang w:eastAsia="ru-RU"/>
              </w:rPr>
            </w:pPr>
            <w:r w:rsidRPr="00081BCA">
              <w:rPr>
                <w:rFonts w:ascii="Times New Roman" w:hAnsi="Times New Roman" w:cs="Times New Roman"/>
                <w:b/>
                <w:bCs/>
                <w:i/>
                <w:iCs/>
                <w:sz w:val="24"/>
                <w:szCs w:val="24"/>
                <w:lang w:eastAsia="ru-RU"/>
              </w:rPr>
              <w:t>Целевые индикаторы</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b/>
                <w:bCs/>
                <w:i/>
                <w:iCs/>
                <w:sz w:val="24"/>
                <w:szCs w:val="24"/>
              </w:rPr>
            </w:pPr>
            <w:r w:rsidRPr="00081BCA">
              <w:rPr>
                <w:rFonts w:ascii="Times New Roman" w:hAnsi="Times New Roman" w:cs="Times New Roman"/>
                <w:b/>
                <w:bCs/>
                <w:i/>
                <w:iCs/>
                <w:sz w:val="24"/>
                <w:szCs w:val="24"/>
                <w:lang w:eastAsia="ru-RU"/>
              </w:rPr>
              <w:t>Базовый показатель на 2015 год</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b/>
                <w:bCs/>
                <w:i/>
                <w:iCs/>
                <w:sz w:val="24"/>
                <w:szCs w:val="24"/>
                <w:lang w:eastAsia="ru-RU"/>
              </w:rPr>
            </w:pPr>
            <w:r w:rsidRPr="00081BCA">
              <w:rPr>
                <w:rFonts w:ascii="Times New Roman" w:hAnsi="Times New Roman" w:cs="Times New Roman"/>
                <w:b/>
                <w:bCs/>
                <w:i/>
                <w:iCs/>
                <w:sz w:val="24"/>
                <w:szCs w:val="24"/>
                <w:lang w:eastAsia="ru-RU"/>
              </w:rPr>
              <w:t>2025 год</w:t>
            </w:r>
          </w:p>
        </w:tc>
      </w:tr>
      <w:tr w:rsidR="00BB4E45" w:rsidRPr="00081BCA">
        <w:trPr>
          <w:trHeight w:val="20"/>
        </w:trPr>
        <w:tc>
          <w:tcPr>
            <w:tcW w:w="1396" w:type="pct"/>
            <w:vMerge w:val="restart"/>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Показатели надежности и </w:t>
            </w:r>
            <w:r w:rsidRPr="00081BCA">
              <w:rPr>
                <w:rFonts w:ascii="Times New Roman" w:hAnsi="Times New Roman" w:cs="Times New Roman"/>
                <w:sz w:val="24"/>
                <w:szCs w:val="24"/>
                <w:lang w:eastAsia="ru-RU"/>
              </w:rPr>
              <w:t>бесперебойности</w:t>
            </w:r>
          </w:p>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водоотведения</w:t>
            </w: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1. Канализационные сети, нуждающиеся в замене, км</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0</w:t>
            </w:r>
          </w:p>
        </w:tc>
      </w:tr>
      <w:tr w:rsidR="00BB4E45" w:rsidRPr="00081BCA">
        <w:trPr>
          <w:trHeight w:val="20"/>
        </w:trPr>
        <w:tc>
          <w:tcPr>
            <w:tcW w:w="1396" w:type="pct"/>
            <w:vMerge/>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rPr>
            </w:pP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2. Удельное количество засоров на сетях канализации, шт. на км.</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0</w:t>
            </w:r>
          </w:p>
        </w:tc>
      </w:tr>
      <w:tr w:rsidR="00BB4E45" w:rsidRPr="00081BCA">
        <w:trPr>
          <w:trHeight w:val="20"/>
        </w:trPr>
        <w:tc>
          <w:tcPr>
            <w:tcW w:w="1396" w:type="pct"/>
            <w:vMerge/>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rPr>
            </w:pP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3. Износ канализационных сетей, %</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r w:rsidR="00BB4E45" w:rsidRPr="00081BCA">
        <w:trPr>
          <w:trHeight w:val="20"/>
        </w:trPr>
        <w:tc>
          <w:tcPr>
            <w:tcW w:w="1396" w:type="pct"/>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2. Показатели качества обслуживания абонентов</w:t>
            </w: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1. Обеспеченность населения централизованным водоотведением, %</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r w:rsidR="00BB4E45" w:rsidRPr="00081BCA">
        <w:trPr>
          <w:trHeight w:val="20"/>
        </w:trPr>
        <w:tc>
          <w:tcPr>
            <w:tcW w:w="1396" w:type="pct"/>
            <w:vMerge w:val="restart"/>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3. Показатели очистки сточных вод</w:t>
            </w: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1. Доля сточных вод (хозяйственно-бытовых), пропущенных через очистные сооружения, в общем объеме сточных вод, %</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r w:rsidR="00BB4E45" w:rsidRPr="00081BCA">
        <w:trPr>
          <w:trHeight w:val="20"/>
        </w:trPr>
        <w:tc>
          <w:tcPr>
            <w:tcW w:w="1396" w:type="pct"/>
            <w:vMerge/>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rPr>
            </w:pP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2. Доля сточных вод (хозяйственно-бытовых), очищенных до нормативных значений, в общем объеме сточных вод.пропущенных через очистные сооружения, %</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r w:rsidR="00BB4E45" w:rsidRPr="00081BCA">
        <w:trPr>
          <w:trHeight w:val="20"/>
        </w:trPr>
        <w:tc>
          <w:tcPr>
            <w:tcW w:w="1396" w:type="pct"/>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4. Показатели энергоэффективностн и энергосбережения</w:t>
            </w: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1. Объем снижения потребления электроэнергии, тыс. кВтчгод</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r w:rsidR="00BB4E45" w:rsidRPr="00081BCA">
        <w:trPr>
          <w:trHeight w:val="20"/>
        </w:trPr>
        <w:tc>
          <w:tcPr>
            <w:tcW w:w="1396" w:type="pct"/>
            <w:shd w:val="clear" w:color="auto" w:fill="EAF1DD"/>
            <w:tcMar>
              <w:top w:w="28" w:type="dxa"/>
              <w:bottom w:w="28" w:type="dxa"/>
            </w:tcMa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158" w:type="pct"/>
            <w:shd w:val="clear" w:color="auto" w:fill="EAF1DD"/>
            <w:tcMar>
              <w:top w:w="28" w:type="dxa"/>
              <w:bottom w:w="28" w:type="dxa"/>
            </w:tcMar>
            <w:vAlign w:val="center"/>
          </w:tcPr>
          <w:p w:rsidR="00BB4E45" w:rsidRPr="00081BCA" w:rsidRDefault="00BB4E45" w:rsidP="001C0CE3">
            <w:pPr>
              <w:spacing w:after="0" w:line="240" w:lineRule="auto"/>
              <w:rPr>
                <w:rFonts w:ascii="Times New Roman" w:hAnsi="Times New Roman" w:cs="Times New Roman"/>
                <w:sz w:val="24"/>
                <w:szCs w:val="24"/>
                <w:lang w:eastAsia="ru-RU"/>
              </w:rPr>
            </w:pPr>
            <w:r w:rsidRPr="00081BCA">
              <w:rPr>
                <w:rFonts w:ascii="Times New Roman" w:hAnsi="Times New Roman" w:cs="Times New Roman"/>
                <w:sz w:val="24"/>
                <w:szCs w:val="24"/>
                <w:lang w:eastAsia="ru-RU"/>
              </w:rPr>
              <w:t>1. Доля расходов на оплату услуг в совокупном доходе населения, %</w:t>
            </w:r>
          </w:p>
        </w:tc>
        <w:tc>
          <w:tcPr>
            <w:tcW w:w="815" w:type="pct"/>
            <w:shd w:val="clear" w:color="auto" w:fill="76923C"/>
            <w:tcMar>
              <w:top w:w="28" w:type="dxa"/>
              <w:bottom w:w="28" w:type="dxa"/>
            </w:tcMar>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c>
          <w:tcPr>
            <w:tcW w:w="631" w:type="pct"/>
            <w:shd w:val="clear" w:color="auto" w:fill="76923C"/>
            <w:vAlign w:val="center"/>
          </w:tcPr>
          <w:p w:rsidR="00BB4E45" w:rsidRPr="00081BCA" w:rsidRDefault="00BB4E45" w:rsidP="006A076E">
            <w:pPr>
              <w:spacing w:after="0" w:line="240" w:lineRule="auto"/>
              <w:jc w:val="center"/>
              <w:rPr>
                <w:rFonts w:ascii="Times New Roman" w:hAnsi="Times New Roman" w:cs="Times New Roman"/>
                <w:sz w:val="24"/>
                <w:szCs w:val="24"/>
              </w:rPr>
            </w:pPr>
            <w:r w:rsidRPr="00081BCA">
              <w:rPr>
                <w:rFonts w:ascii="Times New Roman" w:hAnsi="Times New Roman" w:cs="Times New Roman"/>
                <w:sz w:val="24"/>
                <w:szCs w:val="24"/>
              </w:rPr>
              <w:t>-</w:t>
            </w:r>
          </w:p>
        </w:tc>
      </w:tr>
    </w:tbl>
    <w:p w:rsidR="00BB4E45" w:rsidRDefault="00BB4E45" w:rsidP="001C0CE3">
      <w:pPr>
        <w:spacing w:line="360" w:lineRule="auto"/>
        <w:rPr>
          <w:rFonts w:ascii="Times New Roman" w:hAnsi="Times New Roman" w:cs="Times New Roman"/>
          <w:sz w:val="28"/>
          <w:szCs w:val="28"/>
          <w:lang w:val="en-US"/>
        </w:rPr>
      </w:pPr>
    </w:p>
    <w:p w:rsidR="00BB4E45" w:rsidRPr="00434B74" w:rsidRDefault="00BB4E45" w:rsidP="001C0CE3">
      <w:pPr>
        <w:spacing w:line="360" w:lineRule="auto"/>
        <w:rPr>
          <w:rFonts w:ascii="Times New Roman" w:hAnsi="Times New Roman" w:cs="Times New Roman"/>
          <w:sz w:val="28"/>
          <w:szCs w:val="28"/>
          <w:lang w:val="en-US"/>
        </w:rPr>
      </w:pPr>
    </w:p>
    <w:p w:rsidR="00BB4E45" w:rsidRDefault="00BB4E45" w:rsidP="001C0CE3">
      <w:pPr>
        <w:spacing w:line="360" w:lineRule="auto"/>
        <w:jc w:val="center"/>
        <w:rPr>
          <w:rFonts w:ascii="Times New Roman" w:hAnsi="Times New Roman" w:cs="Times New Roman"/>
          <w:b/>
          <w:bCs/>
          <w:i/>
          <w:iCs/>
          <w:sz w:val="28"/>
          <w:szCs w:val="28"/>
        </w:rPr>
      </w:pPr>
      <w:bookmarkStart w:id="56" w:name="_Toc388883751"/>
      <w:r w:rsidRPr="00081BCA">
        <w:rPr>
          <w:rFonts w:ascii="Times New Roman" w:eastAsia="TimesNewRomanPS-BoldMT" w:hAnsi="Times New Roman" w:cs="Times New Roman"/>
          <w:b/>
          <w:bCs/>
          <w:i/>
          <w:iCs/>
          <w:sz w:val="28"/>
          <w:szCs w:val="28"/>
        </w:rPr>
        <w:lastRenderedPageBreak/>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56"/>
    </w:p>
    <w:p w:rsidR="00BB4E45" w:rsidRPr="00081BCA" w:rsidRDefault="00BB4E45" w:rsidP="001C0CE3">
      <w:pPr>
        <w:spacing w:line="360" w:lineRule="auto"/>
        <w:jc w:val="center"/>
        <w:rPr>
          <w:rFonts w:ascii="Times New Roman" w:hAnsi="Times New Roman" w:cs="Times New Roman"/>
          <w:b/>
          <w:bCs/>
          <w:i/>
          <w:iCs/>
          <w:sz w:val="28"/>
          <w:szCs w:val="28"/>
        </w:rPr>
      </w:pPr>
      <w:r>
        <w:rPr>
          <w:rFonts w:ascii="Times New Roman" w:hAnsi="Times New Roman" w:cs="Times New Roman"/>
          <w:sz w:val="28"/>
          <w:szCs w:val="28"/>
        </w:rPr>
        <w:t>Централизованная система водоотведения в сельском поселении отсутствует.</w:t>
      </w:r>
    </w:p>
    <w:p w:rsidR="00BB4E45" w:rsidRPr="001C0CE3" w:rsidRDefault="00BB4E45" w:rsidP="001C0CE3">
      <w:pPr>
        <w:autoSpaceDE w:val="0"/>
        <w:autoSpaceDN w:val="0"/>
        <w:adjustRightInd w:val="0"/>
        <w:rPr>
          <w:rFonts w:ascii="Times New Roman" w:hAnsi="Times New Roman" w:cs="Times New Roman"/>
          <w:sz w:val="28"/>
          <w:szCs w:val="28"/>
          <w:lang w:eastAsia="ru-RU"/>
        </w:rPr>
      </w:pPr>
    </w:p>
    <w:p w:rsidR="00BB4E45" w:rsidRPr="0067030A" w:rsidRDefault="00BB4E45" w:rsidP="009C6125">
      <w:pPr>
        <w:spacing w:line="360" w:lineRule="auto"/>
        <w:rPr>
          <w:rFonts w:ascii="Times New Roman" w:hAnsi="Times New Roman" w:cs="Times New Roman"/>
          <w:b/>
          <w:bCs/>
          <w:sz w:val="28"/>
          <w:szCs w:val="28"/>
          <w:lang w:eastAsia="ru-RU"/>
        </w:rPr>
        <w:sectPr w:rsidR="00BB4E45" w:rsidRPr="0067030A" w:rsidSect="00B72F72">
          <w:pgSz w:w="12240" w:h="15840"/>
          <w:pgMar w:top="397" w:right="474" w:bottom="397" w:left="1418" w:header="720" w:footer="720" w:gutter="0"/>
          <w:cols w:space="720"/>
        </w:sectPr>
      </w:pPr>
    </w:p>
    <w:p w:rsidR="00BB4E45" w:rsidRDefault="00BB4E45" w:rsidP="005E45D2">
      <w:pPr>
        <w:tabs>
          <w:tab w:val="left" w:pos="2730"/>
        </w:tabs>
        <w:rPr>
          <w:rFonts w:ascii="Times New Roman" w:hAnsi="Times New Roman" w:cs="Times New Roman"/>
          <w:sz w:val="28"/>
          <w:szCs w:val="28"/>
          <w:lang w:eastAsia="ru-RU"/>
        </w:rPr>
      </w:pPr>
    </w:p>
    <w:p w:rsidR="00BB4E45" w:rsidRDefault="00BB4E45" w:rsidP="005E45D2">
      <w:pPr>
        <w:rPr>
          <w:rFonts w:ascii="Times New Roman" w:hAnsi="Times New Roman" w:cs="Times New Roman"/>
          <w:sz w:val="28"/>
          <w:szCs w:val="28"/>
          <w:lang w:eastAsia="ru-RU"/>
        </w:rPr>
      </w:pPr>
    </w:p>
    <w:p w:rsidR="00BB4E45" w:rsidRPr="005E45D2" w:rsidRDefault="00BB4E45" w:rsidP="005E45D2">
      <w:pPr>
        <w:jc w:val="center"/>
        <w:rPr>
          <w:rFonts w:ascii="Times New Roman" w:hAnsi="Times New Roman" w:cs="Times New Roman"/>
          <w:sz w:val="28"/>
          <w:szCs w:val="28"/>
          <w:lang w:eastAsia="ru-RU"/>
        </w:rPr>
        <w:sectPr w:rsidR="00BB4E45" w:rsidRPr="005E45D2" w:rsidSect="00F6072B">
          <w:pgSz w:w="15840" w:h="12240" w:orient="landscape"/>
          <w:pgMar w:top="476" w:right="397" w:bottom="1418" w:left="397" w:header="720" w:footer="720" w:gutter="0"/>
          <w:cols w:space="720"/>
        </w:sectPr>
      </w:pPr>
    </w:p>
    <w:p w:rsidR="00BB4E45" w:rsidRPr="004D6891" w:rsidRDefault="00BB4E45" w:rsidP="003B0873">
      <w:pPr>
        <w:spacing w:line="360" w:lineRule="auto"/>
        <w:rPr>
          <w:rFonts w:ascii="Times New Roman" w:hAnsi="Times New Roman" w:cs="Times New Roman"/>
          <w:sz w:val="28"/>
          <w:szCs w:val="28"/>
          <w:lang w:eastAsia="ru-RU"/>
        </w:rPr>
      </w:pPr>
    </w:p>
    <w:sectPr w:rsidR="00BB4E45" w:rsidRPr="004D6891" w:rsidSect="00B72F72">
      <w:pgSz w:w="12240" w:h="15840"/>
      <w:pgMar w:top="397" w:right="474"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E3" w:rsidRDefault="005D53E3" w:rsidP="00A04725">
      <w:pPr>
        <w:spacing w:after="0" w:line="240" w:lineRule="auto"/>
      </w:pPr>
      <w:r>
        <w:separator/>
      </w:r>
    </w:p>
  </w:endnote>
  <w:endnote w:type="continuationSeparator" w:id="0">
    <w:p w:rsidR="005D53E3" w:rsidRDefault="005D53E3"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5" w:rsidRDefault="005D53E3">
    <w:pPr>
      <w:pStyle w:val="ad"/>
      <w:jc w:val="right"/>
    </w:pPr>
    <w:r>
      <w:fldChar w:fldCharType="begin"/>
    </w:r>
    <w:r>
      <w:instrText>PAGE   \* MERGEFORMAT</w:instrText>
    </w:r>
    <w:r>
      <w:fldChar w:fldCharType="separate"/>
    </w:r>
    <w:r w:rsidR="00031DF7">
      <w:rPr>
        <w:noProof/>
      </w:rPr>
      <w:t>2</w:t>
    </w:r>
    <w:r>
      <w:rPr>
        <w:noProof/>
      </w:rPr>
      <w:fldChar w:fldCharType="end"/>
    </w:r>
  </w:p>
  <w:p w:rsidR="00BB4E45" w:rsidRDefault="00BB4E4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E3" w:rsidRDefault="005D53E3" w:rsidP="00A04725">
      <w:pPr>
        <w:spacing w:after="0" w:line="240" w:lineRule="auto"/>
      </w:pPr>
      <w:r>
        <w:separator/>
      </w:r>
    </w:p>
  </w:footnote>
  <w:footnote w:type="continuationSeparator" w:id="0">
    <w:p w:rsidR="005D53E3" w:rsidRDefault="005D53E3" w:rsidP="00A0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45" w:rsidRDefault="00BB4E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rPr>
    </w:lvl>
  </w:abstractNum>
  <w:abstractNum w:abstractNumId="1">
    <w:nsid w:val="06FE5B6C"/>
    <w:multiLevelType w:val="multilevel"/>
    <w:tmpl w:val="FA68FE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0F3EF6"/>
    <w:multiLevelType w:val="hybridMultilevel"/>
    <w:tmpl w:val="6602DE66"/>
    <w:lvl w:ilvl="0" w:tplc="D038AB4A">
      <w:start w:val="1"/>
      <w:numFmt w:val="bullet"/>
      <w:lvlText w:val="-"/>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6B518F7"/>
    <w:multiLevelType w:val="singleLevel"/>
    <w:tmpl w:val="9EAA677E"/>
    <w:lvl w:ilvl="0">
      <w:start w:val="1"/>
      <w:numFmt w:val="decimal"/>
      <w:lvlText w:val="Рисунок %1 - "/>
      <w:lvlJc w:val="left"/>
      <w:pPr>
        <w:tabs>
          <w:tab w:val="num" w:pos="2830"/>
        </w:tabs>
        <w:ind w:left="1390" w:firstLine="170"/>
      </w:pPr>
      <w:rPr>
        <w:rFonts w:ascii="Times New Roman" w:hAnsi="Times New Roman" w:cs="Times New Roman" w:hint="default"/>
        <w:b/>
        <w:bCs/>
        <w:sz w:val="24"/>
        <w:szCs w:val="24"/>
      </w:rPr>
    </w:lvl>
  </w:abstractNum>
  <w:abstractNum w:abstractNumId="6">
    <w:nsid w:val="27C027BA"/>
    <w:multiLevelType w:val="hybridMultilevel"/>
    <w:tmpl w:val="A6942D74"/>
    <w:lvl w:ilvl="0" w:tplc="C2F240C2">
      <w:start w:val="1"/>
      <w:numFmt w:val="decimal"/>
      <w:lvlText w:val="%1)"/>
      <w:lvlJc w:val="left"/>
      <w:pPr>
        <w:ind w:left="1383" w:hanging="600"/>
      </w:pPr>
      <w:rPr>
        <w:rFonts w:hint="default"/>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7">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3480BEE"/>
    <w:multiLevelType w:val="hybridMultilevel"/>
    <w:tmpl w:val="93440E22"/>
    <w:lvl w:ilvl="0" w:tplc="1DC2F460">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BCC47EC"/>
    <w:multiLevelType w:val="hybridMultilevel"/>
    <w:tmpl w:val="4EBE40A0"/>
    <w:lvl w:ilvl="0" w:tplc="2B5847DC">
      <w:start w:val="1"/>
      <w:numFmt w:val="decimal"/>
      <w:lvlText w:val="%1."/>
      <w:lvlJc w:val="left"/>
      <w:pPr>
        <w:ind w:left="1005" w:hanging="64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464C7"/>
    <w:multiLevelType w:val="hybridMultilevel"/>
    <w:tmpl w:val="B100EF8A"/>
    <w:lvl w:ilvl="0" w:tplc="B052A86C">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F5F7F60"/>
    <w:multiLevelType w:val="multilevel"/>
    <w:tmpl w:val="B72EF160"/>
    <w:lvl w:ilvl="0">
      <w:start w:val="2"/>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bCs/>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50A5B2E"/>
    <w:multiLevelType w:val="hybridMultilevel"/>
    <w:tmpl w:val="801E5D8E"/>
    <w:lvl w:ilvl="0" w:tplc="D038AB4A">
      <w:start w:val="1"/>
      <w:numFmt w:val="bullet"/>
      <w:lvlText w:val="-"/>
      <w:lvlJc w:val="left"/>
      <w:pPr>
        <w:ind w:left="1287" w:hanging="360"/>
      </w:pPr>
      <w:rPr>
        <w:rFonts w:ascii="Courier New" w:hAnsi="Courier New" w:cs="Courier New"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1"/>
  </w:num>
  <w:num w:numId="2">
    <w:abstractNumId w:val="12"/>
  </w:num>
  <w:num w:numId="3">
    <w:abstractNumId w:val="11"/>
  </w:num>
  <w:num w:numId="4">
    <w:abstractNumId w:val="15"/>
  </w:num>
  <w:num w:numId="5">
    <w:abstractNumId w:val="2"/>
  </w:num>
  <w:num w:numId="6">
    <w:abstractNumId w:val="5"/>
  </w:num>
  <w:num w:numId="7">
    <w:abstractNumId w:val="7"/>
  </w:num>
  <w:num w:numId="8">
    <w:abstractNumId w:val="13"/>
  </w:num>
  <w:num w:numId="9">
    <w:abstractNumId w:val="9"/>
  </w:num>
  <w:num w:numId="10">
    <w:abstractNumId w:val="10"/>
  </w:num>
  <w:num w:numId="11">
    <w:abstractNumId w:val="8"/>
  </w:num>
  <w:num w:numId="12">
    <w:abstractNumId w:val="14"/>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43"/>
    <w:rsid w:val="00000382"/>
    <w:rsid w:val="0000295C"/>
    <w:rsid w:val="0000347C"/>
    <w:rsid w:val="000041E1"/>
    <w:rsid w:val="000051B8"/>
    <w:rsid w:val="000056F8"/>
    <w:rsid w:val="00005B1B"/>
    <w:rsid w:val="0000781C"/>
    <w:rsid w:val="0001016B"/>
    <w:rsid w:val="00010510"/>
    <w:rsid w:val="00010718"/>
    <w:rsid w:val="000109DF"/>
    <w:rsid w:val="000112D1"/>
    <w:rsid w:val="00013FC0"/>
    <w:rsid w:val="0001551E"/>
    <w:rsid w:val="000167D7"/>
    <w:rsid w:val="00017102"/>
    <w:rsid w:val="000173A8"/>
    <w:rsid w:val="000173FE"/>
    <w:rsid w:val="00017959"/>
    <w:rsid w:val="00020424"/>
    <w:rsid w:val="0002237B"/>
    <w:rsid w:val="000225FA"/>
    <w:rsid w:val="000229DE"/>
    <w:rsid w:val="00022EA6"/>
    <w:rsid w:val="0002377F"/>
    <w:rsid w:val="00023BE9"/>
    <w:rsid w:val="00026474"/>
    <w:rsid w:val="00026C23"/>
    <w:rsid w:val="000302CF"/>
    <w:rsid w:val="00030321"/>
    <w:rsid w:val="00030401"/>
    <w:rsid w:val="00030795"/>
    <w:rsid w:val="00031054"/>
    <w:rsid w:val="00031AE1"/>
    <w:rsid w:val="00031DF7"/>
    <w:rsid w:val="000321C5"/>
    <w:rsid w:val="00032227"/>
    <w:rsid w:val="00032401"/>
    <w:rsid w:val="000324DE"/>
    <w:rsid w:val="00032723"/>
    <w:rsid w:val="00032D4D"/>
    <w:rsid w:val="00032F0D"/>
    <w:rsid w:val="00033BBA"/>
    <w:rsid w:val="00033D0F"/>
    <w:rsid w:val="00033E4E"/>
    <w:rsid w:val="00034E25"/>
    <w:rsid w:val="00035A0B"/>
    <w:rsid w:val="00035C58"/>
    <w:rsid w:val="00036081"/>
    <w:rsid w:val="0003640A"/>
    <w:rsid w:val="00036735"/>
    <w:rsid w:val="00036AF8"/>
    <w:rsid w:val="000415EF"/>
    <w:rsid w:val="00041F71"/>
    <w:rsid w:val="0004262D"/>
    <w:rsid w:val="00043675"/>
    <w:rsid w:val="00043C60"/>
    <w:rsid w:val="0004438B"/>
    <w:rsid w:val="000445D1"/>
    <w:rsid w:val="00044ED9"/>
    <w:rsid w:val="0004587E"/>
    <w:rsid w:val="00045FD7"/>
    <w:rsid w:val="000472D5"/>
    <w:rsid w:val="00050445"/>
    <w:rsid w:val="00050B72"/>
    <w:rsid w:val="00050BDA"/>
    <w:rsid w:val="00050CB5"/>
    <w:rsid w:val="00051200"/>
    <w:rsid w:val="00051A50"/>
    <w:rsid w:val="00052A2C"/>
    <w:rsid w:val="000536C7"/>
    <w:rsid w:val="000544D8"/>
    <w:rsid w:val="00054A14"/>
    <w:rsid w:val="00055260"/>
    <w:rsid w:val="00055E82"/>
    <w:rsid w:val="0005700E"/>
    <w:rsid w:val="00057977"/>
    <w:rsid w:val="00057A99"/>
    <w:rsid w:val="00057B4C"/>
    <w:rsid w:val="00057CE2"/>
    <w:rsid w:val="00057F80"/>
    <w:rsid w:val="00060141"/>
    <w:rsid w:val="00060418"/>
    <w:rsid w:val="00060491"/>
    <w:rsid w:val="00060602"/>
    <w:rsid w:val="000606C4"/>
    <w:rsid w:val="000607F6"/>
    <w:rsid w:val="0006146E"/>
    <w:rsid w:val="000616F1"/>
    <w:rsid w:val="0006189A"/>
    <w:rsid w:val="00061E14"/>
    <w:rsid w:val="000621D8"/>
    <w:rsid w:val="00062F92"/>
    <w:rsid w:val="000635DA"/>
    <w:rsid w:val="00063699"/>
    <w:rsid w:val="00063729"/>
    <w:rsid w:val="00063995"/>
    <w:rsid w:val="0006460B"/>
    <w:rsid w:val="000646FF"/>
    <w:rsid w:val="0006544E"/>
    <w:rsid w:val="000656C3"/>
    <w:rsid w:val="00065D27"/>
    <w:rsid w:val="000664BD"/>
    <w:rsid w:val="00070210"/>
    <w:rsid w:val="00070256"/>
    <w:rsid w:val="00070587"/>
    <w:rsid w:val="00070767"/>
    <w:rsid w:val="00070B60"/>
    <w:rsid w:val="00070BB4"/>
    <w:rsid w:val="00070FC0"/>
    <w:rsid w:val="0007184B"/>
    <w:rsid w:val="000727B1"/>
    <w:rsid w:val="00073330"/>
    <w:rsid w:val="00073A47"/>
    <w:rsid w:val="00073FA7"/>
    <w:rsid w:val="00074229"/>
    <w:rsid w:val="000748B2"/>
    <w:rsid w:val="00074974"/>
    <w:rsid w:val="000750B1"/>
    <w:rsid w:val="000753CC"/>
    <w:rsid w:val="00075D99"/>
    <w:rsid w:val="00076A45"/>
    <w:rsid w:val="00076C8A"/>
    <w:rsid w:val="000774AA"/>
    <w:rsid w:val="0007762D"/>
    <w:rsid w:val="00080056"/>
    <w:rsid w:val="000801FB"/>
    <w:rsid w:val="00080473"/>
    <w:rsid w:val="000804EF"/>
    <w:rsid w:val="000817EB"/>
    <w:rsid w:val="00081BCA"/>
    <w:rsid w:val="00081C24"/>
    <w:rsid w:val="0008235C"/>
    <w:rsid w:val="00082B87"/>
    <w:rsid w:val="00083797"/>
    <w:rsid w:val="0008394B"/>
    <w:rsid w:val="00083CA7"/>
    <w:rsid w:val="00083D68"/>
    <w:rsid w:val="00083E99"/>
    <w:rsid w:val="0008463C"/>
    <w:rsid w:val="00084D19"/>
    <w:rsid w:val="0008515D"/>
    <w:rsid w:val="000866DB"/>
    <w:rsid w:val="000867DE"/>
    <w:rsid w:val="0008688D"/>
    <w:rsid w:val="00086B25"/>
    <w:rsid w:val="00086B5A"/>
    <w:rsid w:val="000874AA"/>
    <w:rsid w:val="00087667"/>
    <w:rsid w:val="00090CFB"/>
    <w:rsid w:val="000926F4"/>
    <w:rsid w:val="00092806"/>
    <w:rsid w:val="0009291D"/>
    <w:rsid w:val="00092B19"/>
    <w:rsid w:val="00092D11"/>
    <w:rsid w:val="00093A64"/>
    <w:rsid w:val="0009404D"/>
    <w:rsid w:val="00094A8F"/>
    <w:rsid w:val="00094E28"/>
    <w:rsid w:val="000951D4"/>
    <w:rsid w:val="00095930"/>
    <w:rsid w:val="00095BD1"/>
    <w:rsid w:val="00096F52"/>
    <w:rsid w:val="0009721A"/>
    <w:rsid w:val="00097388"/>
    <w:rsid w:val="00097C13"/>
    <w:rsid w:val="00097C79"/>
    <w:rsid w:val="000A0445"/>
    <w:rsid w:val="000A1595"/>
    <w:rsid w:val="000A1681"/>
    <w:rsid w:val="000A1FBA"/>
    <w:rsid w:val="000A2949"/>
    <w:rsid w:val="000A33EB"/>
    <w:rsid w:val="000A4165"/>
    <w:rsid w:val="000A47D0"/>
    <w:rsid w:val="000A5560"/>
    <w:rsid w:val="000A564E"/>
    <w:rsid w:val="000A5A72"/>
    <w:rsid w:val="000A6AAC"/>
    <w:rsid w:val="000A6F09"/>
    <w:rsid w:val="000A75BF"/>
    <w:rsid w:val="000B0373"/>
    <w:rsid w:val="000B08A9"/>
    <w:rsid w:val="000B0B3C"/>
    <w:rsid w:val="000B0DC9"/>
    <w:rsid w:val="000B1407"/>
    <w:rsid w:val="000B210D"/>
    <w:rsid w:val="000B2848"/>
    <w:rsid w:val="000B3319"/>
    <w:rsid w:val="000B3437"/>
    <w:rsid w:val="000B3A12"/>
    <w:rsid w:val="000B469A"/>
    <w:rsid w:val="000B5448"/>
    <w:rsid w:val="000B570B"/>
    <w:rsid w:val="000B586B"/>
    <w:rsid w:val="000B685C"/>
    <w:rsid w:val="000B68BF"/>
    <w:rsid w:val="000B6B5C"/>
    <w:rsid w:val="000B7105"/>
    <w:rsid w:val="000B7639"/>
    <w:rsid w:val="000B77A7"/>
    <w:rsid w:val="000C029D"/>
    <w:rsid w:val="000C05F9"/>
    <w:rsid w:val="000C0892"/>
    <w:rsid w:val="000C0ACC"/>
    <w:rsid w:val="000C0DFB"/>
    <w:rsid w:val="000C0DFE"/>
    <w:rsid w:val="000C147E"/>
    <w:rsid w:val="000C2797"/>
    <w:rsid w:val="000C303E"/>
    <w:rsid w:val="000C41B7"/>
    <w:rsid w:val="000C492B"/>
    <w:rsid w:val="000C4A39"/>
    <w:rsid w:val="000C53CB"/>
    <w:rsid w:val="000C54CB"/>
    <w:rsid w:val="000C5848"/>
    <w:rsid w:val="000C5C4E"/>
    <w:rsid w:val="000C610F"/>
    <w:rsid w:val="000C6C01"/>
    <w:rsid w:val="000C71FB"/>
    <w:rsid w:val="000C748F"/>
    <w:rsid w:val="000C78CD"/>
    <w:rsid w:val="000C7AFA"/>
    <w:rsid w:val="000D261D"/>
    <w:rsid w:val="000D29E4"/>
    <w:rsid w:val="000D392C"/>
    <w:rsid w:val="000D4F90"/>
    <w:rsid w:val="000D541E"/>
    <w:rsid w:val="000D572C"/>
    <w:rsid w:val="000D5FAD"/>
    <w:rsid w:val="000D6E61"/>
    <w:rsid w:val="000D736C"/>
    <w:rsid w:val="000D764E"/>
    <w:rsid w:val="000D7F74"/>
    <w:rsid w:val="000E01AB"/>
    <w:rsid w:val="000E031B"/>
    <w:rsid w:val="000E11E9"/>
    <w:rsid w:val="000E1299"/>
    <w:rsid w:val="000E2666"/>
    <w:rsid w:val="000E270A"/>
    <w:rsid w:val="000E29DF"/>
    <w:rsid w:val="000E37B4"/>
    <w:rsid w:val="000E3EB3"/>
    <w:rsid w:val="000E40A7"/>
    <w:rsid w:val="000E45B3"/>
    <w:rsid w:val="000E4AC8"/>
    <w:rsid w:val="000E6241"/>
    <w:rsid w:val="000E64CB"/>
    <w:rsid w:val="000E64EA"/>
    <w:rsid w:val="000E6FF5"/>
    <w:rsid w:val="000E785F"/>
    <w:rsid w:val="000F3FE5"/>
    <w:rsid w:val="000F62AA"/>
    <w:rsid w:val="000F71FD"/>
    <w:rsid w:val="000F7891"/>
    <w:rsid w:val="001006FF"/>
    <w:rsid w:val="00100A0C"/>
    <w:rsid w:val="00101871"/>
    <w:rsid w:val="00101B34"/>
    <w:rsid w:val="00102284"/>
    <w:rsid w:val="00103E7F"/>
    <w:rsid w:val="00105A98"/>
    <w:rsid w:val="00106F74"/>
    <w:rsid w:val="00107E0D"/>
    <w:rsid w:val="00110644"/>
    <w:rsid w:val="00110BE7"/>
    <w:rsid w:val="00111C7A"/>
    <w:rsid w:val="00111C81"/>
    <w:rsid w:val="00112A8A"/>
    <w:rsid w:val="0011413C"/>
    <w:rsid w:val="00115CEE"/>
    <w:rsid w:val="00115DEA"/>
    <w:rsid w:val="00117255"/>
    <w:rsid w:val="001172AC"/>
    <w:rsid w:val="00117344"/>
    <w:rsid w:val="00117527"/>
    <w:rsid w:val="00117C18"/>
    <w:rsid w:val="001208B4"/>
    <w:rsid w:val="001210F3"/>
    <w:rsid w:val="00124362"/>
    <w:rsid w:val="001255D4"/>
    <w:rsid w:val="00125909"/>
    <w:rsid w:val="00125E80"/>
    <w:rsid w:val="00126819"/>
    <w:rsid w:val="00127F0E"/>
    <w:rsid w:val="00130365"/>
    <w:rsid w:val="00130633"/>
    <w:rsid w:val="001315FB"/>
    <w:rsid w:val="00131DF2"/>
    <w:rsid w:val="00134D1C"/>
    <w:rsid w:val="00135007"/>
    <w:rsid w:val="00135094"/>
    <w:rsid w:val="00135B33"/>
    <w:rsid w:val="00136FE6"/>
    <w:rsid w:val="00137470"/>
    <w:rsid w:val="00137C9B"/>
    <w:rsid w:val="00137D32"/>
    <w:rsid w:val="00140112"/>
    <w:rsid w:val="00140477"/>
    <w:rsid w:val="00141241"/>
    <w:rsid w:val="00141357"/>
    <w:rsid w:val="001415F7"/>
    <w:rsid w:val="00141C6E"/>
    <w:rsid w:val="00141D6D"/>
    <w:rsid w:val="00141FEC"/>
    <w:rsid w:val="0014359C"/>
    <w:rsid w:val="00143755"/>
    <w:rsid w:val="00143A94"/>
    <w:rsid w:val="001441BE"/>
    <w:rsid w:val="00146319"/>
    <w:rsid w:val="001464AE"/>
    <w:rsid w:val="00146795"/>
    <w:rsid w:val="001469CF"/>
    <w:rsid w:val="00146A6C"/>
    <w:rsid w:val="00146B03"/>
    <w:rsid w:val="0014713A"/>
    <w:rsid w:val="001477D6"/>
    <w:rsid w:val="00150383"/>
    <w:rsid w:val="0015505E"/>
    <w:rsid w:val="00155074"/>
    <w:rsid w:val="001555DD"/>
    <w:rsid w:val="00155C64"/>
    <w:rsid w:val="001573A4"/>
    <w:rsid w:val="0016166F"/>
    <w:rsid w:val="0016182A"/>
    <w:rsid w:val="00161ACA"/>
    <w:rsid w:val="0016267F"/>
    <w:rsid w:val="0016315A"/>
    <w:rsid w:val="00164324"/>
    <w:rsid w:val="00164EFB"/>
    <w:rsid w:val="00165357"/>
    <w:rsid w:val="00165B70"/>
    <w:rsid w:val="00165E51"/>
    <w:rsid w:val="00166227"/>
    <w:rsid w:val="0016666E"/>
    <w:rsid w:val="001701B1"/>
    <w:rsid w:val="001702CD"/>
    <w:rsid w:val="0017066C"/>
    <w:rsid w:val="00170742"/>
    <w:rsid w:val="00170914"/>
    <w:rsid w:val="0017156C"/>
    <w:rsid w:val="00171C51"/>
    <w:rsid w:val="001733CC"/>
    <w:rsid w:val="00174107"/>
    <w:rsid w:val="0017509B"/>
    <w:rsid w:val="00175497"/>
    <w:rsid w:val="00175E95"/>
    <w:rsid w:val="001763F4"/>
    <w:rsid w:val="0017677E"/>
    <w:rsid w:val="00176918"/>
    <w:rsid w:val="00176971"/>
    <w:rsid w:val="00176B63"/>
    <w:rsid w:val="00177BB4"/>
    <w:rsid w:val="00180598"/>
    <w:rsid w:val="00180C7E"/>
    <w:rsid w:val="00181033"/>
    <w:rsid w:val="00181BF8"/>
    <w:rsid w:val="00181F36"/>
    <w:rsid w:val="00181FD8"/>
    <w:rsid w:val="00182E09"/>
    <w:rsid w:val="00183262"/>
    <w:rsid w:val="00183576"/>
    <w:rsid w:val="00183BB0"/>
    <w:rsid w:val="00184096"/>
    <w:rsid w:val="00184CE5"/>
    <w:rsid w:val="00185490"/>
    <w:rsid w:val="001857DC"/>
    <w:rsid w:val="00185FF5"/>
    <w:rsid w:val="00187F04"/>
    <w:rsid w:val="001910F8"/>
    <w:rsid w:val="00192B2F"/>
    <w:rsid w:val="00192BCB"/>
    <w:rsid w:val="0019455E"/>
    <w:rsid w:val="00194876"/>
    <w:rsid w:val="00195F82"/>
    <w:rsid w:val="001973E5"/>
    <w:rsid w:val="001A02D4"/>
    <w:rsid w:val="001A0559"/>
    <w:rsid w:val="001A0892"/>
    <w:rsid w:val="001A09BE"/>
    <w:rsid w:val="001A260A"/>
    <w:rsid w:val="001A26D5"/>
    <w:rsid w:val="001A2FDE"/>
    <w:rsid w:val="001A3334"/>
    <w:rsid w:val="001A357A"/>
    <w:rsid w:val="001A36E1"/>
    <w:rsid w:val="001A388E"/>
    <w:rsid w:val="001A604F"/>
    <w:rsid w:val="001A71C2"/>
    <w:rsid w:val="001A774D"/>
    <w:rsid w:val="001A7942"/>
    <w:rsid w:val="001A7BE5"/>
    <w:rsid w:val="001B0BD3"/>
    <w:rsid w:val="001B0E6D"/>
    <w:rsid w:val="001B0F03"/>
    <w:rsid w:val="001B18DB"/>
    <w:rsid w:val="001B219F"/>
    <w:rsid w:val="001B222C"/>
    <w:rsid w:val="001B27CF"/>
    <w:rsid w:val="001B2960"/>
    <w:rsid w:val="001B3697"/>
    <w:rsid w:val="001B38BD"/>
    <w:rsid w:val="001B3A56"/>
    <w:rsid w:val="001B4163"/>
    <w:rsid w:val="001B436B"/>
    <w:rsid w:val="001B4997"/>
    <w:rsid w:val="001B4B15"/>
    <w:rsid w:val="001B5905"/>
    <w:rsid w:val="001B6375"/>
    <w:rsid w:val="001B7197"/>
    <w:rsid w:val="001B738D"/>
    <w:rsid w:val="001B767A"/>
    <w:rsid w:val="001C0800"/>
    <w:rsid w:val="001C0C65"/>
    <w:rsid w:val="001C0CE3"/>
    <w:rsid w:val="001C15E1"/>
    <w:rsid w:val="001C1B6F"/>
    <w:rsid w:val="001C245B"/>
    <w:rsid w:val="001C2A74"/>
    <w:rsid w:val="001C2C41"/>
    <w:rsid w:val="001C381A"/>
    <w:rsid w:val="001C4B4E"/>
    <w:rsid w:val="001C57B8"/>
    <w:rsid w:val="001C582D"/>
    <w:rsid w:val="001C60B2"/>
    <w:rsid w:val="001C71FF"/>
    <w:rsid w:val="001C72D0"/>
    <w:rsid w:val="001C79FF"/>
    <w:rsid w:val="001C7F82"/>
    <w:rsid w:val="001D0BFF"/>
    <w:rsid w:val="001D23A4"/>
    <w:rsid w:val="001D296D"/>
    <w:rsid w:val="001D2D58"/>
    <w:rsid w:val="001D2FDD"/>
    <w:rsid w:val="001D330F"/>
    <w:rsid w:val="001D362B"/>
    <w:rsid w:val="001D3756"/>
    <w:rsid w:val="001D48FB"/>
    <w:rsid w:val="001D4B91"/>
    <w:rsid w:val="001D4E49"/>
    <w:rsid w:val="001D74EB"/>
    <w:rsid w:val="001D752C"/>
    <w:rsid w:val="001D7669"/>
    <w:rsid w:val="001D7E4D"/>
    <w:rsid w:val="001D7F57"/>
    <w:rsid w:val="001E0BFF"/>
    <w:rsid w:val="001E19A7"/>
    <w:rsid w:val="001E3236"/>
    <w:rsid w:val="001E56D1"/>
    <w:rsid w:val="001E61BC"/>
    <w:rsid w:val="001E66D5"/>
    <w:rsid w:val="001E67EA"/>
    <w:rsid w:val="001E6A41"/>
    <w:rsid w:val="001E75A5"/>
    <w:rsid w:val="001F0390"/>
    <w:rsid w:val="001F0396"/>
    <w:rsid w:val="001F0515"/>
    <w:rsid w:val="001F06F4"/>
    <w:rsid w:val="001F1481"/>
    <w:rsid w:val="001F240B"/>
    <w:rsid w:val="001F2DFF"/>
    <w:rsid w:val="001F320E"/>
    <w:rsid w:val="001F350F"/>
    <w:rsid w:val="001F3F9B"/>
    <w:rsid w:val="001F4415"/>
    <w:rsid w:val="001F4724"/>
    <w:rsid w:val="001F4B29"/>
    <w:rsid w:val="001F5221"/>
    <w:rsid w:val="001F5D72"/>
    <w:rsid w:val="001F60A9"/>
    <w:rsid w:val="001F634C"/>
    <w:rsid w:val="001F65D8"/>
    <w:rsid w:val="001F6661"/>
    <w:rsid w:val="001F6A1A"/>
    <w:rsid w:val="001F71CD"/>
    <w:rsid w:val="00201220"/>
    <w:rsid w:val="00201470"/>
    <w:rsid w:val="00202331"/>
    <w:rsid w:val="00202942"/>
    <w:rsid w:val="00202BB9"/>
    <w:rsid w:val="00203145"/>
    <w:rsid w:val="00203BE0"/>
    <w:rsid w:val="00203F06"/>
    <w:rsid w:val="002041BB"/>
    <w:rsid w:val="002065F8"/>
    <w:rsid w:val="002069A3"/>
    <w:rsid w:val="0020745B"/>
    <w:rsid w:val="0021063E"/>
    <w:rsid w:val="002110C0"/>
    <w:rsid w:val="00211A80"/>
    <w:rsid w:val="00213AF4"/>
    <w:rsid w:val="00213F60"/>
    <w:rsid w:val="00215065"/>
    <w:rsid w:val="0021542B"/>
    <w:rsid w:val="00215621"/>
    <w:rsid w:val="002159F5"/>
    <w:rsid w:val="00216292"/>
    <w:rsid w:val="00217B1E"/>
    <w:rsid w:val="002220B8"/>
    <w:rsid w:val="0022215C"/>
    <w:rsid w:val="00223761"/>
    <w:rsid w:val="00224224"/>
    <w:rsid w:val="002247F5"/>
    <w:rsid w:val="0022511D"/>
    <w:rsid w:val="00225ED7"/>
    <w:rsid w:val="00226BE3"/>
    <w:rsid w:val="00226C99"/>
    <w:rsid w:val="00227162"/>
    <w:rsid w:val="00227237"/>
    <w:rsid w:val="0022787E"/>
    <w:rsid w:val="002278C2"/>
    <w:rsid w:val="00227DA3"/>
    <w:rsid w:val="00230DFD"/>
    <w:rsid w:val="0023130D"/>
    <w:rsid w:val="002317CF"/>
    <w:rsid w:val="00232CAA"/>
    <w:rsid w:val="00232F58"/>
    <w:rsid w:val="0023423F"/>
    <w:rsid w:val="002353F3"/>
    <w:rsid w:val="00235807"/>
    <w:rsid w:val="00236164"/>
    <w:rsid w:val="002365EF"/>
    <w:rsid w:val="002366F8"/>
    <w:rsid w:val="00237F40"/>
    <w:rsid w:val="0024063C"/>
    <w:rsid w:val="00240A97"/>
    <w:rsid w:val="0024218F"/>
    <w:rsid w:val="00243309"/>
    <w:rsid w:val="002436C9"/>
    <w:rsid w:val="002437FA"/>
    <w:rsid w:val="00244685"/>
    <w:rsid w:val="00245899"/>
    <w:rsid w:val="0024684C"/>
    <w:rsid w:val="00246AB7"/>
    <w:rsid w:val="00246CEB"/>
    <w:rsid w:val="00247064"/>
    <w:rsid w:val="00247494"/>
    <w:rsid w:val="002478C7"/>
    <w:rsid w:val="0025004F"/>
    <w:rsid w:val="002502C1"/>
    <w:rsid w:val="00250C1A"/>
    <w:rsid w:val="00253367"/>
    <w:rsid w:val="00253E17"/>
    <w:rsid w:val="00254097"/>
    <w:rsid w:val="0025494E"/>
    <w:rsid w:val="00255861"/>
    <w:rsid w:val="00257854"/>
    <w:rsid w:val="00257964"/>
    <w:rsid w:val="002602F2"/>
    <w:rsid w:val="002613C2"/>
    <w:rsid w:val="0026193B"/>
    <w:rsid w:val="002629B7"/>
    <w:rsid w:val="00263BD7"/>
    <w:rsid w:val="00264723"/>
    <w:rsid w:val="002649B5"/>
    <w:rsid w:val="00265624"/>
    <w:rsid w:val="00265E3B"/>
    <w:rsid w:val="0026711E"/>
    <w:rsid w:val="00270C6B"/>
    <w:rsid w:val="00270D13"/>
    <w:rsid w:val="00271CA4"/>
    <w:rsid w:val="00273B93"/>
    <w:rsid w:val="00273CFA"/>
    <w:rsid w:val="00273E5B"/>
    <w:rsid w:val="00274BB8"/>
    <w:rsid w:val="0027518B"/>
    <w:rsid w:val="00275924"/>
    <w:rsid w:val="00276A0F"/>
    <w:rsid w:val="00276D7F"/>
    <w:rsid w:val="00276DC8"/>
    <w:rsid w:val="00276FCB"/>
    <w:rsid w:val="0028059D"/>
    <w:rsid w:val="00280C97"/>
    <w:rsid w:val="00280DE0"/>
    <w:rsid w:val="00280E37"/>
    <w:rsid w:val="002815EF"/>
    <w:rsid w:val="002818EF"/>
    <w:rsid w:val="002823E4"/>
    <w:rsid w:val="00282621"/>
    <w:rsid w:val="00282A8A"/>
    <w:rsid w:val="00283AFB"/>
    <w:rsid w:val="0028449F"/>
    <w:rsid w:val="00284691"/>
    <w:rsid w:val="002847CC"/>
    <w:rsid w:val="00284DC1"/>
    <w:rsid w:val="00284F0D"/>
    <w:rsid w:val="0028504C"/>
    <w:rsid w:val="002857A3"/>
    <w:rsid w:val="0028592D"/>
    <w:rsid w:val="002864CA"/>
    <w:rsid w:val="00287976"/>
    <w:rsid w:val="00290E9F"/>
    <w:rsid w:val="0029223B"/>
    <w:rsid w:val="00292EA6"/>
    <w:rsid w:val="00294184"/>
    <w:rsid w:val="002958F7"/>
    <w:rsid w:val="00295EE1"/>
    <w:rsid w:val="002966B4"/>
    <w:rsid w:val="00296C54"/>
    <w:rsid w:val="002A048A"/>
    <w:rsid w:val="002A049E"/>
    <w:rsid w:val="002A09B8"/>
    <w:rsid w:val="002A0BA7"/>
    <w:rsid w:val="002A0FC2"/>
    <w:rsid w:val="002A0FF8"/>
    <w:rsid w:val="002A1702"/>
    <w:rsid w:val="002A18D0"/>
    <w:rsid w:val="002A1AC4"/>
    <w:rsid w:val="002A1D0F"/>
    <w:rsid w:val="002A2AC7"/>
    <w:rsid w:val="002A469D"/>
    <w:rsid w:val="002A4D5C"/>
    <w:rsid w:val="002A511B"/>
    <w:rsid w:val="002A53B3"/>
    <w:rsid w:val="002A55FD"/>
    <w:rsid w:val="002A5BEC"/>
    <w:rsid w:val="002A5D39"/>
    <w:rsid w:val="002A5DD1"/>
    <w:rsid w:val="002A6AF4"/>
    <w:rsid w:val="002A6DCA"/>
    <w:rsid w:val="002A738A"/>
    <w:rsid w:val="002A793D"/>
    <w:rsid w:val="002B12C0"/>
    <w:rsid w:val="002B13D5"/>
    <w:rsid w:val="002B1494"/>
    <w:rsid w:val="002B165D"/>
    <w:rsid w:val="002B318E"/>
    <w:rsid w:val="002B377C"/>
    <w:rsid w:val="002B3F9C"/>
    <w:rsid w:val="002B57A8"/>
    <w:rsid w:val="002B6B4D"/>
    <w:rsid w:val="002B6BA7"/>
    <w:rsid w:val="002B6C9E"/>
    <w:rsid w:val="002B6FD4"/>
    <w:rsid w:val="002C10F2"/>
    <w:rsid w:val="002C132A"/>
    <w:rsid w:val="002C1656"/>
    <w:rsid w:val="002C1943"/>
    <w:rsid w:val="002C22A7"/>
    <w:rsid w:val="002C2305"/>
    <w:rsid w:val="002C3FAD"/>
    <w:rsid w:val="002C4586"/>
    <w:rsid w:val="002C4597"/>
    <w:rsid w:val="002C5F16"/>
    <w:rsid w:val="002C6E97"/>
    <w:rsid w:val="002C72FA"/>
    <w:rsid w:val="002C7718"/>
    <w:rsid w:val="002C7F4C"/>
    <w:rsid w:val="002D000F"/>
    <w:rsid w:val="002D0614"/>
    <w:rsid w:val="002D123B"/>
    <w:rsid w:val="002D1362"/>
    <w:rsid w:val="002D1751"/>
    <w:rsid w:val="002D1777"/>
    <w:rsid w:val="002D1DD8"/>
    <w:rsid w:val="002D2BD1"/>
    <w:rsid w:val="002D46D5"/>
    <w:rsid w:val="002D4A4B"/>
    <w:rsid w:val="002D4D56"/>
    <w:rsid w:val="002D5B05"/>
    <w:rsid w:val="002D64C5"/>
    <w:rsid w:val="002E01AC"/>
    <w:rsid w:val="002E0201"/>
    <w:rsid w:val="002E080B"/>
    <w:rsid w:val="002E25D9"/>
    <w:rsid w:val="002E289A"/>
    <w:rsid w:val="002E2CD3"/>
    <w:rsid w:val="002E2E1B"/>
    <w:rsid w:val="002E345E"/>
    <w:rsid w:val="002E3A06"/>
    <w:rsid w:val="002E415B"/>
    <w:rsid w:val="002E4970"/>
    <w:rsid w:val="002E523E"/>
    <w:rsid w:val="002E5348"/>
    <w:rsid w:val="002E53D1"/>
    <w:rsid w:val="002E57A4"/>
    <w:rsid w:val="002E5A89"/>
    <w:rsid w:val="002E6756"/>
    <w:rsid w:val="002E73C6"/>
    <w:rsid w:val="002F041D"/>
    <w:rsid w:val="002F1A72"/>
    <w:rsid w:val="002F1E75"/>
    <w:rsid w:val="002F21E3"/>
    <w:rsid w:val="002F2267"/>
    <w:rsid w:val="002F24F7"/>
    <w:rsid w:val="002F4E0D"/>
    <w:rsid w:val="002F5D8E"/>
    <w:rsid w:val="002F626A"/>
    <w:rsid w:val="002F6278"/>
    <w:rsid w:val="002F647D"/>
    <w:rsid w:val="002F672D"/>
    <w:rsid w:val="002F67FE"/>
    <w:rsid w:val="002F6ABD"/>
    <w:rsid w:val="002F7F6C"/>
    <w:rsid w:val="0030049E"/>
    <w:rsid w:val="00300B56"/>
    <w:rsid w:val="00302104"/>
    <w:rsid w:val="003029EE"/>
    <w:rsid w:val="00302C58"/>
    <w:rsid w:val="00304432"/>
    <w:rsid w:val="00304656"/>
    <w:rsid w:val="0030498F"/>
    <w:rsid w:val="00305CE4"/>
    <w:rsid w:val="003060DF"/>
    <w:rsid w:val="00306263"/>
    <w:rsid w:val="0030627D"/>
    <w:rsid w:val="0030667A"/>
    <w:rsid w:val="00307255"/>
    <w:rsid w:val="003075A7"/>
    <w:rsid w:val="00307945"/>
    <w:rsid w:val="00310761"/>
    <w:rsid w:val="003107EC"/>
    <w:rsid w:val="00310CF4"/>
    <w:rsid w:val="00310E3A"/>
    <w:rsid w:val="0031194F"/>
    <w:rsid w:val="003119DC"/>
    <w:rsid w:val="00311A2C"/>
    <w:rsid w:val="00311A4F"/>
    <w:rsid w:val="00311F7C"/>
    <w:rsid w:val="00312334"/>
    <w:rsid w:val="0031258B"/>
    <w:rsid w:val="00312717"/>
    <w:rsid w:val="003138F7"/>
    <w:rsid w:val="00313EE1"/>
    <w:rsid w:val="00314043"/>
    <w:rsid w:val="00314FC6"/>
    <w:rsid w:val="00316E6A"/>
    <w:rsid w:val="0031736E"/>
    <w:rsid w:val="003173A6"/>
    <w:rsid w:val="003200F0"/>
    <w:rsid w:val="0032012B"/>
    <w:rsid w:val="00320984"/>
    <w:rsid w:val="003214D4"/>
    <w:rsid w:val="00322226"/>
    <w:rsid w:val="00323941"/>
    <w:rsid w:val="00323D90"/>
    <w:rsid w:val="00324FE6"/>
    <w:rsid w:val="00325576"/>
    <w:rsid w:val="00326B80"/>
    <w:rsid w:val="00327F93"/>
    <w:rsid w:val="00330597"/>
    <w:rsid w:val="0033133D"/>
    <w:rsid w:val="0033158E"/>
    <w:rsid w:val="00331671"/>
    <w:rsid w:val="00333CD7"/>
    <w:rsid w:val="003350FF"/>
    <w:rsid w:val="003354AD"/>
    <w:rsid w:val="003359F2"/>
    <w:rsid w:val="00335A86"/>
    <w:rsid w:val="00336143"/>
    <w:rsid w:val="003375CD"/>
    <w:rsid w:val="00337AF9"/>
    <w:rsid w:val="00337AFE"/>
    <w:rsid w:val="00337C78"/>
    <w:rsid w:val="00337DE7"/>
    <w:rsid w:val="00340CB2"/>
    <w:rsid w:val="00340F1E"/>
    <w:rsid w:val="003410EC"/>
    <w:rsid w:val="003422D3"/>
    <w:rsid w:val="00342D49"/>
    <w:rsid w:val="00343335"/>
    <w:rsid w:val="003435E0"/>
    <w:rsid w:val="00343A98"/>
    <w:rsid w:val="00343C8F"/>
    <w:rsid w:val="00343CDE"/>
    <w:rsid w:val="00343D14"/>
    <w:rsid w:val="00346333"/>
    <w:rsid w:val="003501E5"/>
    <w:rsid w:val="00350339"/>
    <w:rsid w:val="00351142"/>
    <w:rsid w:val="00351463"/>
    <w:rsid w:val="003515E5"/>
    <w:rsid w:val="0035319F"/>
    <w:rsid w:val="00353355"/>
    <w:rsid w:val="00354127"/>
    <w:rsid w:val="003543B1"/>
    <w:rsid w:val="0035454A"/>
    <w:rsid w:val="00354884"/>
    <w:rsid w:val="00355130"/>
    <w:rsid w:val="00355214"/>
    <w:rsid w:val="003558C2"/>
    <w:rsid w:val="00355909"/>
    <w:rsid w:val="00355DE2"/>
    <w:rsid w:val="00355E0B"/>
    <w:rsid w:val="003560B4"/>
    <w:rsid w:val="0035636C"/>
    <w:rsid w:val="003602E1"/>
    <w:rsid w:val="00360313"/>
    <w:rsid w:val="0036035D"/>
    <w:rsid w:val="003609E4"/>
    <w:rsid w:val="00361907"/>
    <w:rsid w:val="00362C3C"/>
    <w:rsid w:val="00363321"/>
    <w:rsid w:val="00363603"/>
    <w:rsid w:val="003638CD"/>
    <w:rsid w:val="00363D92"/>
    <w:rsid w:val="00364F3C"/>
    <w:rsid w:val="003650C5"/>
    <w:rsid w:val="003651E8"/>
    <w:rsid w:val="003657AE"/>
    <w:rsid w:val="0037039E"/>
    <w:rsid w:val="003713A2"/>
    <w:rsid w:val="0037181D"/>
    <w:rsid w:val="00371D1A"/>
    <w:rsid w:val="00371E00"/>
    <w:rsid w:val="00373585"/>
    <w:rsid w:val="0037475F"/>
    <w:rsid w:val="00374BA2"/>
    <w:rsid w:val="0037599D"/>
    <w:rsid w:val="00375DD0"/>
    <w:rsid w:val="00376D0C"/>
    <w:rsid w:val="0038034F"/>
    <w:rsid w:val="00380515"/>
    <w:rsid w:val="00381118"/>
    <w:rsid w:val="0038196A"/>
    <w:rsid w:val="00381AC3"/>
    <w:rsid w:val="00382BBA"/>
    <w:rsid w:val="00384902"/>
    <w:rsid w:val="0038491B"/>
    <w:rsid w:val="0038771B"/>
    <w:rsid w:val="003905A0"/>
    <w:rsid w:val="00390C18"/>
    <w:rsid w:val="003920C3"/>
    <w:rsid w:val="00392AFF"/>
    <w:rsid w:val="00392B8B"/>
    <w:rsid w:val="0039402A"/>
    <w:rsid w:val="00395348"/>
    <w:rsid w:val="003953E6"/>
    <w:rsid w:val="00395AFA"/>
    <w:rsid w:val="00395B7D"/>
    <w:rsid w:val="00395CEF"/>
    <w:rsid w:val="00396C19"/>
    <w:rsid w:val="00397478"/>
    <w:rsid w:val="00397CF6"/>
    <w:rsid w:val="003A0801"/>
    <w:rsid w:val="003A1649"/>
    <w:rsid w:val="003A168B"/>
    <w:rsid w:val="003A171A"/>
    <w:rsid w:val="003A19B5"/>
    <w:rsid w:val="003A1E3C"/>
    <w:rsid w:val="003A1E41"/>
    <w:rsid w:val="003A1F6C"/>
    <w:rsid w:val="003A2795"/>
    <w:rsid w:val="003A3B29"/>
    <w:rsid w:val="003A4317"/>
    <w:rsid w:val="003A43B7"/>
    <w:rsid w:val="003A48E9"/>
    <w:rsid w:val="003A53B4"/>
    <w:rsid w:val="003A6189"/>
    <w:rsid w:val="003A7330"/>
    <w:rsid w:val="003A7807"/>
    <w:rsid w:val="003A791A"/>
    <w:rsid w:val="003A7987"/>
    <w:rsid w:val="003A7CE0"/>
    <w:rsid w:val="003B0077"/>
    <w:rsid w:val="003B0653"/>
    <w:rsid w:val="003B0873"/>
    <w:rsid w:val="003B15E0"/>
    <w:rsid w:val="003B18C1"/>
    <w:rsid w:val="003B19E2"/>
    <w:rsid w:val="003B2B6B"/>
    <w:rsid w:val="003B3BA5"/>
    <w:rsid w:val="003B3D55"/>
    <w:rsid w:val="003B402A"/>
    <w:rsid w:val="003B4117"/>
    <w:rsid w:val="003B6677"/>
    <w:rsid w:val="003B6F50"/>
    <w:rsid w:val="003C0034"/>
    <w:rsid w:val="003C0B39"/>
    <w:rsid w:val="003C18FF"/>
    <w:rsid w:val="003C2B43"/>
    <w:rsid w:val="003C40A6"/>
    <w:rsid w:val="003C504A"/>
    <w:rsid w:val="003C6878"/>
    <w:rsid w:val="003C6898"/>
    <w:rsid w:val="003C68D1"/>
    <w:rsid w:val="003C7805"/>
    <w:rsid w:val="003C7836"/>
    <w:rsid w:val="003C7C37"/>
    <w:rsid w:val="003D063F"/>
    <w:rsid w:val="003D2D2B"/>
    <w:rsid w:val="003D32E3"/>
    <w:rsid w:val="003D386B"/>
    <w:rsid w:val="003D3F4B"/>
    <w:rsid w:val="003D4292"/>
    <w:rsid w:val="003D4639"/>
    <w:rsid w:val="003D4869"/>
    <w:rsid w:val="003D4BBD"/>
    <w:rsid w:val="003D66A0"/>
    <w:rsid w:val="003D7990"/>
    <w:rsid w:val="003E0E76"/>
    <w:rsid w:val="003E0F7D"/>
    <w:rsid w:val="003E1700"/>
    <w:rsid w:val="003E17F5"/>
    <w:rsid w:val="003E18F7"/>
    <w:rsid w:val="003E1C4B"/>
    <w:rsid w:val="003E1C81"/>
    <w:rsid w:val="003E1D6C"/>
    <w:rsid w:val="003E22E5"/>
    <w:rsid w:val="003E32B9"/>
    <w:rsid w:val="003E414E"/>
    <w:rsid w:val="003E55B3"/>
    <w:rsid w:val="003E5AA1"/>
    <w:rsid w:val="003E6124"/>
    <w:rsid w:val="003E6392"/>
    <w:rsid w:val="003E66C1"/>
    <w:rsid w:val="003E6E19"/>
    <w:rsid w:val="003F0231"/>
    <w:rsid w:val="003F0BB5"/>
    <w:rsid w:val="003F10E1"/>
    <w:rsid w:val="003F12CB"/>
    <w:rsid w:val="003F1BFE"/>
    <w:rsid w:val="003F1FF8"/>
    <w:rsid w:val="003F23C5"/>
    <w:rsid w:val="003F2831"/>
    <w:rsid w:val="003F2EBB"/>
    <w:rsid w:val="003F34F5"/>
    <w:rsid w:val="003F3851"/>
    <w:rsid w:val="003F3C08"/>
    <w:rsid w:val="003F3D42"/>
    <w:rsid w:val="003F3EBC"/>
    <w:rsid w:val="003F458E"/>
    <w:rsid w:val="003F5353"/>
    <w:rsid w:val="003F5451"/>
    <w:rsid w:val="003F5AB7"/>
    <w:rsid w:val="003F6878"/>
    <w:rsid w:val="003F692A"/>
    <w:rsid w:val="003F7126"/>
    <w:rsid w:val="003F7A49"/>
    <w:rsid w:val="00402050"/>
    <w:rsid w:val="004024FB"/>
    <w:rsid w:val="00402774"/>
    <w:rsid w:val="00402998"/>
    <w:rsid w:val="00402D27"/>
    <w:rsid w:val="00402DFD"/>
    <w:rsid w:val="00403AC9"/>
    <w:rsid w:val="0040498E"/>
    <w:rsid w:val="00404A84"/>
    <w:rsid w:val="004059B6"/>
    <w:rsid w:val="00406308"/>
    <w:rsid w:val="00406344"/>
    <w:rsid w:val="004065F9"/>
    <w:rsid w:val="00406906"/>
    <w:rsid w:val="0040719C"/>
    <w:rsid w:val="00407B3C"/>
    <w:rsid w:val="00407CFD"/>
    <w:rsid w:val="004101D7"/>
    <w:rsid w:val="00410265"/>
    <w:rsid w:val="004104BA"/>
    <w:rsid w:val="004109BC"/>
    <w:rsid w:val="00410F16"/>
    <w:rsid w:val="004110BF"/>
    <w:rsid w:val="004122FA"/>
    <w:rsid w:val="0041278C"/>
    <w:rsid w:val="00412F98"/>
    <w:rsid w:val="00412FA3"/>
    <w:rsid w:val="00414705"/>
    <w:rsid w:val="0041541E"/>
    <w:rsid w:val="00415511"/>
    <w:rsid w:val="00415F1A"/>
    <w:rsid w:val="004164E0"/>
    <w:rsid w:val="0041662C"/>
    <w:rsid w:val="0041663C"/>
    <w:rsid w:val="00416976"/>
    <w:rsid w:val="00417284"/>
    <w:rsid w:val="00417498"/>
    <w:rsid w:val="00417C2B"/>
    <w:rsid w:val="00417EC7"/>
    <w:rsid w:val="0042093A"/>
    <w:rsid w:val="00421149"/>
    <w:rsid w:val="00422011"/>
    <w:rsid w:val="004223BA"/>
    <w:rsid w:val="00422574"/>
    <w:rsid w:val="00422B69"/>
    <w:rsid w:val="00422B9F"/>
    <w:rsid w:val="00423877"/>
    <w:rsid w:val="00423F99"/>
    <w:rsid w:val="004240A9"/>
    <w:rsid w:val="00424A5A"/>
    <w:rsid w:val="00425ABC"/>
    <w:rsid w:val="004268D9"/>
    <w:rsid w:val="00426F07"/>
    <w:rsid w:val="00427495"/>
    <w:rsid w:val="00427BA3"/>
    <w:rsid w:val="0043039E"/>
    <w:rsid w:val="00430A35"/>
    <w:rsid w:val="00431487"/>
    <w:rsid w:val="00432721"/>
    <w:rsid w:val="00432BEC"/>
    <w:rsid w:val="0043373A"/>
    <w:rsid w:val="0043441A"/>
    <w:rsid w:val="00434682"/>
    <w:rsid w:val="00434A10"/>
    <w:rsid w:val="00434B74"/>
    <w:rsid w:val="00434FF7"/>
    <w:rsid w:val="004350D6"/>
    <w:rsid w:val="0043682F"/>
    <w:rsid w:val="004379E6"/>
    <w:rsid w:val="00440ACD"/>
    <w:rsid w:val="004419A0"/>
    <w:rsid w:val="0044211D"/>
    <w:rsid w:val="00442C9D"/>
    <w:rsid w:val="004437C6"/>
    <w:rsid w:val="00444AA5"/>
    <w:rsid w:val="00450284"/>
    <w:rsid w:val="0045035D"/>
    <w:rsid w:val="00450706"/>
    <w:rsid w:val="00450D7A"/>
    <w:rsid w:val="0045106A"/>
    <w:rsid w:val="0045241F"/>
    <w:rsid w:val="004524E2"/>
    <w:rsid w:val="00453FF5"/>
    <w:rsid w:val="00454339"/>
    <w:rsid w:val="004559BB"/>
    <w:rsid w:val="00455BD4"/>
    <w:rsid w:val="00456B0D"/>
    <w:rsid w:val="00456F8B"/>
    <w:rsid w:val="004614C1"/>
    <w:rsid w:val="0046168D"/>
    <w:rsid w:val="00461FC4"/>
    <w:rsid w:val="0046250D"/>
    <w:rsid w:val="00462CB1"/>
    <w:rsid w:val="0046389B"/>
    <w:rsid w:val="004656EF"/>
    <w:rsid w:val="0046602D"/>
    <w:rsid w:val="004660D6"/>
    <w:rsid w:val="00466A17"/>
    <w:rsid w:val="00466C41"/>
    <w:rsid w:val="00466D33"/>
    <w:rsid w:val="00466DE6"/>
    <w:rsid w:val="004679C4"/>
    <w:rsid w:val="00467FB6"/>
    <w:rsid w:val="0047005E"/>
    <w:rsid w:val="00470506"/>
    <w:rsid w:val="00470785"/>
    <w:rsid w:val="00471058"/>
    <w:rsid w:val="004717BB"/>
    <w:rsid w:val="00471B80"/>
    <w:rsid w:val="00472257"/>
    <w:rsid w:val="004724C4"/>
    <w:rsid w:val="004728B1"/>
    <w:rsid w:val="004736E3"/>
    <w:rsid w:val="00473BB3"/>
    <w:rsid w:val="00473D01"/>
    <w:rsid w:val="00476CC9"/>
    <w:rsid w:val="00483A82"/>
    <w:rsid w:val="00483BC0"/>
    <w:rsid w:val="00485201"/>
    <w:rsid w:val="004859B2"/>
    <w:rsid w:val="004866DD"/>
    <w:rsid w:val="0048762D"/>
    <w:rsid w:val="00490A11"/>
    <w:rsid w:val="00490F0E"/>
    <w:rsid w:val="00491669"/>
    <w:rsid w:val="0049206E"/>
    <w:rsid w:val="0049222A"/>
    <w:rsid w:val="00492892"/>
    <w:rsid w:val="004937D5"/>
    <w:rsid w:val="00493E37"/>
    <w:rsid w:val="0049488B"/>
    <w:rsid w:val="00494FB8"/>
    <w:rsid w:val="00495906"/>
    <w:rsid w:val="004966BC"/>
    <w:rsid w:val="00497930"/>
    <w:rsid w:val="00497B7D"/>
    <w:rsid w:val="004A024E"/>
    <w:rsid w:val="004A0D09"/>
    <w:rsid w:val="004A10D9"/>
    <w:rsid w:val="004A153D"/>
    <w:rsid w:val="004A1CC2"/>
    <w:rsid w:val="004A1DE4"/>
    <w:rsid w:val="004A2595"/>
    <w:rsid w:val="004A25B6"/>
    <w:rsid w:val="004A2CCD"/>
    <w:rsid w:val="004A2D21"/>
    <w:rsid w:val="004A316F"/>
    <w:rsid w:val="004A3C2B"/>
    <w:rsid w:val="004A562C"/>
    <w:rsid w:val="004A5CDE"/>
    <w:rsid w:val="004A618C"/>
    <w:rsid w:val="004A66D5"/>
    <w:rsid w:val="004A68C9"/>
    <w:rsid w:val="004A6BF7"/>
    <w:rsid w:val="004A732E"/>
    <w:rsid w:val="004A7458"/>
    <w:rsid w:val="004A74EB"/>
    <w:rsid w:val="004A769B"/>
    <w:rsid w:val="004A7B2B"/>
    <w:rsid w:val="004A7D0C"/>
    <w:rsid w:val="004B01DF"/>
    <w:rsid w:val="004B0AA9"/>
    <w:rsid w:val="004B0B7B"/>
    <w:rsid w:val="004B0D5D"/>
    <w:rsid w:val="004B25A4"/>
    <w:rsid w:val="004B3148"/>
    <w:rsid w:val="004B3ACD"/>
    <w:rsid w:val="004B3D12"/>
    <w:rsid w:val="004B47B2"/>
    <w:rsid w:val="004B4E06"/>
    <w:rsid w:val="004B54ED"/>
    <w:rsid w:val="004B5D42"/>
    <w:rsid w:val="004B65D8"/>
    <w:rsid w:val="004B7A21"/>
    <w:rsid w:val="004C0547"/>
    <w:rsid w:val="004C0A0C"/>
    <w:rsid w:val="004C1B13"/>
    <w:rsid w:val="004C1EC2"/>
    <w:rsid w:val="004C210F"/>
    <w:rsid w:val="004C2499"/>
    <w:rsid w:val="004C2B0E"/>
    <w:rsid w:val="004C2CD2"/>
    <w:rsid w:val="004C3F85"/>
    <w:rsid w:val="004C43F2"/>
    <w:rsid w:val="004C5398"/>
    <w:rsid w:val="004C761E"/>
    <w:rsid w:val="004D05D9"/>
    <w:rsid w:val="004D0D27"/>
    <w:rsid w:val="004D17FA"/>
    <w:rsid w:val="004D19B2"/>
    <w:rsid w:val="004D33B5"/>
    <w:rsid w:val="004D37E9"/>
    <w:rsid w:val="004D4296"/>
    <w:rsid w:val="004D4F75"/>
    <w:rsid w:val="004D50AD"/>
    <w:rsid w:val="004D5639"/>
    <w:rsid w:val="004D5939"/>
    <w:rsid w:val="004D5A43"/>
    <w:rsid w:val="004D5A4A"/>
    <w:rsid w:val="004D6891"/>
    <w:rsid w:val="004D6D28"/>
    <w:rsid w:val="004D7B1F"/>
    <w:rsid w:val="004D7E7B"/>
    <w:rsid w:val="004E0776"/>
    <w:rsid w:val="004E1246"/>
    <w:rsid w:val="004E16DF"/>
    <w:rsid w:val="004E2BE3"/>
    <w:rsid w:val="004E5A6E"/>
    <w:rsid w:val="004E5DCF"/>
    <w:rsid w:val="004E700F"/>
    <w:rsid w:val="004E704E"/>
    <w:rsid w:val="004E787E"/>
    <w:rsid w:val="004E7F0E"/>
    <w:rsid w:val="004F02EB"/>
    <w:rsid w:val="004F05F5"/>
    <w:rsid w:val="004F0EA8"/>
    <w:rsid w:val="004F0F72"/>
    <w:rsid w:val="004F4555"/>
    <w:rsid w:val="004F5A7B"/>
    <w:rsid w:val="004F5F87"/>
    <w:rsid w:val="004F61F7"/>
    <w:rsid w:val="004F6935"/>
    <w:rsid w:val="004F7532"/>
    <w:rsid w:val="004F7E1E"/>
    <w:rsid w:val="004F7E25"/>
    <w:rsid w:val="0050057E"/>
    <w:rsid w:val="00501E8B"/>
    <w:rsid w:val="00502D8F"/>
    <w:rsid w:val="00503459"/>
    <w:rsid w:val="005037A8"/>
    <w:rsid w:val="005038B8"/>
    <w:rsid w:val="00503938"/>
    <w:rsid w:val="00503D0E"/>
    <w:rsid w:val="00504548"/>
    <w:rsid w:val="00505D72"/>
    <w:rsid w:val="00505E80"/>
    <w:rsid w:val="00505F27"/>
    <w:rsid w:val="005069A2"/>
    <w:rsid w:val="00506E07"/>
    <w:rsid w:val="00507072"/>
    <w:rsid w:val="0050744F"/>
    <w:rsid w:val="005076B7"/>
    <w:rsid w:val="0051012A"/>
    <w:rsid w:val="005105EC"/>
    <w:rsid w:val="00510EB6"/>
    <w:rsid w:val="005113D2"/>
    <w:rsid w:val="00511C9F"/>
    <w:rsid w:val="00511D75"/>
    <w:rsid w:val="0051322D"/>
    <w:rsid w:val="0051377F"/>
    <w:rsid w:val="00513A02"/>
    <w:rsid w:val="00513B05"/>
    <w:rsid w:val="005145CA"/>
    <w:rsid w:val="00514937"/>
    <w:rsid w:val="00514A1F"/>
    <w:rsid w:val="0051508B"/>
    <w:rsid w:val="005158C3"/>
    <w:rsid w:val="00515EB7"/>
    <w:rsid w:val="00516104"/>
    <w:rsid w:val="00516C5E"/>
    <w:rsid w:val="00517C2E"/>
    <w:rsid w:val="00522707"/>
    <w:rsid w:val="00522A79"/>
    <w:rsid w:val="0052353A"/>
    <w:rsid w:val="00524450"/>
    <w:rsid w:val="00524BE5"/>
    <w:rsid w:val="0052618C"/>
    <w:rsid w:val="005263F5"/>
    <w:rsid w:val="005278FF"/>
    <w:rsid w:val="00527C28"/>
    <w:rsid w:val="0053000A"/>
    <w:rsid w:val="0053134D"/>
    <w:rsid w:val="0053168F"/>
    <w:rsid w:val="00531D49"/>
    <w:rsid w:val="00532861"/>
    <w:rsid w:val="00532A1C"/>
    <w:rsid w:val="005335A2"/>
    <w:rsid w:val="005349F6"/>
    <w:rsid w:val="00535D0E"/>
    <w:rsid w:val="00535FC0"/>
    <w:rsid w:val="00537270"/>
    <w:rsid w:val="00537856"/>
    <w:rsid w:val="00537865"/>
    <w:rsid w:val="00537A53"/>
    <w:rsid w:val="00537C8C"/>
    <w:rsid w:val="00540E5D"/>
    <w:rsid w:val="0054203D"/>
    <w:rsid w:val="00542FA6"/>
    <w:rsid w:val="005438B7"/>
    <w:rsid w:val="00543E72"/>
    <w:rsid w:val="005457F0"/>
    <w:rsid w:val="005462A1"/>
    <w:rsid w:val="00547A30"/>
    <w:rsid w:val="00547B8D"/>
    <w:rsid w:val="00547D1F"/>
    <w:rsid w:val="00550412"/>
    <w:rsid w:val="00550692"/>
    <w:rsid w:val="005508B6"/>
    <w:rsid w:val="00550965"/>
    <w:rsid w:val="00551B3C"/>
    <w:rsid w:val="005528C7"/>
    <w:rsid w:val="005536B3"/>
    <w:rsid w:val="00554E06"/>
    <w:rsid w:val="005554F6"/>
    <w:rsid w:val="00556397"/>
    <w:rsid w:val="005573D3"/>
    <w:rsid w:val="00557D6D"/>
    <w:rsid w:val="00557EB0"/>
    <w:rsid w:val="00560407"/>
    <w:rsid w:val="005604A0"/>
    <w:rsid w:val="005604F8"/>
    <w:rsid w:val="0056237D"/>
    <w:rsid w:val="00562500"/>
    <w:rsid w:val="00562916"/>
    <w:rsid w:val="00562B60"/>
    <w:rsid w:val="00562B79"/>
    <w:rsid w:val="00563490"/>
    <w:rsid w:val="00564E83"/>
    <w:rsid w:val="00564FEA"/>
    <w:rsid w:val="005654A9"/>
    <w:rsid w:val="00565C07"/>
    <w:rsid w:val="00566B4B"/>
    <w:rsid w:val="00566C58"/>
    <w:rsid w:val="00567878"/>
    <w:rsid w:val="00567AD7"/>
    <w:rsid w:val="00567B73"/>
    <w:rsid w:val="005701E4"/>
    <w:rsid w:val="00570591"/>
    <w:rsid w:val="005705E0"/>
    <w:rsid w:val="00571509"/>
    <w:rsid w:val="00571D95"/>
    <w:rsid w:val="00571E77"/>
    <w:rsid w:val="005730DD"/>
    <w:rsid w:val="00573547"/>
    <w:rsid w:val="00574E3C"/>
    <w:rsid w:val="00575250"/>
    <w:rsid w:val="005755AD"/>
    <w:rsid w:val="005775A1"/>
    <w:rsid w:val="00577E8A"/>
    <w:rsid w:val="00577EF1"/>
    <w:rsid w:val="005806E2"/>
    <w:rsid w:val="00582E3A"/>
    <w:rsid w:val="00582F44"/>
    <w:rsid w:val="0058303C"/>
    <w:rsid w:val="005830BF"/>
    <w:rsid w:val="005834A9"/>
    <w:rsid w:val="00583B37"/>
    <w:rsid w:val="00584D5D"/>
    <w:rsid w:val="00586C38"/>
    <w:rsid w:val="0058745F"/>
    <w:rsid w:val="00587CF5"/>
    <w:rsid w:val="00590E8E"/>
    <w:rsid w:val="00590F30"/>
    <w:rsid w:val="00591670"/>
    <w:rsid w:val="0059204F"/>
    <w:rsid w:val="005931B6"/>
    <w:rsid w:val="005940C3"/>
    <w:rsid w:val="00594174"/>
    <w:rsid w:val="00594435"/>
    <w:rsid w:val="00595E29"/>
    <w:rsid w:val="00596420"/>
    <w:rsid w:val="0059665D"/>
    <w:rsid w:val="00597226"/>
    <w:rsid w:val="005978F5"/>
    <w:rsid w:val="00597B41"/>
    <w:rsid w:val="00597C2E"/>
    <w:rsid w:val="005A04A8"/>
    <w:rsid w:val="005A0547"/>
    <w:rsid w:val="005A0CE9"/>
    <w:rsid w:val="005A1655"/>
    <w:rsid w:val="005A18F5"/>
    <w:rsid w:val="005A265B"/>
    <w:rsid w:val="005A2D67"/>
    <w:rsid w:val="005A3215"/>
    <w:rsid w:val="005A33FA"/>
    <w:rsid w:val="005A4732"/>
    <w:rsid w:val="005A5DF8"/>
    <w:rsid w:val="005A66FF"/>
    <w:rsid w:val="005A740E"/>
    <w:rsid w:val="005A784B"/>
    <w:rsid w:val="005A7868"/>
    <w:rsid w:val="005A7A40"/>
    <w:rsid w:val="005B004F"/>
    <w:rsid w:val="005B0752"/>
    <w:rsid w:val="005B0A2A"/>
    <w:rsid w:val="005B12E0"/>
    <w:rsid w:val="005B29D6"/>
    <w:rsid w:val="005B2A81"/>
    <w:rsid w:val="005B2F6A"/>
    <w:rsid w:val="005B3B7F"/>
    <w:rsid w:val="005B3E1C"/>
    <w:rsid w:val="005B4177"/>
    <w:rsid w:val="005B44EE"/>
    <w:rsid w:val="005B450F"/>
    <w:rsid w:val="005B471D"/>
    <w:rsid w:val="005B4950"/>
    <w:rsid w:val="005B6256"/>
    <w:rsid w:val="005B69FA"/>
    <w:rsid w:val="005B7FAA"/>
    <w:rsid w:val="005C0D90"/>
    <w:rsid w:val="005C145F"/>
    <w:rsid w:val="005C17A9"/>
    <w:rsid w:val="005C22BE"/>
    <w:rsid w:val="005C2773"/>
    <w:rsid w:val="005C3352"/>
    <w:rsid w:val="005C374C"/>
    <w:rsid w:val="005C420D"/>
    <w:rsid w:val="005C53CB"/>
    <w:rsid w:val="005C5435"/>
    <w:rsid w:val="005C5FB0"/>
    <w:rsid w:val="005C6B3E"/>
    <w:rsid w:val="005C7522"/>
    <w:rsid w:val="005C7E31"/>
    <w:rsid w:val="005D005C"/>
    <w:rsid w:val="005D00BB"/>
    <w:rsid w:val="005D0254"/>
    <w:rsid w:val="005D1FF0"/>
    <w:rsid w:val="005D2994"/>
    <w:rsid w:val="005D3D7E"/>
    <w:rsid w:val="005D4733"/>
    <w:rsid w:val="005D48AF"/>
    <w:rsid w:val="005D49EA"/>
    <w:rsid w:val="005D4D35"/>
    <w:rsid w:val="005D50F9"/>
    <w:rsid w:val="005D53E3"/>
    <w:rsid w:val="005D60C8"/>
    <w:rsid w:val="005D6786"/>
    <w:rsid w:val="005D6E60"/>
    <w:rsid w:val="005D79F3"/>
    <w:rsid w:val="005E0693"/>
    <w:rsid w:val="005E0A15"/>
    <w:rsid w:val="005E0F94"/>
    <w:rsid w:val="005E1480"/>
    <w:rsid w:val="005E14E4"/>
    <w:rsid w:val="005E23CA"/>
    <w:rsid w:val="005E2D62"/>
    <w:rsid w:val="005E3F13"/>
    <w:rsid w:val="005E45D2"/>
    <w:rsid w:val="005E4BF6"/>
    <w:rsid w:val="005E60D5"/>
    <w:rsid w:val="005E6C70"/>
    <w:rsid w:val="005E7503"/>
    <w:rsid w:val="005F0292"/>
    <w:rsid w:val="005F02E9"/>
    <w:rsid w:val="005F0425"/>
    <w:rsid w:val="005F1264"/>
    <w:rsid w:val="005F2CBB"/>
    <w:rsid w:val="005F42E8"/>
    <w:rsid w:val="005F4CAF"/>
    <w:rsid w:val="005F5A9B"/>
    <w:rsid w:val="005F60C5"/>
    <w:rsid w:val="005F653D"/>
    <w:rsid w:val="005F75D7"/>
    <w:rsid w:val="005F7A8D"/>
    <w:rsid w:val="0060033B"/>
    <w:rsid w:val="0060105E"/>
    <w:rsid w:val="00601CE1"/>
    <w:rsid w:val="00602390"/>
    <w:rsid w:val="00602C39"/>
    <w:rsid w:val="00602F49"/>
    <w:rsid w:val="00602F79"/>
    <w:rsid w:val="006033D8"/>
    <w:rsid w:val="00603C66"/>
    <w:rsid w:val="00604C42"/>
    <w:rsid w:val="00605604"/>
    <w:rsid w:val="00605F66"/>
    <w:rsid w:val="006065E8"/>
    <w:rsid w:val="00607F5A"/>
    <w:rsid w:val="0061047D"/>
    <w:rsid w:val="0061085A"/>
    <w:rsid w:val="006114DF"/>
    <w:rsid w:val="0061153E"/>
    <w:rsid w:val="00611A90"/>
    <w:rsid w:val="00611DA9"/>
    <w:rsid w:val="006126A6"/>
    <w:rsid w:val="00612D0A"/>
    <w:rsid w:val="0061387F"/>
    <w:rsid w:val="00613A79"/>
    <w:rsid w:val="0061433F"/>
    <w:rsid w:val="00614D53"/>
    <w:rsid w:val="00615A2B"/>
    <w:rsid w:val="00615B8E"/>
    <w:rsid w:val="006162BB"/>
    <w:rsid w:val="00616DAE"/>
    <w:rsid w:val="0061729B"/>
    <w:rsid w:val="006178F6"/>
    <w:rsid w:val="00620282"/>
    <w:rsid w:val="00620A94"/>
    <w:rsid w:val="006210A8"/>
    <w:rsid w:val="006213D0"/>
    <w:rsid w:val="00621F5C"/>
    <w:rsid w:val="006225C2"/>
    <w:rsid w:val="006225DC"/>
    <w:rsid w:val="00623076"/>
    <w:rsid w:val="0062320A"/>
    <w:rsid w:val="0062329A"/>
    <w:rsid w:val="00623C32"/>
    <w:rsid w:val="0062480A"/>
    <w:rsid w:val="00624A05"/>
    <w:rsid w:val="00624D8D"/>
    <w:rsid w:val="00624EBA"/>
    <w:rsid w:val="00625BB4"/>
    <w:rsid w:val="00625CE0"/>
    <w:rsid w:val="006267CE"/>
    <w:rsid w:val="00626CAC"/>
    <w:rsid w:val="006274BE"/>
    <w:rsid w:val="00630684"/>
    <w:rsid w:val="00630D63"/>
    <w:rsid w:val="006316C9"/>
    <w:rsid w:val="00632990"/>
    <w:rsid w:val="00632E3B"/>
    <w:rsid w:val="006330ED"/>
    <w:rsid w:val="00633D57"/>
    <w:rsid w:val="00634487"/>
    <w:rsid w:val="00634B6E"/>
    <w:rsid w:val="00634DE2"/>
    <w:rsid w:val="00635285"/>
    <w:rsid w:val="00635E75"/>
    <w:rsid w:val="00635FEF"/>
    <w:rsid w:val="00636982"/>
    <w:rsid w:val="00636DFE"/>
    <w:rsid w:val="00637345"/>
    <w:rsid w:val="006373AA"/>
    <w:rsid w:val="006401CA"/>
    <w:rsid w:val="00641587"/>
    <w:rsid w:val="006428E3"/>
    <w:rsid w:val="0064301E"/>
    <w:rsid w:val="00643EDE"/>
    <w:rsid w:val="006445E2"/>
    <w:rsid w:val="0064505D"/>
    <w:rsid w:val="00645382"/>
    <w:rsid w:val="00645BB1"/>
    <w:rsid w:val="006466A1"/>
    <w:rsid w:val="006469FB"/>
    <w:rsid w:val="006475A6"/>
    <w:rsid w:val="00647636"/>
    <w:rsid w:val="00647AAF"/>
    <w:rsid w:val="00647BD9"/>
    <w:rsid w:val="00650A30"/>
    <w:rsid w:val="00650E19"/>
    <w:rsid w:val="00651B61"/>
    <w:rsid w:val="006522BA"/>
    <w:rsid w:val="00652550"/>
    <w:rsid w:val="00652615"/>
    <w:rsid w:val="00655A19"/>
    <w:rsid w:val="00656A82"/>
    <w:rsid w:val="00656D67"/>
    <w:rsid w:val="006610D3"/>
    <w:rsid w:val="00662207"/>
    <w:rsid w:val="00662453"/>
    <w:rsid w:val="0066299E"/>
    <w:rsid w:val="00662AE0"/>
    <w:rsid w:val="00662D09"/>
    <w:rsid w:val="00662D12"/>
    <w:rsid w:val="00663004"/>
    <w:rsid w:val="006631F9"/>
    <w:rsid w:val="00664F5C"/>
    <w:rsid w:val="0066516C"/>
    <w:rsid w:val="00666307"/>
    <w:rsid w:val="00666509"/>
    <w:rsid w:val="00666D32"/>
    <w:rsid w:val="00667549"/>
    <w:rsid w:val="0066766F"/>
    <w:rsid w:val="00667690"/>
    <w:rsid w:val="00667BB0"/>
    <w:rsid w:val="00667E42"/>
    <w:rsid w:val="006700D2"/>
    <w:rsid w:val="0067030A"/>
    <w:rsid w:val="00670CE8"/>
    <w:rsid w:val="00670D06"/>
    <w:rsid w:val="006718E2"/>
    <w:rsid w:val="00671E89"/>
    <w:rsid w:val="006721C8"/>
    <w:rsid w:val="0067242E"/>
    <w:rsid w:val="006730F3"/>
    <w:rsid w:val="0067326A"/>
    <w:rsid w:val="00673595"/>
    <w:rsid w:val="00673698"/>
    <w:rsid w:val="006752B3"/>
    <w:rsid w:val="00675A0A"/>
    <w:rsid w:val="00675A61"/>
    <w:rsid w:val="00676710"/>
    <w:rsid w:val="00677ED6"/>
    <w:rsid w:val="00680F34"/>
    <w:rsid w:val="00681D2D"/>
    <w:rsid w:val="00682512"/>
    <w:rsid w:val="00682CAB"/>
    <w:rsid w:val="00683CBE"/>
    <w:rsid w:val="00684546"/>
    <w:rsid w:val="00686C56"/>
    <w:rsid w:val="00686C68"/>
    <w:rsid w:val="006870D7"/>
    <w:rsid w:val="006875D1"/>
    <w:rsid w:val="0068768A"/>
    <w:rsid w:val="0069168A"/>
    <w:rsid w:val="0069183D"/>
    <w:rsid w:val="00691C99"/>
    <w:rsid w:val="00691CBF"/>
    <w:rsid w:val="00692112"/>
    <w:rsid w:val="006937AB"/>
    <w:rsid w:val="00694881"/>
    <w:rsid w:val="00694A99"/>
    <w:rsid w:val="0069531D"/>
    <w:rsid w:val="006954B8"/>
    <w:rsid w:val="006959A8"/>
    <w:rsid w:val="0069624E"/>
    <w:rsid w:val="006962B7"/>
    <w:rsid w:val="00696371"/>
    <w:rsid w:val="00697318"/>
    <w:rsid w:val="006A0356"/>
    <w:rsid w:val="006A076E"/>
    <w:rsid w:val="006A0F12"/>
    <w:rsid w:val="006A25D1"/>
    <w:rsid w:val="006A31F9"/>
    <w:rsid w:val="006A339C"/>
    <w:rsid w:val="006A428F"/>
    <w:rsid w:val="006A4F78"/>
    <w:rsid w:val="006A6529"/>
    <w:rsid w:val="006A66BB"/>
    <w:rsid w:val="006A7CFE"/>
    <w:rsid w:val="006A7F24"/>
    <w:rsid w:val="006B1852"/>
    <w:rsid w:val="006B1968"/>
    <w:rsid w:val="006B198F"/>
    <w:rsid w:val="006B1FF4"/>
    <w:rsid w:val="006B207D"/>
    <w:rsid w:val="006B2A35"/>
    <w:rsid w:val="006B2DA3"/>
    <w:rsid w:val="006B36CB"/>
    <w:rsid w:val="006B40E2"/>
    <w:rsid w:val="006B4A1D"/>
    <w:rsid w:val="006B4DF4"/>
    <w:rsid w:val="006B55CC"/>
    <w:rsid w:val="006B5B92"/>
    <w:rsid w:val="006B6A97"/>
    <w:rsid w:val="006B6CB6"/>
    <w:rsid w:val="006B6E57"/>
    <w:rsid w:val="006B7880"/>
    <w:rsid w:val="006B7A09"/>
    <w:rsid w:val="006C0FBB"/>
    <w:rsid w:val="006C15F9"/>
    <w:rsid w:val="006C195A"/>
    <w:rsid w:val="006C1E1C"/>
    <w:rsid w:val="006C216A"/>
    <w:rsid w:val="006C3269"/>
    <w:rsid w:val="006C3426"/>
    <w:rsid w:val="006C4C04"/>
    <w:rsid w:val="006C59B8"/>
    <w:rsid w:val="006C5D68"/>
    <w:rsid w:val="006C5E47"/>
    <w:rsid w:val="006C6954"/>
    <w:rsid w:val="006C7643"/>
    <w:rsid w:val="006D0CAE"/>
    <w:rsid w:val="006D0DE7"/>
    <w:rsid w:val="006D25E8"/>
    <w:rsid w:val="006D42EC"/>
    <w:rsid w:val="006D4654"/>
    <w:rsid w:val="006D495D"/>
    <w:rsid w:val="006D531E"/>
    <w:rsid w:val="006D6470"/>
    <w:rsid w:val="006D672C"/>
    <w:rsid w:val="006D6EA9"/>
    <w:rsid w:val="006E014D"/>
    <w:rsid w:val="006E13F5"/>
    <w:rsid w:val="006E1BD1"/>
    <w:rsid w:val="006E21E5"/>
    <w:rsid w:val="006E2261"/>
    <w:rsid w:val="006E227D"/>
    <w:rsid w:val="006E251D"/>
    <w:rsid w:val="006E2655"/>
    <w:rsid w:val="006E363C"/>
    <w:rsid w:val="006E3DB8"/>
    <w:rsid w:val="006E3F75"/>
    <w:rsid w:val="006E4B43"/>
    <w:rsid w:val="006E587B"/>
    <w:rsid w:val="006E58DD"/>
    <w:rsid w:val="006E5ADC"/>
    <w:rsid w:val="006E5B04"/>
    <w:rsid w:val="006E64BE"/>
    <w:rsid w:val="006E7613"/>
    <w:rsid w:val="006E7718"/>
    <w:rsid w:val="006F0FBC"/>
    <w:rsid w:val="006F1D33"/>
    <w:rsid w:val="006F370E"/>
    <w:rsid w:val="006F41C3"/>
    <w:rsid w:val="006F4330"/>
    <w:rsid w:val="006F440F"/>
    <w:rsid w:val="006F512E"/>
    <w:rsid w:val="006F515D"/>
    <w:rsid w:val="006F5592"/>
    <w:rsid w:val="006F5A10"/>
    <w:rsid w:val="006F5A59"/>
    <w:rsid w:val="006F6598"/>
    <w:rsid w:val="006F68E8"/>
    <w:rsid w:val="00700423"/>
    <w:rsid w:val="007004E7"/>
    <w:rsid w:val="007005F1"/>
    <w:rsid w:val="00700925"/>
    <w:rsid w:val="00700B9F"/>
    <w:rsid w:val="00700EDD"/>
    <w:rsid w:val="00700F02"/>
    <w:rsid w:val="00701401"/>
    <w:rsid w:val="0070148C"/>
    <w:rsid w:val="00702135"/>
    <w:rsid w:val="00702446"/>
    <w:rsid w:val="0070255D"/>
    <w:rsid w:val="007025AA"/>
    <w:rsid w:val="00702622"/>
    <w:rsid w:val="007034EC"/>
    <w:rsid w:val="00703E3F"/>
    <w:rsid w:val="00704762"/>
    <w:rsid w:val="007047C4"/>
    <w:rsid w:val="00705604"/>
    <w:rsid w:val="00705BB6"/>
    <w:rsid w:val="007075A9"/>
    <w:rsid w:val="00707C24"/>
    <w:rsid w:val="00707D44"/>
    <w:rsid w:val="00710347"/>
    <w:rsid w:val="007107A3"/>
    <w:rsid w:val="00710E96"/>
    <w:rsid w:val="00711B54"/>
    <w:rsid w:val="00711F66"/>
    <w:rsid w:val="00713CF4"/>
    <w:rsid w:val="00714005"/>
    <w:rsid w:val="007141A7"/>
    <w:rsid w:val="007153AF"/>
    <w:rsid w:val="007162B6"/>
    <w:rsid w:val="00716CEA"/>
    <w:rsid w:val="00716D32"/>
    <w:rsid w:val="0071728B"/>
    <w:rsid w:val="00717823"/>
    <w:rsid w:val="00717A9F"/>
    <w:rsid w:val="0072145A"/>
    <w:rsid w:val="007221EE"/>
    <w:rsid w:val="0072284E"/>
    <w:rsid w:val="00722F80"/>
    <w:rsid w:val="007230BF"/>
    <w:rsid w:val="00723226"/>
    <w:rsid w:val="00725E01"/>
    <w:rsid w:val="00726269"/>
    <w:rsid w:val="007276B3"/>
    <w:rsid w:val="00727ADA"/>
    <w:rsid w:val="007300FD"/>
    <w:rsid w:val="0073034C"/>
    <w:rsid w:val="00730D30"/>
    <w:rsid w:val="007313EA"/>
    <w:rsid w:val="00731553"/>
    <w:rsid w:val="00731904"/>
    <w:rsid w:val="00731AE0"/>
    <w:rsid w:val="00731B95"/>
    <w:rsid w:val="007321F6"/>
    <w:rsid w:val="0073352F"/>
    <w:rsid w:val="007344F7"/>
    <w:rsid w:val="007348FA"/>
    <w:rsid w:val="00734D9E"/>
    <w:rsid w:val="0073599C"/>
    <w:rsid w:val="007362C0"/>
    <w:rsid w:val="00736BC1"/>
    <w:rsid w:val="0073774F"/>
    <w:rsid w:val="007377C4"/>
    <w:rsid w:val="00737A83"/>
    <w:rsid w:val="00737AF8"/>
    <w:rsid w:val="00737F2C"/>
    <w:rsid w:val="007402EE"/>
    <w:rsid w:val="00740BFC"/>
    <w:rsid w:val="00740C69"/>
    <w:rsid w:val="00741239"/>
    <w:rsid w:val="00741743"/>
    <w:rsid w:val="007422B1"/>
    <w:rsid w:val="00742529"/>
    <w:rsid w:val="007427C6"/>
    <w:rsid w:val="007428E4"/>
    <w:rsid w:val="00743C57"/>
    <w:rsid w:val="0074447D"/>
    <w:rsid w:val="00744F03"/>
    <w:rsid w:val="00746035"/>
    <w:rsid w:val="00746390"/>
    <w:rsid w:val="00746E9D"/>
    <w:rsid w:val="00747FF7"/>
    <w:rsid w:val="0075067D"/>
    <w:rsid w:val="00751DC9"/>
    <w:rsid w:val="0075348A"/>
    <w:rsid w:val="0075359F"/>
    <w:rsid w:val="00753716"/>
    <w:rsid w:val="00753819"/>
    <w:rsid w:val="007540FF"/>
    <w:rsid w:val="00755330"/>
    <w:rsid w:val="0075547F"/>
    <w:rsid w:val="007557E0"/>
    <w:rsid w:val="0075667B"/>
    <w:rsid w:val="0076099E"/>
    <w:rsid w:val="007612EB"/>
    <w:rsid w:val="00762B57"/>
    <w:rsid w:val="00762B88"/>
    <w:rsid w:val="0076312F"/>
    <w:rsid w:val="00763401"/>
    <w:rsid w:val="0076393B"/>
    <w:rsid w:val="0076486B"/>
    <w:rsid w:val="00765067"/>
    <w:rsid w:val="00765870"/>
    <w:rsid w:val="00765D88"/>
    <w:rsid w:val="0076708D"/>
    <w:rsid w:val="00767717"/>
    <w:rsid w:val="007707A5"/>
    <w:rsid w:val="00770B9D"/>
    <w:rsid w:val="00770BC8"/>
    <w:rsid w:val="00771A35"/>
    <w:rsid w:val="00771AC0"/>
    <w:rsid w:val="00772289"/>
    <w:rsid w:val="0077327E"/>
    <w:rsid w:val="00773AA3"/>
    <w:rsid w:val="00775421"/>
    <w:rsid w:val="0077562A"/>
    <w:rsid w:val="007759CE"/>
    <w:rsid w:val="0077605A"/>
    <w:rsid w:val="00776064"/>
    <w:rsid w:val="00776986"/>
    <w:rsid w:val="00776FC7"/>
    <w:rsid w:val="00777390"/>
    <w:rsid w:val="00777B9B"/>
    <w:rsid w:val="00777E45"/>
    <w:rsid w:val="00781DB0"/>
    <w:rsid w:val="007820E2"/>
    <w:rsid w:val="0078303F"/>
    <w:rsid w:val="007846A5"/>
    <w:rsid w:val="00784836"/>
    <w:rsid w:val="00784A47"/>
    <w:rsid w:val="00784EF4"/>
    <w:rsid w:val="00785302"/>
    <w:rsid w:val="007855B6"/>
    <w:rsid w:val="00785868"/>
    <w:rsid w:val="00786B15"/>
    <w:rsid w:val="0078713F"/>
    <w:rsid w:val="007875B7"/>
    <w:rsid w:val="00790E3B"/>
    <w:rsid w:val="00790F45"/>
    <w:rsid w:val="00791141"/>
    <w:rsid w:val="00791728"/>
    <w:rsid w:val="00791810"/>
    <w:rsid w:val="00792881"/>
    <w:rsid w:val="00793932"/>
    <w:rsid w:val="00793D73"/>
    <w:rsid w:val="00793F2C"/>
    <w:rsid w:val="0079403E"/>
    <w:rsid w:val="00794840"/>
    <w:rsid w:val="00794A1E"/>
    <w:rsid w:val="007950D5"/>
    <w:rsid w:val="007960B9"/>
    <w:rsid w:val="007961AB"/>
    <w:rsid w:val="00796DC9"/>
    <w:rsid w:val="00797003"/>
    <w:rsid w:val="00797216"/>
    <w:rsid w:val="007A1E40"/>
    <w:rsid w:val="007A2728"/>
    <w:rsid w:val="007A3625"/>
    <w:rsid w:val="007A40C3"/>
    <w:rsid w:val="007A54EB"/>
    <w:rsid w:val="007A5835"/>
    <w:rsid w:val="007A6ADC"/>
    <w:rsid w:val="007A6B19"/>
    <w:rsid w:val="007A6C60"/>
    <w:rsid w:val="007A6E49"/>
    <w:rsid w:val="007A7FC7"/>
    <w:rsid w:val="007B0491"/>
    <w:rsid w:val="007B0A96"/>
    <w:rsid w:val="007B16B0"/>
    <w:rsid w:val="007B1E60"/>
    <w:rsid w:val="007B2938"/>
    <w:rsid w:val="007B3546"/>
    <w:rsid w:val="007B3EB7"/>
    <w:rsid w:val="007B42EB"/>
    <w:rsid w:val="007B458D"/>
    <w:rsid w:val="007B48F6"/>
    <w:rsid w:val="007B4BC8"/>
    <w:rsid w:val="007B5146"/>
    <w:rsid w:val="007B52C9"/>
    <w:rsid w:val="007B55EB"/>
    <w:rsid w:val="007B5D53"/>
    <w:rsid w:val="007B623D"/>
    <w:rsid w:val="007B665A"/>
    <w:rsid w:val="007B6CC4"/>
    <w:rsid w:val="007B6F5F"/>
    <w:rsid w:val="007B71A7"/>
    <w:rsid w:val="007B72B1"/>
    <w:rsid w:val="007B7839"/>
    <w:rsid w:val="007B7C98"/>
    <w:rsid w:val="007C09E9"/>
    <w:rsid w:val="007C0A73"/>
    <w:rsid w:val="007C0ACA"/>
    <w:rsid w:val="007C0EFB"/>
    <w:rsid w:val="007C169E"/>
    <w:rsid w:val="007C1AB3"/>
    <w:rsid w:val="007C34C8"/>
    <w:rsid w:val="007C389C"/>
    <w:rsid w:val="007C450F"/>
    <w:rsid w:val="007C4ECF"/>
    <w:rsid w:val="007C594D"/>
    <w:rsid w:val="007C5BEE"/>
    <w:rsid w:val="007C5DF0"/>
    <w:rsid w:val="007D01F9"/>
    <w:rsid w:val="007D04BC"/>
    <w:rsid w:val="007D0A52"/>
    <w:rsid w:val="007D0ED7"/>
    <w:rsid w:val="007D1301"/>
    <w:rsid w:val="007D16E9"/>
    <w:rsid w:val="007D1C00"/>
    <w:rsid w:val="007D1CBA"/>
    <w:rsid w:val="007D1EE4"/>
    <w:rsid w:val="007D2062"/>
    <w:rsid w:val="007D2561"/>
    <w:rsid w:val="007D2D2A"/>
    <w:rsid w:val="007D30ED"/>
    <w:rsid w:val="007D3389"/>
    <w:rsid w:val="007D34E7"/>
    <w:rsid w:val="007D3526"/>
    <w:rsid w:val="007D3759"/>
    <w:rsid w:val="007D52B4"/>
    <w:rsid w:val="007D559D"/>
    <w:rsid w:val="007D5B8F"/>
    <w:rsid w:val="007D5E2B"/>
    <w:rsid w:val="007D6031"/>
    <w:rsid w:val="007D6283"/>
    <w:rsid w:val="007D6865"/>
    <w:rsid w:val="007D7BBC"/>
    <w:rsid w:val="007D7E6D"/>
    <w:rsid w:val="007E0EAF"/>
    <w:rsid w:val="007E13F4"/>
    <w:rsid w:val="007E1814"/>
    <w:rsid w:val="007E1A92"/>
    <w:rsid w:val="007E225E"/>
    <w:rsid w:val="007E23CC"/>
    <w:rsid w:val="007E2727"/>
    <w:rsid w:val="007E2C7B"/>
    <w:rsid w:val="007E2D51"/>
    <w:rsid w:val="007E3DE2"/>
    <w:rsid w:val="007E491D"/>
    <w:rsid w:val="007E5480"/>
    <w:rsid w:val="007E5852"/>
    <w:rsid w:val="007E5FF8"/>
    <w:rsid w:val="007E646A"/>
    <w:rsid w:val="007E692D"/>
    <w:rsid w:val="007E6D2D"/>
    <w:rsid w:val="007E70A3"/>
    <w:rsid w:val="007E748C"/>
    <w:rsid w:val="007F1EBB"/>
    <w:rsid w:val="007F2159"/>
    <w:rsid w:val="007F27F0"/>
    <w:rsid w:val="007F3445"/>
    <w:rsid w:val="007F38D8"/>
    <w:rsid w:val="007F5B23"/>
    <w:rsid w:val="007F5D5D"/>
    <w:rsid w:val="007F67BC"/>
    <w:rsid w:val="007F68EC"/>
    <w:rsid w:val="007F6BA7"/>
    <w:rsid w:val="0080075F"/>
    <w:rsid w:val="00801777"/>
    <w:rsid w:val="00801B7A"/>
    <w:rsid w:val="00803CA9"/>
    <w:rsid w:val="008041C0"/>
    <w:rsid w:val="00804410"/>
    <w:rsid w:val="00804942"/>
    <w:rsid w:val="00804E0F"/>
    <w:rsid w:val="00805D19"/>
    <w:rsid w:val="00805EA4"/>
    <w:rsid w:val="008072A4"/>
    <w:rsid w:val="00807F17"/>
    <w:rsid w:val="00810804"/>
    <w:rsid w:val="00810BF8"/>
    <w:rsid w:val="00811430"/>
    <w:rsid w:val="0081219D"/>
    <w:rsid w:val="00812216"/>
    <w:rsid w:val="0081289F"/>
    <w:rsid w:val="008128D8"/>
    <w:rsid w:val="008135BD"/>
    <w:rsid w:val="00813682"/>
    <w:rsid w:val="008138A7"/>
    <w:rsid w:val="0081411A"/>
    <w:rsid w:val="00814487"/>
    <w:rsid w:val="008151B0"/>
    <w:rsid w:val="00817170"/>
    <w:rsid w:val="00820305"/>
    <w:rsid w:val="008225F9"/>
    <w:rsid w:val="00822BDD"/>
    <w:rsid w:val="00823474"/>
    <w:rsid w:val="00823714"/>
    <w:rsid w:val="008246B0"/>
    <w:rsid w:val="0082538F"/>
    <w:rsid w:val="008269B3"/>
    <w:rsid w:val="00826CDA"/>
    <w:rsid w:val="00827596"/>
    <w:rsid w:val="008275F3"/>
    <w:rsid w:val="00830DBE"/>
    <w:rsid w:val="00830E7E"/>
    <w:rsid w:val="008310FE"/>
    <w:rsid w:val="00831978"/>
    <w:rsid w:val="00831A05"/>
    <w:rsid w:val="00831B05"/>
    <w:rsid w:val="00831DE2"/>
    <w:rsid w:val="00832BF6"/>
    <w:rsid w:val="00832E26"/>
    <w:rsid w:val="00833494"/>
    <w:rsid w:val="00833A82"/>
    <w:rsid w:val="00834665"/>
    <w:rsid w:val="0083466D"/>
    <w:rsid w:val="008350FF"/>
    <w:rsid w:val="00835625"/>
    <w:rsid w:val="00835784"/>
    <w:rsid w:val="008357C0"/>
    <w:rsid w:val="00836313"/>
    <w:rsid w:val="0083786B"/>
    <w:rsid w:val="00837DFA"/>
    <w:rsid w:val="008406A7"/>
    <w:rsid w:val="00840870"/>
    <w:rsid w:val="00840DFB"/>
    <w:rsid w:val="00843975"/>
    <w:rsid w:val="008448A3"/>
    <w:rsid w:val="00844BDC"/>
    <w:rsid w:val="00847A59"/>
    <w:rsid w:val="00850C1A"/>
    <w:rsid w:val="00850C5A"/>
    <w:rsid w:val="00850D56"/>
    <w:rsid w:val="00851CD8"/>
    <w:rsid w:val="00852343"/>
    <w:rsid w:val="00852556"/>
    <w:rsid w:val="00852732"/>
    <w:rsid w:val="00853825"/>
    <w:rsid w:val="008538A7"/>
    <w:rsid w:val="008545DE"/>
    <w:rsid w:val="0085503C"/>
    <w:rsid w:val="00856445"/>
    <w:rsid w:val="0085746D"/>
    <w:rsid w:val="00860158"/>
    <w:rsid w:val="0086045B"/>
    <w:rsid w:val="00862E90"/>
    <w:rsid w:val="00863792"/>
    <w:rsid w:val="00863C2C"/>
    <w:rsid w:val="00863D4C"/>
    <w:rsid w:val="008646A1"/>
    <w:rsid w:val="00864A7C"/>
    <w:rsid w:val="008657A4"/>
    <w:rsid w:val="00865DF4"/>
    <w:rsid w:val="00867330"/>
    <w:rsid w:val="00867582"/>
    <w:rsid w:val="00867859"/>
    <w:rsid w:val="008709DD"/>
    <w:rsid w:val="00870E63"/>
    <w:rsid w:val="00872762"/>
    <w:rsid w:val="0087316C"/>
    <w:rsid w:val="00873691"/>
    <w:rsid w:val="0087638C"/>
    <w:rsid w:val="00876CCB"/>
    <w:rsid w:val="00877B56"/>
    <w:rsid w:val="00877E2C"/>
    <w:rsid w:val="0088001D"/>
    <w:rsid w:val="00881070"/>
    <w:rsid w:val="0088123B"/>
    <w:rsid w:val="00882800"/>
    <w:rsid w:val="008830A3"/>
    <w:rsid w:val="008837AB"/>
    <w:rsid w:val="00883988"/>
    <w:rsid w:val="008839E9"/>
    <w:rsid w:val="00884C00"/>
    <w:rsid w:val="00886B91"/>
    <w:rsid w:val="00886D26"/>
    <w:rsid w:val="00886DF6"/>
    <w:rsid w:val="008871A4"/>
    <w:rsid w:val="00887420"/>
    <w:rsid w:val="00887D1A"/>
    <w:rsid w:val="00890EFE"/>
    <w:rsid w:val="008911AE"/>
    <w:rsid w:val="0089179B"/>
    <w:rsid w:val="00892053"/>
    <w:rsid w:val="008923FF"/>
    <w:rsid w:val="008926E4"/>
    <w:rsid w:val="008938D2"/>
    <w:rsid w:val="00893CC4"/>
    <w:rsid w:val="008949E1"/>
    <w:rsid w:val="00894A47"/>
    <w:rsid w:val="00894F63"/>
    <w:rsid w:val="00895563"/>
    <w:rsid w:val="00895889"/>
    <w:rsid w:val="00895B1F"/>
    <w:rsid w:val="00896196"/>
    <w:rsid w:val="008963F5"/>
    <w:rsid w:val="008A0B1A"/>
    <w:rsid w:val="008A14AA"/>
    <w:rsid w:val="008A1B23"/>
    <w:rsid w:val="008A2059"/>
    <w:rsid w:val="008A2A24"/>
    <w:rsid w:val="008A2BED"/>
    <w:rsid w:val="008A2C94"/>
    <w:rsid w:val="008A3027"/>
    <w:rsid w:val="008A3DBD"/>
    <w:rsid w:val="008A49AA"/>
    <w:rsid w:val="008A49DB"/>
    <w:rsid w:val="008A4A7F"/>
    <w:rsid w:val="008A4CAA"/>
    <w:rsid w:val="008A51C6"/>
    <w:rsid w:val="008A6022"/>
    <w:rsid w:val="008A6507"/>
    <w:rsid w:val="008A6DFD"/>
    <w:rsid w:val="008A758E"/>
    <w:rsid w:val="008A7B98"/>
    <w:rsid w:val="008A7ED9"/>
    <w:rsid w:val="008B0497"/>
    <w:rsid w:val="008B0E7E"/>
    <w:rsid w:val="008B13CE"/>
    <w:rsid w:val="008B1477"/>
    <w:rsid w:val="008B181E"/>
    <w:rsid w:val="008B199E"/>
    <w:rsid w:val="008B27BD"/>
    <w:rsid w:val="008B2971"/>
    <w:rsid w:val="008B2D6F"/>
    <w:rsid w:val="008B3C70"/>
    <w:rsid w:val="008B4AE3"/>
    <w:rsid w:val="008B50C1"/>
    <w:rsid w:val="008B5E09"/>
    <w:rsid w:val="008B5E5B"/>
    <w:rsid w:val="008B6E28"/>
    <w:rsid w:val="008B7071"/>
    <w:rsid w:val="008B72A6"/>
    <w:rsid w:val="008B7864"/>
    <w:rsid w:val="008B7D0E"/>
    <w:rsid w:val="008C0FDB"/>
    <w:rsid w:val="008C1293"/>
    <w:rsid w:val="008C1422"/>
    <w:rsid w:val="008C259F"/>
    <w:rsid w:val="008C2657"/>
    <w:rsid w:val="008C274B"/>
    <w:rsid w:val="008C3D5E"/>
    <w:rsid w:val="008C42B7"/>
    <w:rsid w:val="008C5074"/>
    <w:rsid w:val="008C5B49"/>
    <w:rsid w:val="008C5F50"/>
    <w:rsid w:val="008C5FEC"/>
    <w:rsid w:val="008C621D"/>
    <w:rsid w:val="008C63F0"/>
    <w:rsid w:val="008D0DB6"/>
    <w:rsid w:val="008D1B63"/>
    <w:rsid w:val="008D1FEC"/>
    <w:rsid w:val="008D333B"/>
    <w:rsid w:val="008D3D0C"/>
    <w:rsid w:val="008D438B"/>
    <w:rsid w:val="008D5445"/>
    <w:rsid w:val="008D6961"/>
    <w:rsid w:val="008D7517"/>
    <w:rsid w:val="008E0554"/>
    <w:rsid w:val="008E05FD"/>
    <w:rsid w:val="008E1072"/>
    <w:rsid w:val="008E16B3"/>
    <w:rsid w:val="008E1BE3"/>
    <w:rsid w:val="008E1D7E"/>
    <w:rsid w:val="008E3A55"/>
    <w:rsid w:val="008E4CAE"/>
    <w:rsid w:val="008E6BE3"/>
    <w:rsid w:val="008E6E33"/>
    <w:rsid w:val="008F018C"/>
    <w:rsid w:val="008F03BC"/>
    <w:rsid w:val="008F077A"/>
    <w:rsid w:val="008F0F57"/>
    <w:rsid w:val="008F180D"/>
    <w:rsid w:val="008F186C"/>
    <w:rsid w:val="008F198B"/>
    <w:rsid w:val="008F1A8D"/>
    <w:rsid w:val="008F20CB"/>
    <w:rsid w:val="008F3135"/>
    <w:rsid w:val="008F3716"/>
    <w:rsid w:val="008F38E6"/>
    <w:rsid w:val="008F47A3"/>
    <w:rsid w:val="008F4E38"/>
    <w:rsid w:val="008F64E8"/>
    <w:rsid w:val="008F6910"/>
    <w:rsid w:val="008F69D5"/>
    <w:rsid w:val="008F6F95"/>
    <w:rsid w:val="00900F77"/>
    <w:rsid w:val="00901E5E"/>
    <w:rsid w:val="00902D1E"/>
    <w:rsid w:val="00903E47"/>
    <w:rsid w:val="00904DBA"/>
    <w:rsid w:val="00906237"/>
    <w:rsid w:val="009076A4"/>
    <w:rsid w:val="00907B75"/>
    <w:rsid w:val="00907DDD"/>
    <w:rsid w:val="00907FCE"/>
    <w:rsid w:val="00911110"/>
    <w:rsid w:val="00911381"/>
    <w:rsid w:val="009121EC"/>
    <w:rsid w:val="009122FD"/>
    <w:rsid w:val="009124D9"/>
    <w:rsid w:val="0091280D"/>
    <w:rsid w:val="00912B42"/>
    <w:rsid w:val="009131B3"/>
    <w:rsid w:val="009162D6"/>
    <w:rsid w:val="009169F2"/>
    <w:rsid w:val="009200F2"/>
    <w:rsid w:val="00920E1A"/>
    <w:rsid w:val="00921728"/>
    <w:rsid w:val="009231E3"/>
    <w:rsid w:val="009232AE"/>
    <w:rsid w:val="009249C0"/>
    <w:rsid w:val="00925C1C"/>
    <w:rsid w:val="00926B08"/>
    <w:rsid w:val="00927124"/>
    <w:rsid w:val="00931422"/>
    <w:rsid w:val="009327E6"/>
    <w:rsid w:val="00932A6F"/>
    <w:rsid w:val="00933DC3"/>
    <w:rsid w:val="00933FB4"/>
    <w:rsid w:val="009348B4"/>
    <w:rsid w:val="00935980"/>
    <w:rsid w:val="00935D96"/>
    <w:rsid w:val="00936125"/>
    <w:rsid w:val="009363A4"/>
    <w:rsid w:val="00936C9E"/>
    <w:rsid w:val="00937030"/>
    <w:rsid w:val="00937676"/>
    <w:rsid w:val="00937D33"/>
    <w:rsid w:val="0094049B"/>
    <w:rsid w:val="00940F50"/>
    <w:rsid w:val="00941113"/>
    <w:rsid w:val="0094146B"/>
    <w:rsid w:val="009414F3"/>
    <w:rsid w:val="009423FD"/>
    <w:rsid w:val="0094252A"/>
    <w:rsid w:val="00943540"/>
    <w:rsid w:val="00943AE4"/>
    <w:rsid w:val="009446E1"/>
    <w:rsid w:val="00944737"/>
    <w:rsid w:val="00944A15"/>
    <w:rsid w:val="00945656"/>
    <w:rsid w:val="009456E4"/>
    <w:rsid w:val="0094617F"/>
    <w:rsid w:val="00946287"/>
    <w:rsid w:val="00946741"/>
    <w:rsid w:val="00947059"/>
    <w:rsid w:val="00947700"/>
    <w:rsid w:val="00950535"/>
    <w:rsid w:val="009508FC"/>
    <w:rsid w:val="00950F93"/>
    <w:rsid w:val="00951D50"/>
    <w:rsid w:val="0095253A"/>
    <w:rsid w:val="00952F75"/>
    <w:rsid w:val="009539D0"/>
    <w:rsid w:val="00953DC2"/>
    <w:rsid w:val="00954468"/>
    <w:rsid w:val="00954DEA"/>
    <w:rsid w:val="00954E80"/>
    <w:rsid w:val="00957296"/>
    <w:rsid w:val="00961163"/>
    <w:rsid w:val="00961A35"/>
    <w:rsid w:val="00961F13"/>
    <w:rsid w:val="0096235D"/>
    <w:rsid w:val="00962979"/>
    <w:rsid w:val="00962C6C"/>
    <w:rsid w:val="00962E6D"/>
    <w:rsid w:val="00963F57"/>
    <w:rsid w:val="009648FB"/>
    <w:rsid w:val="00966718"/>
    <w:rsid w:val="00967B0E"/>
    <w:rsid w:val="00970732"/>
    <w:rsid w:val="009713BE"/>
    <w:rsid w:val="00972618"/>
    <w:rsid w:val="00972781"/>
    <w:rsid w:val="00972920"/>
    <w:rsid w:val="00972CE3"/>
    <w:rsid w:val="009731A3"/>
    <w:rsid w:val="00973E47"/>
    <w:rsid w:val="00974A08"/>
    <w:rsid w:val="00975A90"/>
    <w:rsid w:val="00976158"/>
    <w:rsid w:val="009768A0"/>
    <w:rsid w:val="00976E09"/>
    <w:rsid w:val="0097708E"/>
    <w:rsid w:val="00980255"/>
    <w:rsid w:val="009808C5"/>
    <w:rsid w:val="0098123F"/>
    <w:rsid w:val="009812B2"/>
    <w:rsid w:val="009821A4"/>
    <w:rsid w:val="00982C46"/>
    <w:rsid w:val="00982D83"/>
    <w:rsid w:val="0098338C"/>
    <w:rsid w:val="009833F5"/>
    <w:rsid w:val="0098344F"/>
    <w:rsid w:val="009835AA"/>
    <w:rsid w:val="009835BD"/>
    <w:rsid w:val="00983701"/>
    <w:rsid w:val="00983C09"/>
    <w:rsid w:val="00983DD3"/>
    <w:rsid w:val="00984E99"/>
    <w:rsid w:val="00985221"/>
    <w:rsid w:val="00985C04"/>
    <w:rsid w:val="00990409"/>
    <w:rsid w:val="00991157"/>
    <w:rsid w:val="00991894"/>
    <w:rsid w:val="00991C95"/>
    <w:rsid w:val="00991EF5"/>
    <w:rsid w:val="009922BD"/>
    <w:rsid w:val="0099392D"/>
    <w:rsid w:val="00993F28"/>
    <w:rsid w:val="009947DF"/>
    <w:rsid w:val="00995737"/>
    <w:rsid w:val="009965BB"/>
    <w:rsid w:val="009969C3"/>
    <w:rsid w:val="00996D85"/>
    <w:rsid w:val="00997328"/>
    <w:rsid w:val="00997846"/>
    <w:rsid w:val="009A121A"/>
    <w:rsid w:val="009A14E1"/>
    <w:rsid w:val="009A1EDE"/>
    <w:rsid w:val="009A2BF4"/>
    <w:rsid w:val="009A42F5"/>
    <w:rsid w:val="009A493F"/>
    <w:rsid w:val="009A67D1"/>
    <w:rsid w:val="009A67EE"/>
    <w:rsid w:val="009A709B"/>
    <w:rsid w:val="009A7211"/>
    <w:rsid w:val="009B0567"/>
    <w:rsid w:val="009B087A"/>
    <w:rsid w:val="009B0BB0"/>
    <w:rsid w:val="009B27B7"/>
    <w:rsid w:val="009B27C2"/>
    <w:rsid w:val="009B3001"/>
    <w:rsid w:val="009B34C4"/>
    <w:rsid w:val="009B3B78"/>
    <w:rsid w:val="009B47E7"/>
    <w:rsid w:val="009B4896"/>
    <w:rsid w:val="009B654E"/>
    <w:rsid w:val="009B6820"/>
    <w:rsid w:val="009B6A7A"/>
    <w:rsid w:val="009B6D18"/>
    <w:rsid w:val="009B78B2"/>
    <w:rsid w:val="009C04CC"/>
    <w:rsid w:val="009C1836"/>
    <w:rsid w:val="009C39A9"/>
    <w:rsid w:val="009C3EFE"/>
    <w:rsid w:val="009C43CC"/>
    <w:rsid w:val="009C44A0"/>
    <w:rsid w:val="009C5A51"/>
    <w:rsid w:val="009C6075"/>
    <w:rsid w:val="009C6125"/>
    <w:rsid w:val="009C61F2"/>
    <w:rsid w:val="009C68FE"/>
    <w:rsid w:val="009C69CD"/>
    <w:rsid w:val="009C7516"/>
    <w:rsid w:val="009D0354"/>
    <w:rsid w:val="009D078F"/>
    <w:rsid w:val="009D19E6"/>
    <w:rsid w:val="009D1E70"/>
    <w:rsid w:val="009D3211"/>
    <w:rsid w:val="009D3579"/>
    <w:rsid w:val="009D37D5"/>
    <w:rsid w:val="009D3D69"/>
    <w:rsid w:val="009D47D3"/>
    <w:rsid w:val="009D4904"/>
    <w:rsid w:val="009D552A"/>
    <w:rsid w:val="009D5BE7"/>
    <w:rsid w:val="009D5DF0"/>
    <w:rsid w:val="009D6788"/>
    <w:rsid w:val="009D71FE"/>
    <w:rsid w:val="009E0243"/>
    <w:rsid w:val="009E061B"/>
    <w:rsid w:val="009E094E"/>
    <w:rsid w:val="009E24D5"/>
    <w:rsid w:val="009E25BB"/>
    <w:rsid w:val="009E288F"/>
    <w:rsid w:val="009E28A8"/>
    <w:rsid w:val="009E3359"/>
    <w:rsid w:val="009E35E2"/>
    <w:rsid w:val="009E36A1"/>
    <w:rsid w:val="009E4291"/>
    <w:rsid w:val="009E4FAB"/>
    <w:rsid w:val="009E536F"/>
    <w:rsid w:val="009E6472"/>
    <w:rsid w:val="009E7824"/>
    <w:rsid w:val="009E7F14"/>
    <w:rsid w:val="009F0027"/>
    <w:rsid w:val="009F194C"/>
    <w:rsid w:val="009F19B7"/>
    <w:rsid w:val="009F1C54"/>
    <w:rsid w:val="009F1D74"/>
    <w:rsid w:val="009F3DF6"/>
    <w:rsid w:val="009F41B0"/>
    <w:rsid w:val="009F5105"/>
    <w:rsid w:val="009F60C0"/>
    <w:rsid w:val="009F633C"/>
    <w:rsid w:val="009F7E4E"/>
    <w:rsid w:val="00A00840"/>
    <w:rsid w:val="00A01C78"/>
    <w:rsid w:val="00A02141"/>
    <w:rsid w:val="00A0229C"/>
    <w:rsid w:val="00A0277D"/>
    <w:rsid w:val="00A02F82"/>
    <w:rsid w:val="00A038DD"/>
    <w:rsid w:val="00A03D54"/>
    <w:rsid w:val="00A03DB8"/>
    <w:rsid w:val="00A0430A"/>
    <w:rsid w:val="00A04572"/>
    <w:rsid w:val="00A04725"/>
    <w:rsid w:val="00A0510D"/>
    <w:rsid w:val="00A05CDF"/>
    <w:rsid w:val="00A05DFC"/>
    <w:rsid w:val="00A073BB"/>
    <w:rsid w:val="00A0790D"/>
    <w:rsid w:val="00A10739"/>
    <w:rsid w:val="00A10A30"/>
    <w:rsid w:val="00A116A2"/>
    <w:rsid w:val="00A117C4"/>
    <w:rsid w:val="00A11C09"/>
    <w:rsid w:val="00A11C52"/>
    <w:rsid w:val="00A11D2A"/>
    <w:rsid w:val="00A12035"/>
    <w:rsid w:val="00A12063"/>
    <w:rsid w:val="00A12119"/>
    <w:rsid w:val="00A12B55"/>
    <w:rsid w:val="00A12EAC"/>
    <w:rsid w:val="00A12EE9"/>
    <w:rsid w:val="00A14067"/>
    <w:rsid w:val="00A1417E"/>
    <w:rsid w:val="00A14A34"/>
    <w:rsid w:val="00A153DC"/>
    <w:rsid w:val="00A15B1D"/>
    <w:rsid w:val="00A15D11"/>
    <w:rsid w:val="00A1658D"/>
    <w:rsid w:val="00A1754A"/>
    <w:rsid w:val="00A17DC8"/>
    <w:rsid w:val="00A205AD"/>
    <w:rsid w:val="00A2068E"/>
    <w:rsid w:val="00A20F60"/>
    <w:rsid w:val="00A2166E"/>
    <w:rsid w:val="00A217FF"/>
    <w:rsid w:val="00A219EA"/>
    <w:rsid w:val="00A22548"/>
    <w:rsid w:val="00A22606"/>
    <w:rsid w:val="00A22F4F"/>
    <w:rsid w:val="00A22F8F"/>
    <w:rsid w:val="00A230A4"/>
    <w:rsid w:val="00A23209"/>
    <w:rsid w:val="00A2349A"/>
    <w:rsid w:val="00A2389E"/>
    <w:rsid w:val="00A23F7D"/>
    <w:rsid w:val="00A23F98"/>
    <w:rsid w:val="00A2504A"/>
    <w:rsid w:val="00A252AC"/>
    <w:rsid w:val="00A256F5"/>
    <w:rsid w:val="00A25E30"/>
    <w:rsid w:val="00A26244"/>
    <w:rsid w:val="00A262E8"/>
    <w:rsid w:val="00A27D9B"/>
    <w:rsid w:val="00A27F11"/>
    <w:rsid w:val="00A30202"/>
    <w:rsid w:val="00A31B49"/>
    <w:rsid w:val="00A31C02"/>
    <w:rsid w:val="00A32016"/>
    <w:rsid w:val="00A330B7"/>
    <w:rsid w:val="00A33176"/>
    <w:rsid w:val="00A33971"/>
    <w:rsid w:val="00A34460"/>
    <w:rsid w:val="00A34525"/>
    <w:rsid w:val="00A353F1"/>
    <w:rsid w:val="00A35AB9"/>
    <w:rsid w:val="00A36ECD"/>
    <w:rsid w:val="00A36F95"/>
    <w:rsid w:val="00A379D5"/>
    <w:rsid w:val="00A37FED"/>
    <w:rsid w:val="00A4081D"/>
    <w:rsid w:val="00A42310"/>
    <w:rsid w:val="00A42B4D"/>
    <w:rsid w:val="00A42DED"/>
    <w:rsid w:val="00A43147"/>
    <w:rsid w:val="00A436FD"/>
    <w:rsid w:val="00A445CC"/>
    <w:rsid w:val="00A4480E"/>
    <w:rsid w:val="00A45ACE"/>
    <w:rsid w:val="00A46688"/>
    <w:rsid w:val="00A46883"/>
    <w:rsid w:val="00A47718"/>
    <w:rsid w:val="00A4781C"/>
    <w:rsid w:val="00A50DE9"/>
    <w:rsid w:val="00A52527"/>
    <w:rsid w:val="00A528AF"/>
    <w:rsid w:val="00A52C6B"/>
    <w:rsid w:val="00A52F04"/>
    <w:rsid w:val="00A538F5"/>
    <w:rsid w:val="00A53E04"/>
    <w:rsid w:val="00A564E8"/>
    <w:rsid w:val="00A568C1"/>
    <w:rsid w:val="00A569B3"/>
    <w:rsid w:val="00A56BF1"/>
    <w:rsid w:val="00A57888"/>
    <w:rsid w:val="00A60CAD"/>
    <w:rsid w:val="00A61B7E"/>
    <w:rsid w:val="00A61CF6"/>
    <w:rsid w:val="00A6241D"/>
    <w:rsid w:val="00A63603"/>
    <w:rsid w:val="00A63CDA"/>
    <w:rsid w:val="00A6451D"/>
    <w:rsid w:val="00A647FC"/>
    <w:rsid w:val="00A64D0E"/>
    <w:rsid w:val="00A65AA8"/>
    <w:rsid w:val="00A65B6D"/>
    <w:rsid w:val="00A667E8"/>
    <w:rsid w:val="00A67859"/>
    <w:rsid w:val="00A67E09"/>
    <w:rsid w:val="00A70A1D"/>
    <w:rsid w:val="00A70DA3"/>
    <w:rsid w:val="00A7120B"/>
    <w:rsid w:val="00A714EA"/>
    <w:rsid w:val="00A72342"/>
    <w:rsid w:val="00A728DF"/>
    <w:rsid w:val="00A73F7E"/>
    <w:rsid w:val="00A74085"/>
    <w:rsid w:val="00A75983"/>
    <w:rsid w:val="00A7653B"/>
    <w:rsid w:val="00A7655B"/>
    <w:rsid w:val="00A76C0B"/>
    <w:rsid w:val="00A76D36"/>
    <w:rsid w:val="00A77378"/>
    <w:rsid w:val="00A779B7"/>
    <w:rsid w:val="00A801D5"/>
    <w:rsid w:val="00A80D0D"/>
    <w:rsid w:val="00A81B75"/>
    <w:rsid w:val="00A81EEE"/>
    <w:rsid w:val="00A84538"/>
    <w:rsid w:val="00A84690"/>
    <w:rsid w:val="00A8470F"/>
    <w:rsid w:val="00A84D6F"/>
    <w:rsid w:val="00A85850"/>
    <w:rsid w:val="00A85A8D"/>
    <w:rsid w:val="00A85CD3"/>
    <w:rsid w:val="00A87903"/>
    <w:rsid w:val="00A87F7C"/>
    <w:rsid w:val="00A91E11"/>
    <w:rsid w:val="00A9203D"/>
    <w:rsid w:val="00A923A1"/>
    <w:rsid w:val="00A924CB"/>
    <w:rsid w:val="00A92BB0"/>
    <w:rsid w:val="00A92E4D"/>
    <w:rsid w:val="00A93324"/>
    <w:rsid w:val="00A933E8"/>
    <w:rsid w:val="00A94A67"/>
    <w:rsid w:val="00A954A4"/>
    <w:rsid w:val="00A95B06"/>
    <w:rsid w:val="00A971DC"/>
    <w:rsid w:val="00A97445"/>
    <w:rsid w:val="00AA252A"/>
    <w:rsid w:val="00AA2D8D"/>
    <w:rsid w:val="00AA3586"/>
    <w:rsid w:val="00AA451F"/>
    <w:rsid w:val="00AA4688"/>
    <w:rsid w:val="00AA46C8"/>
    <w:rsid w:val="00AA47D5"/>
    <w:rsid w:val="00AA4962"/>
    <w:rsid w:val="00AA4DE7"/>
    <w:rsid w:val="00AA4F63"/>
    <w:rsid w:val="00AA555C"/>
    <w:rsid w:val="00AA5701"/>
    <w:rsid w:val="00AA59CB"/>
    <w:rsid w:val="00AA6B11"/>
    <w:rsid w:val="00AA7DEF"/>
    <w:rsid w:val="00AB0B88"/>
    <w:rsid w:val="00AB13F6"/>
    <w:rsid w:val="00AB1FE3"/>
    <w:rsid w:val="00AB2C89"/>
    <w:rsid w:val="00AB2E0C"/>
    <w:rsid w:val="00AB30C7"/>
    <w:rsid w:val="00AB34BF"/>
    <w:rsid w:val="00AB4B71"/>
    <w:rsid w:val="00AB5391"/>
    <w:rsid w:val="00AB576B"/>
    <w:rsid w:val="00AB57FE"/>
    <w:rsid w:val="00AB5FED"/>
    <w:rsid w:val="00AB6BA6"/>
    <w:rsid w:val="00AB76BD"/>
    <w:rsid w:val="00AC0E5A"/>
    <w:rsid w:val="00AC123C"/>
    <w:rsid w:val="00AC28E0"/>
    <w:rsid w:val="00AC2B2B"/>
    <w:rsid w:val="00AC38DD"/>
    <w:rsid w:val="00AC3A8D"/>
    <w:rsid w:val="00AC4DF1"/>
    <w:rsid w:val="00AC71E2"/>
    <w:rsid w:val="00AC762B"/>
    <w:rsid w:val="00AC7CD6"/>
    <w:rsid w:val="00AD077C"/>
    <w:rsid w:val="00AD07DE"/>
    <w:rsid w:val="00AD15B0"/>
    <w:rsid w:val="00AD2CD6"/>
    <w:rsid w:val="00AD5B54"/>
    <w:rsid w:val="00AD5C48"/>
    <w:rsid w:val="00AD5DDE"/>
    <w:rsid w:val="00AD61FB"/>
    <w:rsid w:val="00AD6D84"/>
    <w:rsid w:val="00AD7BB5"/>
    <w:rsid w:val="00AE0E82"/>
    <w:rsid w:val="00AE131D"/>
    <w:rsid w:val="00AE1370"/>
    <w:rsid w:val="00AE1804"/>
    <w:rsid w:val="00AE316A"/>
    <w:rsid w:val="00AE4F6F"/>
    <w:rsid w:val="00AE51B4"/>
    <w:rsid w:val="00AE623C"/>
    <w:rsid w:val="00AE6B18"/>
    <w:rsid w:val="00AE6BD2"/>
    <w:rsid w:val="00AE7431"/>
    <w:rsid w:val="00AE7973"/>
    <w:rsid w:val="00AE7B23"/>
    <w:rsid w:val="00AF1208"/>
    <w:rsid w:val="00AF167B"/>
    <w:rsid w:val="00AF214A"/>
    <w:rsid w:val="00AF3DD4"/>
    <w:rsid w:val="00AF3F89"/>
    <w:rsid w:val="00AF4E46"/>
    <w:rsid w:val="00AF5054"/>
    <w:rsid w:val="00AF550E"/>
    <w:rsid w:val="00AF6220"/>
    <w:rsid w:val="00AF6D24"/>
    <w:rsid w:val="00B00132"/>
    <w:rsid w:val="00B004E0"/>
    <w:rsid w:val="00B00790"/>
    <w:rsid w:val="00B007FE"/>
    <w:rsid w:val="00B00931"/>
    <w:rsid w:val="00B00D19"/>
    <w:rsid w:val="00B01976"/>
    <w:rsid w:val="00B01BD2"/>
    <w:rsid w:val="00B02EC0"/>
    <w:rsid w:val="00B0350B"/>
    <w:rsid w:val="00B046BB"/>
    <w:rsid w:val="00B0483F"/>
    <w:rsid w:val="00B04CBB"/>
    <w:rsid w:val="00B052CC"/>
    <w:rsid w:val="00B05A3F"/>
    <w:rsid w:val="00B05D58"/>
    <w:rsid w:val="00B06075"/>
    <w:rsid w:val="00B063AA"/>
    <w:rsid w:val="00B06EDC"/>
    <w:rsid w:val="00B07766"/>
    <w:rsid w:val="00B07850"/>
    <w:rsid w:val="00B1029D"/>
    <w:rsid w:val="00B10978"/>
    <w:rsid w:val="00B111A6"/>
    <w:rsid w:val="00B1142D"/>
    <w:rsid w:val="00B11AA8"/>
    <w:rsid w:val="00B13E2A"/>
    <w:rsid w:val="00B13E4B"/>
    <w:rsid w:val="00B14602"/>
    <w:rsid w:val="00B14744"/>
    <w:rsid w:val="00B15A80"/>
    <w:rsid w:val="00B15BD0"/>
    <w:rsid w:val="00B15C74"/>
    <w:rsid w:val="00B17063"/>
    <w:rsid w:val="00B173AF"/>
    <w:rsid w:val="00B177DE"/>
    <w:rsid w:val="00B201EA"/>
    <w:rsid w:val="00B21086"/>
    <w:rsid w:val="00B21E68"/>
    <w:rsid w:val="00B235AA"/>
    <w:rsid w:val="00B238A3"/>
    <w:rsid w:val="00B23F10"/>
    <w:rsid w:val="00B24166"/>
    <w:rsid w:val="00B24213"/>
    <w:rsid w:val="00B249C6"/>
    <w:rsid w:val="00B26231"/>
    <w:rsid w:val="00B26280"/>
    <w:rsid w:val="00B26961"/>
    <w:rsid w:val="00B26A7A"/>
    <w:rsid w:val="00B2736B"/>
    <w:rsid w:val="00B2759A"/>
    <w:rsid w:val="00B27CB5"/>
    <w:rsid w:val="00B27DBD"/>
    <w:rsid w:val="00B30E30"/>
    <w:rsid w:val="00B30E77"/>
    <w:rsid w:val="00B31A17"/>
    <w:rsid w:val="00B31EC9"/>
    <w:rsid w:val="00B32931"/>
    <w:rsid w:val="00B329C8"/>
    <w:rsid w:val="00B32F48"/>
    <w:rsid w:val="00B32FB9"/>
    <w:rsid w:val="00B33102"/>
    <w:rsid w:val="00B334D0"/>
    <w:rsid w:val="00B33A03"/>
    <w:rsid w:val="00B33C64"/>
    <w:rsid w:val="00B340F0"/>
    <w:rsid w:val="00B34136"/>
    <w:rsid w:val="00B350BF"/>
    <w:rsid w:val="00B35EA4"/>
    <w:rsid w:val="00B3680C"/>
    <w:rsid w:val="00B37627"/>
    <w:rsid w:val="00B37826"/>
    <w:rsid w:val="00B40518"/>
    <w:rsid w:val="00B40E06"/>
    <w:rsid w:val="00B40FAF"/>
    <w:rsid w:val="00B41DCF"/>
    <w:rsid w:val="00B43048"/>
    <w:rsid w:val="00B43F27"/>
    <w:rsid w:val="00B44085"/>
    <w:rsid w:val="00B4448E"/>
    <w:rsid w:val="00B44DBD"/>
    <w:rsid w:val="00B45DC6"/>
    <w:rsid w:val="00B46440"/>
    <w:rsid w:val="00B46B71"/>
    <w:rsid w:val="00B479AC"/>
    <w:rsid w:val="00B5023A"/>
    <w:rsid w:val="00B5038D"/>
    <w:rsid w:val="00B506B8"/>
    <w:rsid w:val="00B513AA"/>
    <w:rsid w:val="00B514DB"/>
    <w:rsid w:val="00B51739"/>
    <w:rsid w:val="00B517D6"/>
    <w:rsid w:val="00B5213D"/>
    <w:rsid w:val="00B522B8"/>
    <w:rsid w:val="00B52BDB"/>
    <w:rsid w:val="00B52CB7"/>
    <w:rsid w:val="00B52E4E"/>
    <w:rsid w:val="00B5452E"/>
    <w:rsid w:val="00B54E47"/>
    <w:rsid w:val="00B55043"/>
    <w:rsid w:val="00B55485"/>
    <w:rsid w:val="00B5596F"/>
    <w:rsid w:val="00B560C6"/>
    <w:rsid w:val="00B57BD0"/>
    <w:rsid w:val="00B57E53"/>
    <w:rsid w:val="00B60842"/>
    <w:rsid w:val="00B61EE8"/>
    <w:rsid w:val="00B6229E"/>
    <w:rsid w:val="00B62430"/>
    <w:rsid w:val="00B62F07"/>
    <w:rsid w:val="00B63050"/>
    <w:rsid w:val="00B63AD8"/>
    <w:rsid w:val="00B64642"/>
    <w:rsid w:val="00B64A9B"/>
    <w:rsid w:val="00B65708"/>
    <w:rsid w:val="00B65CBD"/>
    <w:rsid w:val="00B661E9"/>
    <w:rsid w:val="00B674DD"/>
    <w:rsid w:val="00B67D25"/>
    <w:rsid w:val="00B67D86"/>
    <w:rsid w:val="00B720DC"/>
    <w:rsid w:val="00B72F72"/>
    <w:rsid w:val="00B732C4"/>
    <w:rsid w:val="00B7351E"/>
    <w:rsid w:val="00B73E37"/>
    <w:rsid w:val="00B75BB0"/>
    <w:rsid w:val="00B75C1B"/>
    <w:rsid w:val="00B76BFF"/>
    <w:rsid w:val="00B77129"/>
    <w:rsid w:val="00B777A4"/>
    <w:rsid w:val="00B77980"/>
    <w:rsid w:val="00B77BDF"/>
    <w:rsid w:val="00B80215"/>
    <w:rsid w:val="00B80393"/>
    <w:rsid w:val="00B80504"/>
    <w:rsid w:val="00B80980"/>
    <w:rsid w:val="00B80B4C"/>
    <w:rsid w:val="00B81018"/>
    <w:rsid w:val="00B81BFD"/>
    <w:rsid w:val="00B81C59"/>
    <w:rsid w:val="00B82E67"/>
    <w:rsid w:val="00B83438"/>
    <w:rsid w:val="00B83E09"/>
    <w:rsid w:val="00B83EEA"/>
    <w:rsid w:val="00B83FC3"/>
    <w:rsid w:val="00B8437C"/>
    <w:rsid w:val="00B84DF6"/>
    <w:rsid w:val="00B852CC"/>
    <w:rsid w:val="00B85366"/>
    <w:rsid w:val="00B860C5"/>
    <w:rsid w:val="00B86E21"/>
    <w:rsid w:val="00B87A9B"/>
    <w:rsid w:val="00B905D7"/>
    <w:rsid w:val="00B90841"/>
    <w:rsid w:val="00B91761"/>
    <w:rsid w:val="00B9191C"/>
    <w:rsid w:val="00B92AC3"/>
    <w:rsid w:val="00B9373C"/>
    <w:rsid w:val="00B938F5"/>
    <w:rsid w:val="00B957D7"/>
    <w:rsid w:val="00B97E26"/>
    <w:rsid w:val="00BA09EB"/>
    <w:rsid w:val="00BA15BA"/>
    <w:rsid w:val="00BA17C0"/>
    <w:rsid w:val="00BA1BFC"/>
    <w:rsid w:val="00BA1C88"/>
    <w:rsid w:val="00BA1F07"/>
    <w:rsid w:val="00BA2CB4"/>
    <w:rsid w:val="00BA3356"/>
    <w:rsid w:val="00BA33C7"/>
    <w:rsid w:val="00BA3863"/>
    <w:rsid w:val="00BA3B10"/>
    <w:rsid w:val="00BA414B"/>
    <w:rsid w:val="00BA556E"/>
    <w:rsid w:val="00BA5DF4"/>
    <w:rsid w:val="00BB015C"/>
    <w:rsid w:val="00BB161A"/>
    <w:rsid w:val="00BB16F1"/>
    <w:rsid w:val="00BB1B4B"/>
    <w:rsid w:val="00BB207D"/>
    <w:rsid w:val="00BB2263"/>
    <w:rsid w:val="00BB29E2"/>
    <w:rsid w:val="00BB3303"/>
    <w:rsid w:val="00BB3C8A"/>
    <w:rsid w:val="00BB414A"/>
    <w:rsid w:val="00BB451A"/>
    <w:rsid w:val="00BB472B"/>
    <w:rsid w:val="00BB4B47"/>
    <w:rsid w:val="00BB4E45"/>
    <w:rsid w:val="00BB5437"/>
    <w:rsid w:val="00BB5C33"/>
    <w:rsid w:val="00BB5C7C"/>
    <w:rsid w:val="00BB61F0"/>
    <w:rsid w:val="00BB6340"/>
    <w:rsid w:val="00BB64B2"/>
    <w:rsid w:val="00BB6609"/>
    <w:rsid w:val="00BB6BEA"/>
    <w:rsid w:val="00BB7450"/>
    <w:rsid w:val="00BB7492"/>
    <w:rsid w:val="00BB76FB"/>
    <w:rsid w:val="00BB7D11"/>
    <w:rsid w:val="00BC046E"/>
    <w:rsid w:val="00BC1804"/>
    <w:rsid w:val="00BC26F0"/>
    <w:rsid w:val="00BC3A93"/>
    <w:rsid w:val="00BC48FF"/>
    <w:rsid w:val="00BC5AE6"/>
    <w:rsid w:val="00BC68F2"/>
    <w:rsid w:val="00BC6D3D"/>
    <w:rsid w:val="00BD0321"/>
    <w:rsid w:val="00BD0492"/>
    <w:rsid w:val="00BD0CE5"/>
    <w:rsid w:val="00BD21CF"/>
    <w:rsid w:val="00BD31B9"/>
    <w:rsid w:val="00BD3893"/>
    <w:rsid w:val="00BD3CE5"/>
    <w:rsid w:val="00BD3D29"/>
    <w:rsid w:val="00BD440D"/>
    <w:rsid w:val="00BD4806"/>
    <w:rsid w:val="00BD4DC3"/>
    <w:rsid w:val="00BD4EED"/>
    <w:rsid w:val="00BD5040"/>
    <w:rsid w:val="00BD5F64"/>
    <w:rsid w:val="00BD603C"/>
    <w:rsid w:val="00BD607C"/>
    <w:rsid w:val="00BD61EF"/>
    <w:rsid w:val="00BD64E8"/>
    <w:rsid w:val="00BD6E05"/>
    <w:rsid w:val="00BE0487"/>
    <w:rsid w:val="00BE0765"/>
    <w:rsid w:val="00BE11E5"/>
    <w:rsid w:val="00BE1269"/>
    <w:rsid w:val="00BE231C"/>
    <w:rsid w:val="00BE2782"/>
    <w:rsid w:val="00BE2F74"/>
    <w:rsid w:val="00BE3B03"/>
    <w:rsid w:val="00BE4FF4"/>
    <w:rsid w:val="00BE5765"/>
    <w:rsid w:val="00BE6B6E"/>
    <w:rsid w:val="00BE711A"/>
    <w:rsid w:val="00BE7297"/>
    <w:rsid w:val="00BE7510"/>
    <w:rsid w:val="00BE7794"/>
    <w:rsid w:val="00BE7A3F"/>
    <w:rsid w:val="00BE7CC9"/>
    <w:rsid w:val="00BF0640"/>
    <w:rsid w:val="00BF0C1C"/>
    <w:rsid w:val="00BF0CEF"/>
    <w:rsid w:val="00BF161B"/>
    <w:rsid w:val="00BF1814"/>
    <w:rsid w:val="00BF21EC"/>
    <w:rsid w:val="00BF2C38"/>
    <w:rsid w:val="00BF2DA6"/>
    <w:rsid w:val="00BF3224"/>
    <w:rsid w:val="00BF35C3"/>
    <w:rsid w:val="00BF4203"/>
    <w:rsid w:val="00BF4B97"/>
    <w:rsid w:val="00BF511F"/>
    <w:rsid w:val="00BF54A6"/>
    <w:rsid w:val="00BF610B"/>
    <w:rsid w:val="00BF6689"/>
    <w:rsid w:val="00C00967"/>
    <w:rsid w:val="00C00ACD"/>
    <w:rsid w:val="00C00C4C"/>
    <w:rsid w:val="00C00E59"/>
    <w:rsid w:val="00C00E89"/>
    <w:rsid w:val="00C00FB6"/>
    <w:rsid w:val="00C013E8"/>
    <w:rsid w:val="00C01A00"/>
    <w:rsid w:val="00C01AAD"/>
    <w:rsid w:val="00C0240F"/>
    <w:rsid w:val="00C02762"/>
    <w:rsid w:val="00C02FBE"/>
    <w:rsid w:val="00C03FC8"/>
    <w:rsid w:val="00C04AEE"/>
    <w:rsid w:val="00C04F62"/>
    <w:rsid w:val="00C04FDA"/>
    <w:rsid w:val="00C051B7"/>
    <w:rsid w:val="00C05978"/>
    <w:rsid w:val="00C06FB3"/>
    <w:rsid w:val="00C07247"/>
    <w:rsid w:val="00C108B7"/>
    <w:rsid w:val="00C10F6E"/>
    <w:rsid w:val="00C11A07"/>
    <w:rsid w:val="00C12229"/>
    <w:rsid w:val="00C127B5"/>
    <w:rsid w:val="00C14338"/>
    <w:rsid w:val="00C14BF7"/>
    <w:rsid w:val="00C150A6"/>
    <w:rsid w:val="00C15A73"/>
    <w:rsid w:val="00C15C5B"/>
    <w:rsid w:val="00C15F4D"/>
    <w:rsid w:val="00C16864"/>
    <w:rsid w:val="00C17002"/>
    <w:rsid w:val="00C176E7"/>
    <w:rsid w:val="00C200AD"/>
    <w:rsid w:val="00C207C1"/>
    <w:rsid w:val="00C209DE"/>
    <w:rsid w:val="00C21193"/>
    <w:rsid w:val="00C21788"/>
    <w:rsid w:val="00C23624"/>
    <w:rsid w:val="00C23A60"/>
    <w:rsid w:val="00C23D7D"/>
    <w:rsid w:val="00C23E25"/>
    <w:rsid w:val="00C24082"/>
    <w:rsid w:val="00C24CCA"/>
    <w:rsid w:val="00C24EDE"/>
    <w:rsid w:val="00C24FBA"/>
    <w:rsid w:val="00C253C2"/>
    <w:rsid w:val="00C253C8"/>
    <w:rsid w:val="00C256F0"/>
    <w:rsid w:val="00C25D22"/>
    <w:rsid w:val="00C261F9"/>
    <w:rsid w:val="00C2667B"/>
    <w:rsid w:val="00C26E63"/>
    <w:rsid w:val="00C26FF0"/>
    <w:rsid w:val="00C27090"/>
    <w:rsid w:val="00C2774F"/>
    <w:rsid w:val="00C304BB"/>
    <w:rsid w:val="00C30EEF"/>
    <w:rsid w:val="00C328A2"/>
    <w:rsid w:val="00C32A18"/>
    <w:rsid w:val="00C333CA"/>
    <w:rsid w:val="00C35267"/>
    <w:rsid w:val="00C352CF"/>
    <w:rsid w:val="00C35BF2"/>
    <w:rsid w:val="00C35D6B"/>
    <w:rsid w:val="00C36709"/>
    <w:rsid w:val="00C36781"/>
    <w:rsid w:val="00C40662"/>
    <w:rsid w:val="00C40D71"/>
    <w:rsid w:val="00C41936"/>
    <w:rsid w:val="00C41C08"/>
    <w:rsid w:val="00C41C99"/>
    <w:rsid w:val="00C41D0E"/>
    <w:rsid w:val="00C4214D"/>
    <w:rsid w:val="00C42155"/>
    <w:rsid w:val="00C43010"/>
    <w:rsid w:val="00C432C5"/>
    <w:rsid w:val="00C4445E"/>
    <w:rsid w:val="00C44D36"/>
    <w:rsid w:val="00C450EA"/>
    <w:rsid w:val="00C45D3F"/>
    <w:rsid w:val="00C46116"/>
    <w:rsid w:val="00C4667B"/>
    <w:rsid w:val="00C467D9"/>
    <w:rsid w:val="00C46A7C"/>
    <w:rsid w:val="00C46D18"/>
    <w:rsid w:val="00C479FB"/>
    <w:rsid w:val="00C506E2"/>
    <w:rsid w:val="00C50B4E"/>
    <w:rsid w:val="00C50C81"/>
    <w:rsid w:val="00C51145"/>
    <w:rsid w:val="00C5122F"/>
    <w:rsid w:val="00C5150B"/>
    <w:rsid w:val="00C51AA9"/>
    <w:rsid w:val="00C51F24"/>
    <w:rsid w:val="00C53046"/>
    <w:rsid w:val="00C53A35"/>
    <w:rsid w:val="00C53B03"/>
    <w:rsid w:val="00C54387"/>
    <w:rsid w:val="00C555CD"/>
    <w:rsid w:val="00C55842"/>
    <w:rsid w:val="00C55D8A"/>
    <w:rsid w:val="00C55E19"/>
    <w:rsid w:val="00C560CB"/>
    <w:rsid w:val="00C56918"/>
    <w:rsid w:val="00C56DBF"/>
    <w:rsid w:val="00C56DD0"/>
    <w:rsid w:val="00C56F22"/>
    <w:rsid w:val="00C570C6"/>
    <w:rsid w:val="00C57EBF"/>
    <w:rsid w:val="00C57FC5"/>
    <w:rsid w:val="00C606A6"/>
    <w:rsid w:val="00C61792"/>
    <w:rsid w:val="00C61C96"/>
    <w:rsid w:val="00C624AC"/>
    <w:rsid w:val="00C6408A"/>
    <w:rsid w:val="00C64574"/>
    <w:rsid w:val="00C651D8"/>
    <w:rsid w:val="00C65907"/>
    <w:rsid w:val="00C659CB"/>
    <w:rsid w:val="00C6668F"/>
    <w:rsid w:val="00C668BD"/>
    <w:rsid w:val="00C675F7"/>
    <w:rsid w:val="00C67BA1"/>
    <w:rsid w:val="00C7005E"/>
    <w:rsid w:val="00C70A36"/>
    <w:rsid w:val="00C70F08"/>
    <w:rsid w:val="00C71EAF"/>
    <w:rsid w:val="00C72199"/>
    <w:rsid w:val="00C72333"/>
    <w:rsid w:val="00C72676"/>
    <w:rsid w:val="00C7274B"/>
    <w:rsid w:val="00C72E2F"/>
    <w:rsid w:val="00C736A5"/>
    <w:rsid w:val="00C738BE"/>
    <w:rsid w:val="00C741CF"/>
    <w:rsid w:val="00C74363"/>
    <w:rsid w:val="00C74532"/>
    <w:rsid w:val="00C74BAE"/>
    <w:rsid w:val="00C74E13"/>
    <w:rsid w:val="00C75C41"/>
    <w:rsid w:val="00C7628A"/>
    <w:rsid w:val="00C7628B"/>
    <w:rsid w:val="00C76F9A"/>
    <w:rsid w:val="00C77213"/>
    <w:rsid w:val="00C8021F"/>
    <w:rsid w:val="00C806BA"/>
    <w:rsid w:val="00C81644"/>
    <w:rsid w:val="00C81F4D"/>
    <w:rsid w:val="00C8252F"/>
    <w:rsid w:val="00C839D5"/>
    <w:rsid w:val="00C86C9B"/>
    <w:rsid w:val="00C87E4F"/>
    <w:rsid w:val="00C90733"/>
    <w:rsid w:val="00C9074A"/>
    <w:rsid w:val="00C90A2D"/>
    <w:rsid w:val="00C90B55"/>
    <w:rsid w:val="00C92948"/>
    <w:rsid w:val="00C92E85"/>
    <w:rsid w:val="00C93940"/>
    <w:rsid w:val="00C939D4"/>
    <w:rsid w:val="00C94673"/>
    <w:rsid w:val="00C957F3"/>
    <w:rsid w:val="00C974A7"/>
    <w:rsid w:val="00C97530"/>
    <w:rsid w:val="00C97C16"/>
    <w:rsid w:val="00CA0064"/>
    <w:rsid w:val="00CA0C4A"/>
    <w:rsid w:val="00CA0EDD"/>
    <w:rsid w:val="00CA128E"/>
    <w:rsid w:val="00CA172D"/>
    <w:rsid w:val="00CA2514"/>
    <w:rsid w:val="00CA2BB6"/>
    <w:rsid w:val="00CA3E41"/>
    <w:rsid w:val="00CA4904"/>
    <w:rsid w:val="00CA59AB"/>
    <w:rsid w:val="00CA5E75"/>
    <w:rsid w:val="00CA6467"/>
    <w:rsid w:val="00CA6522"/>
    <w:rsid w:val="00CA7E8E"/>
    <w:rsid w:val="00CB031D"/>
    <w:rsid w:val="00CB06C6"/>
    <w:rsid w:val="00CB0922"/>
    <w:rsid w:val="00CB1594"/>
    <w:rsid w:val="00CB1F92"/>
    <w:rsid w:val="00CB2733"/>
    <w:rsid w:val="00CB2998"/>
    <w:rsid w:val="00CB29DE"/>
    <w:rsid w:val="00CB2B3E"/>
    <w:rsid w:val="00CB366A"/>
    <w:rsid w:val="00CB38B5"/>
    <w:rsid w:val="00CB396A"/>
    <w:rsid w:val="00CB3B22"/>
    <w:rsid w:val="00CB4417"/>
    <w:rsid w:val="00CB4B4E"/>
    <w:rsid w:val="00CB601A"/>
    <w:rsid w:val="00CB636F"/>
    <w:rsid w:val="00CB6C95"/>
    <w:rsid w:val="00CB75BB"/>
    <w:rsid w:val="00CB7E67"/>
    <w:rsid w:val="00CC00AE"/>
    <w:rsid w:val="00CC1498"/>
    <w:rsid w:val="00CC2036"/>
    <w:rsid w:val="00CC289B"/>
    <w:rsid w:val="00CC2F3C"/>
    <w:rsid w:val="00CC392E"/>
    <w:rsid w:val="00CC3945"/>
    <w:rsid w:val="00CC50D8"/>
    <w:rsid w:val="00CC5A04"/>
    <w:rsid w:val="00CC692A"/>
    <w:rsid w:val="00CC6D41"/>
    <w:rsid w:val="00CC7168"/>
    <w:rsid w:val="00CC75A3"/>
    <w:rsid w:val="00CC7A20"/>
    <w:rsid w:val="00CC7ED5"/>
    <w:rsid w:val="00CD03F1"/>
    <w:rsid w:val="00CD0D7E"/>
    <w:rsid w:val="00CD10A2"/>
    <w:rsid w:val="00CD2B6D"/>
    <w:rsid w:val="00CD2E43"/>
    <w:rsid w:val="00CD3175"/>
    <w:rsid w:val="00CD327C"/>
    <w:rsid w:val="00CD36FB"/>
    <w:rsid w:val="00CD4432"/>
    <w:rsid w:val="00CD4723"/>
    <w:rsid w:val="00CD4F21"/>
    <w:rsid w:val="00CD5807"/>
    <w:rsid w:val="00CD5CAE"/>
    <w:rsid w:val="00CD6E24"/>
    <w:rsid w:val="00CD7D28"/>
    <w:rsid w:val="00CE0137"/>
    <w:rsid w:val="00CE03BF"/>
    <w:rsid w:val="00CE0626"/>
    <w:rsid w:val="00CE0627"/>
    <w:rsid w:val="00CE0713"/>
    <w:rsid w:val="00CE0985"/>
    <w:rsid w:val="00CE0A69"/>
    <w:rsid w:val="00CE1C7B"/>
    <w:rsid w:val="00CE2238"/>
    <w:rsid w:val="00CE22E0"/>
    <w:rsid w:val="00CE2FA9"/>
    <w:rsid w:val="00CE326B"/>
    <w:rsid w:val="00CE32D6"/>
    <w:rsid w:val="00CE43D5"/>
    <w:rsid w:val="00CE46B1"/>
    <w:rsid w:val="00CE4E7D"/>
    <w:rsid w:val="00CE4ED5"/>
    <w:rsid w:val="00CE5052"/>
    <w:rsid w:val="00CE5CD7"/>
    <w:rsid w:val="00CE60E2"/>
    <w:rsid w:val="00CE6725"/>
    <w:rsid w:val="00CE6912"/>
    <w:rsid w:val="00CE69D0"/>
    <w:rsid w:val="00CE6A91"/>
    <w:rsid w:val="00CE7E1B"/>
    <w:rsid w:val="00CF156F"/>
    <w:rsid w:val="00CF1C79"/>
    <w:rsid w:val="00CF1D33"/>
    <w:rsid w:val="00CF2518"/>
    <w:rsid w:val="00CF2A15"/>
    <w:rsid w:val="00CF3548"/>
    <w:rsid w:val="00CF3AA1"/>
    <w:rsid w:val="00CF47DA"/>
    <w:rsid w:val="00CF48E7"/>
    <w:rsid w:val="00CF4F3E"/>
    <w:rsid w:val="00CF5517"/>
    <w:rsid w:val="00CF562C"/>
    <w:rsid w:val="00CF6828"/>
    <w:rsid w:val="00CF7D05"/>
    <w:rsid w:val="00CF7F19"/>
    <w:rsid w:val="00D00B9F"/>
    <w:rsid w:val="00D00E15"/>
    <w:rsid w:val="00D01074"/>
    <w:rsid w:val="00D012FC"/>
    <w:rsid w:val="00D01BF2"/>
    <w:rsid w:val="00D01D02"/>
    <w:rsid w:val="00D02563"/>
    <w:rsid w:val="00D025F0"/>
    <w:rsid w:val="00D02AA5"/>
    <w:rsid w:val="00D036A3"/>
    <w:rsid w:val="00D03FAC"/>
    <w:rsid w:val="00D043DB"/>
    <w:rsid w:val="00D04B0F"/>
    <w:rsid w:val="00D05BB2"/>
    <w:rsid w:val="00D05F15"/>
    <w:rsid w:val="00D06161"/>
    <w:rsid w:val="00D06E77"/>
    <w:rsid w:val="00D07696"/>
    <w:rsid w:val="00D07FCA"/>
    <w:rsid w:val="00D101F8"/>
    <w:rsid w:val="00D1163D"/>
    <w:rsid w:val="00D132DF"/>
    <w:rsid w:val="00D13AB1"/>
    <w:rsid w:val="00D13D3E"/>
    <w:rsid w:val="00D13D7B"/>
    <w:rsid w:val="00D140B2"/>
    <w:rsid w:val="00D14382"/>
    <w:rsid w:val="00D147EA"/>
    <w:rsid w:val="00D16338"/>
    <w:rsid w:val="00D1722E"/>
    <w:rsid w:val="00D17388"/>
    <w:rsid w:val="00D20AEF"/>
    <w:rsid w:val="00D21130"/>
    <w:rsid w:val="00D211DF"/>
    <w:rsid w:val="00D2173F"/>
    <w:rsid w:val="00D21DDF"/>
    <w:rsid w:val="00D2230F"/>
    <w:rsid w:val="00D22BB4"/>
    <w:rsid w:val="00D23209"/>
    <w:rsid w:val="00D24034"/>
    <w:rsid w:val="00D2423F"/>
    <w:rsid w:val="00D24A70"/>
    <w:rsid w:val="00D24BC3"/>
    <w:rsid w:val="00D2582C"/>
    <w:rsid w:val="00D2589C"/>
    <w:rsid w:val="00D26E96"/>
    <w:rsid w:val="00D26F8D"/>
    <w:rsid w:val="00D27173"/>
    <w:rsid w:val="00D275C9"/>
    <w:rsid w:val="00D278FA"/>
    <w:rsid w:val="00D31321"/>
    <w:rsid w:val="00D33056"/>
    <w:rsid w:val="00D33087"/>
    <w:rsid w:val="00D3316F"/>
    <w:rsid w:val="00D336C7"/>
    <w:rsid w:val="00D33A09"/>
    <w:rsid w:val="00D33E13"/>
    <w:rsid w:val="00D33EC7"/>
    <w:rsid w:val="00D3408D"/>
    <w:rsid w:val="00D34583"/>
    <w:rsid w:val="00D357EE"/>
    <w:rsid w:val="00D36862"/>
    <w:rsid w:val="00D37882"/>
    <w:rsid w:val="00D37C0F"/>
    <w:rsid w:val="00D37C95"/>
    <w:rsid w:val="00D4000F"/>
    <w:rsid w:val="00D4027B"/>
    <w:rsid w:val="00D41D7B"/>
    <w:rsid w:val="00D424B2"/>
    <w:rsid w:val="00D42A0C"/>
    <w:rsid w:val="00D43158"/>
    <w:rsid w:val="00D4329E"/>
    <w:rsid w:val="00D43A9D"/>
    <w:rsid w:val="00D43ABE"/>
    <w:rsid w:val="00D43F8B"/>
    <w:rsid w:val="00D448FD"/>
    <w:rsid w:val="00D4620A"/>
    <w:rsid w:val="00D46346"/>
    <w:rsid w:val="00D4665E"/>
    <w:rsid w:val="00D46B66"/>
    <w:rsid w:val="00D46F55"/>
    <w:rsid w:val="00D4771A"/>
    <w:rsid w:val="00D50603"/>
    <w:rsid w:val="00D510B9"/>
    <w:rsid w:val="00D51A2F"/>
    <w:rsid w:val="00D51CC8"/>
    <w:rsid w:val="00D5206C"/>
    <w:rsid w:val="00D524F2"/>
    <w:rsid w:val="00D525C4"/>
    <w:rsid w:val="00D5550B"/>
    <w:rsid w:val="00D5628C"/>
    <w:rsid w:val="00D568A5"/>
    <w:rsid w:val="00D568AD"/>
    <w:rsid w:val="00D56967"/>
    <w:rsid w:val="00D569DF"/>
    <w:rsid w:val="00D57407"/>
    <w:rsid w:val="00D60136"/>
    <w:rsid w:val="00D6075E"/>
    <w:rsid w:val="00D61E2F"/>
    <w:rsid w:val="00D624CA"/>
    <w:rsid w:val="00D63003"/>
    <w:rsid w:val="00D63222"/>
    <w:rsid w:val="00D6348F"/>
    <w:rsid w:val="00D63F07"/>
    <w:rsid w:val="00D644B9"/>
    <w:rsid w:val="00D648DB"/>
    <w:rsid w:val="00D654DF"/>
    <w:rsid w:val="00D65955"/>
    <w:rsid w:val="00D660FF"/>
    <w:rsid w:val="00D66228"/>
    <w:rsid w:val="00D66298"/>
    <w:rsid w:val="00D67006"/>
    <w:rsid w:val="00D67240"/>
    <w:rsid w:val="00D67BBE"/>
    <w:rsid w:val="00D70205"/>
    <w:rsid w:val="00D70609"/>
    <w:rsid w:val="00D70947"/>
    <w:rsid w:val="00D70D33"/>
    <w:rsid w:val="00D71076"/>
    <w:rsid w:val="00D71313"/>
    <w:rsid w:val="00D71F50"/>
    <w:rsid w:val="00D7234A"/>
    <w:rsid w:val="00D72F04"/>
    <w:rsid w:val="00D7314E"/>
    <w:rsid w:val="00D748DB"/>
    <w:rsid w:val="00D74964"/>
    <w:rsid w:val="00D7580F"/>
    <w:rsid w:val="00D75838"/>
    <w:rsid w:val="00D75F02"/>
    <w:rsid w:val="00D76E2B"/>
    <w:rsid w:val="00D76EBE"/>
    <w:rsid w:val="00D772C8"/>
    <w:rsid w:val="00D77485"/>
    <w:rsid w:val="00D7765D"/>
    <w:rsid w:val="00D80E6C"/>
    <w:rsid w:val="00D81C5D"/>
    <w:rsid w:val="00D8214D"/>
    <w:rsid w:val="00D824F7"/>
    <w:rsid w:val="00D83280"/>
    <w:rsid w:val="00D83EBE"/>
    <w:rsid w:val="00D84BB2"/>
    <w:rsid w:val="00D85CB3"/>
    <w:rsid w:val="00D86754"/>
    <w:rsid w:val="00D86AF4"/>
    <w:rsid w:val="00D87225"/>
    <w:rsid w:val="00D8771D"/>
    <w:rsid w:val="00D87E97"/>
    <w:rsid w:val="00D90E1C"/>
    <w:rsid w:val="00D9120D"/>
    <w:rsid w:val="00D91661"/>
    <w:rsid w:val="00D917F4"/>
    <w:rsid w:val="00D924DA"/>
    <w:rsid w:val="00D925E8"/>
    <w:rsid w:val="00D935D8"/>
    <w:rsid w:val="00D93CDA"/>
    <w:rsid w:val="00D93F0C"/>
    <w:rsid w:val="00D9460A"/>
    <w:rsid w:val="00D95023"/>
    <w:rsid w:val="00D9584B"/>
    <w:rsid w:val="00D95C82"/>
    <w:rsid w:val="00D96349"/>
    <w:rsid w:val="00D9640E"/>
    <w:rsid w:val="00D97608"/>
    <w:rsid w:val="00DA035D"/>
    <w:rsid w:val="00DA1CDE"/>
    <w:rsid w:val="00DA2816"/>
    <w:rsid w:val="00DA2F33"/>
    <w:rsid w:val="00DA4287"/>
    <w:rsid w:val="00DA4646"/>
    <w:rsid w:val="00DA4BE7"/>
    <w:rsid w:val="00DA55B8"/>
    <w:rsid w:val="00DA5A19"/>
    <w:rsid w:val="00DA5C33"/>
    <w:rsid w:val="00DA64DD"/>
    <w:rsid w:val="00DA77C4"/>
    <w:rsid w:val="00DA78CF"/>
    <w:rsid w:val="00DA7913"/>
    <w:rsid w:val="00DA7FD2"/>
    <w:rsid w:val="00DB1688"/>
    <w:rsid w:val="00DB19A6"/>
    <w:rsid w:val="00DB1DF9"/>
    <w:rsid w:val="00DB2A58"/>
    <w:rsid w:val="00DB370A"/>
    <w:rsid w:val="00DB3DFA"/>
    <w:rsid w:val="00DB3F38"/>
    <w:rsid w:val="00DB417D"/>
    <w:rsid w:val="00DB5CF5"/>
    <w:rsid w:val="00DB5D79"/>
    <w:rsid w:val="00DB6027"/>
    <w:rsid w:val="00DB6C7C"/>
    <w:rsid w:val="00DB717E"/>
    <w:rsid w:val="00DB7553"/>
    <w:rsid w:val="00DC1218"/>
    <w:rsid w:val="00DC22B5"/>
    <w:rsid w:val="00DC2A58"/>
    <w:rsid w:val="00DC3818"/>
    <w:rsid w:val="00DC3B27"/>
    <w:rsid w:val="00DC3BE0"/>
    <w:rsid w:val="00DC421F"/>
    <w:rsid w:val="00DC4672"/>
    <w:rsid w:val="00DC4C57"/>
    <w:rsid w:val="00DC4CCA"/>
    <w:rsid w:val="00DC568E"/>
    <w:rsid w:val="00DC5D07"/>
    <w:rsid w:val="00DC6096"/>
    <w:rsid w:val="00DC62CD"/>
    <w:rsid w:val="00DC6E43"/>
    <w:rsid w:val="00DC7CA2"/>
    <w:rsid w:val="00DC7D23"/>
    <w:rsid w:val="00DC7D58"/>
    <w:rsid w:val="00DD03B0"/>
    <w:rsid w:val="00DD0A91"/>
    <w:rsid w:val="00DD0B24"/>
    <w:rsid w:val="00DD0B80"/>
    <w:rsid w:val="00DD1303"/>
    <w:rsid w:val="00DD16ED"/>
    <w:rsid w:val="00DD1AB9"/>
    <w:rsid w:val="00DD342E"/>
    <w:rsid w:val="00DD395A"/>
    <w:rsid w:val="00DD3D76"/>
    <w:rsid w:val="00DD6C74"/>
    <w:rsid w:val="00DD6FC5"/>
    <w:rsid w:val="00DD7202"/>
    <w:rsid w:val="00DD77A3"/>
    <w:rsid w:val="00DE1CCA"/>
    <w:rsid w:val="00DE2092"/>
    <w:rsid w:val="00DE219D"/>
    <w:rsid w:val="00DE29AB"/>
    <w:rsid w:val="00DE2A38"/>
    <w:rsid w:val="00DE2B72"/>
    <w:rsid w:val="00DE2CC1"/>
    <w:rsid w:val="00DE2DEC"/>
    <w:rsid w:val="00DE32F2"/>
    <w:rsid w:val="00DE3335"/>
    <w:rsid w:val="00DE3AA5"/>
    <w:rsid w:val="00DE3D30"/>
    <w:rsid w:val="00DE4593"/>
    <w:rsid w:val="00DE4B7B"/>
    <w:rsid w:val="00DE4CF6"/>
    <w:rsid w:val="00DE50A9"/>
    <w:rsid w:val="00DE645C"/>
    <w:rsid w:val="00DE6573"/>
    <w:rsid w:val="00DE6CA2"/>
    <w:rsid w:val="00DE6FE4"/>
    <w:rsid w:val="00DE7A23"/>
    <w:rsid w:val="00DE7F0E"/>
    <w:rsid w:val="00DF01AF"/>
    <w:rsid w:val="00DF079B"/>
    <w:rsid w:val="00DF1B02"/>
    <w:rsid w:val="00DF1BEB"/>
    <w:rsid w:val="00DF2418"/>
    <w:rsid w:val="00DF4012"/>
    <w:rsid w:val="00DF401F"/>
    <w:rsid w:val="00DF49FA"/>
    <w:rsid w:val="00DF57B7"/>
    <w:rsid w:val="00DF60B0"/>
    <w:rsid w:val="00DF7754"/>
    <w:rsid w:val="00E00391"/>
    <w:rsid w:val="00E00E57"/>
    <w:rsid w:val="00E016CE"/>
    <w:rsid w:val="00E0265F"/>
    <w:rsid w:val="00E02691"/>
    <w:rsid w:val="00E0318E"/>
    <w:rsid w:val="00E034D6"/>
    <w:rsid w:val="00E03B6A"/>
    <w:rsid w:val="00E047CA"/>
    <w:rsid w:val="00E05542"/>
    <w:rsid w:val="00E06095"/>
    <w:rsid w:val="00E06ABA"/>
    <w:rsid w:val="00E073FA"/>
    <w:rsid w:val="00E100EC"/>
    <w:rsid w:val="00E1181A"/>
    <w:rsid w:val="00E11A64"/>
    <w:rsid w:val="00E1335D"/>
    <w:rsid w:val="00E14FB3"/>
    <w:rsid w:val="00E168EF"/>
    <w:rsid w:val="00E17E14"/>
    <w:rsid w:val="00E2138F"/>
    <w:rsid w:val="00E22334"/>
    <w:rsid w:val="00E224F0"/>
    <w:rsid w:val="00E229AC"/>
    <w:rsid w:val="00E22DF8"/>
    <w:rsid w:val="00E230D3"/>
    <w:rsid w:val="00E23465"/>
    <w:rsid w:val="00E237A0"/>
    <w:rsid w:val="00E23B20"/>
    <w:rsid w:val="00E2408A"/>
    <w:rsid w:val="00E249DA"/>
    <w:rsid w:val="00E274DE"/>
    <w:rsid w:val="00E27DDB"/>
    <w:rsid w:val="00E27EAD"/>
    <w:rsid w:val="00E30837"/>
    <w:rsid w:val="00E313D5"/>
    <w:rsid w:val="00E316B3"/>
    <w:rsid w:val="00E32D47"/>
    <w:rsid w:val="00E33517"/>
    <w:rsid w:val="00E34279"/>
    <w:rsid w:val="00E343F1"/>
    <w:rsid w:val="00E34507"/>
    <w:rsid w:val="00E34559"/>
    <w:rsid w:val="00E3455A"/>
    <w:rsid w:val="00E3499C"/>
    <w:rsid w:val="00E34CA9"/>
    <w:rsid w:val="00E354B7"/>
    <w:rsid w:val="00E364AF"/>
    <w:rsid w:val="00E36689"/>
    <w:rsid w:val="00E36CBB"/>
    <w:rsid w:val="00E403EE"/>
    <w:rsid w:val="00E40B82"/>
    <w:rsid w:val="00E40FC5"/>
    <w:rsid w:val="00E41ADB"/>
    <w:rsid w:val="00E41CA3"/>
    <w:rsid w:val="00E42833"/>
    <w:rsid w:val="00E4285B"/>
    <w:rsid w:val="00E42A89"/>
    <w:rsid w:val="00E42CEA"/>
    <w:rsid w:val="00E430D8"/>
    <w:rsid w:val="00E44785"/>
    <w:rsid w:val="00E4531B"/>
    <w:rsid w:val="00E45954"/>
    <w:rsid w:val="00E45BA6"/>
    <w:rsid w:val="00E46102"/>
    <w:rsid w:val="00E47649"/>
    <w:rsid w:val="00E50F14"/>
    <w:rsid w:val="00E511B8"/>
    <w:rsid w:val="00E519EB"/>
    <w:rsid w:val="00E521C3"/>
    <w:rsid w:val="00E52349"/>
    <w:rsid w:val="00E52C5F"/>
    <w:rsid w:val="00E555A2"/>
    <w:rsid w:val="00E56CE7"/>
    <w:rsid w:val="00E56E8D"/>
    <w:rsid w:val="00E571DD"/>
    <w:rsid w:val="00E57CBE"/>
    <w:rsid w:val="00E6018E"/>
    <w:rsid w:val="00E602DC"/>
    <w:rsid w:val="00E6071F"/>
    <w:rsid w:val="00E61FC8"/>
    <w:rsid w:val="00E62517"/>
    <w:rsid w:val="00E62B21"/>
    <w:rsid w:val="00E63037"/>
    <w:rsid w:val="00E6356C"/>
    <w:rsid w:val="00E63668"/>
    <w:rsid w:val="00E63D38"/>
    <w:rsid w:val="00E63E49"/>
    <w:rsid w:val="00E63FEA"/>
    <w:rsid w:val="00E64351"/>
    <w:rsid w:val="00E64B75"/>
    <w:rsid w:val="00E654A7"/>
    <w:rsid w:val="00E661A4"/>
    <w:rsid w:val="00E67579"/>
    <w:rsid w:val="00E67D1A"/>
    <w:rsid w:val="00E7068A"/>
    <w:rsid w:val="00E71284"/>
    <w:rsid w:val="00E7150C"/>
    <w:rsid w:val="00E715A4"/>
    <w:rsid w:val="00E72458"/>
    <w:rsid w:val="00E7249F"/>
    <w:rsid w:val="00E72869"/>
    <w:rsid w:val="00E72DC3"/>
    <w:rsid w:val="00E7345E"/>
    <w:rsid w:val="00E73461"/>
    <w:rsid w:val="00E743AB"/>
    <w:rsid w:val="00E74479"/>
    <w:rsid w:val="00E7483D"/>
    <w:rsid w:val="00E74909"/>
    <w:rsid w:val="00E75885"/>
    <w:rsid w:val="00E76092"/>
    <w:rsid w:val="00E763A5"/>
    <w:rsid w:val="00E801D9"/>
    <w:rsid w:val="00E80DD1"/>
    <w:rsid w:val="00E80F69"/>
    <w:rsid w:val="00E81302"/>
    <w:rsid w:val="00E831E0"/>
    <w:rsid w:val="00E84B0D"/>
    <w:rsid w:val="00E84E2A"/>
    <w:rsid w:val="00E84EDD"/>
    <w:rsid w:val="00E85E95"/>
    <w:rsid w:val="00E86EC3"/>
    <w:rsid w:val="00E87216"/>
    <w:rsid w:val="00E8732E"/>
    <w:rsid w:val="00E87B96"/>
    <w:rsid w:val="00E90B28"/>
    <w:rsid w:val="00E90BFC"/>
    <w:rsid w:val="00E91998"/>
    <w:rsid w:val="00E91A0A"/>
    <w:rsid w:val="00E91CA5"/>
    <w:rsid w:val="00E91CB1"/>
    <w:rsid w:val="00E9211B"/>
    <w:rsid w:val="00E92906"/>
    <w:rsid w:val="00E9348E"/>
    <w:rsid w:val="00E9482F"/>
    <w:rsid w:val="00E949C9"/>
    <w:rsid w:val="00E9522D"/>
    <w:rsid w:val="00E9572E"/>
    <w:rsid w:val="00E95AAF"/>
    <w:rsid w:val="00E96941"/>
    <w:rsid w:val="00E96B4D"/>
    <w:rsid w:val="00EA067E"/>
    <w:rsid w:val="00EA0C4F"/>
    <w:rsid w:val="00EA1163"/>
    <w:rsid w:val="00EA227B"/>
    <w:rsid w:val="00EA23F1"/>
    <w:rsid w:val="00EA2E35"/>
    <w:rsid w:val="00EA32CB"/>
    <w:rsid w:val="00EA3410"/>
    <w:rsid w:val="00EA52BC"/>
    <w:rsid w:val="00EA58BB"/>
    <w:rsid w:val="00EA6437"/>
    <w:rsid w:val="00EA6DB6"/>
    <w:rsid w:val="00EA7467"/>
    <w:rsid w:val="00EB061B"/>
    <w:rsid w:val="00EB0ED4"/>
    <w:rsid w:val="00EB0FCB"/>
    <w:rsid w:val="00EB127A"/>
    <w:rsid w:val="00EB1511"/>
    <w:rsid w:val="00EB284D"/>
    <w:rsid w:val="00EB366D"/>
    <w:rsid w:val="00EB3EEC"/>
    <w:rsid w:val="00EB45C7"/>
    <w:rsid w:val="00EB47F8"/>
    <w:rsid w:val="00EB4CB7"/>
    <w:rsid w:val="00EB5073"/>
    <w:rsid w:val="00EB5122"/>
    <w:rsid w:val="00EB53DE"/>
    <w:rsid w:val="00EB62B3"/>
    <w:rsid w:val="00EB630D"/>
    <w:rsid w:val="00EB665A"/>
    <w:rsid w:val="00EB67AE"/>
    <w:rsid w:val="00EB6CCB"/>
    <w:rsid w:val="00EB6D61"/>
    <w:rsid w:val="00EB74F3"/>
    <w:rsid w:val="00EB76BC"/>
    <w:rsid w:val="00EC00FD"/>
    <w:rsid w:val="00EC13D2"/>
    <w:rsid w:val="00EC15B6"/>
    <w:rsid w:val="00EC17F4"/>
    <w:rsid w:val="00EC1CC2"/>
    <w:rsid w:val="00EC33F2"/>
    <w:rsid w:val="00EC3532"/>
    <w:rsid w:val="00EC3E7A"/>
    <w:rsid w:val="00EC43B3"/>
    <w:rsid w:val="00EC47B4"/>
    <w:rsid w:val="00EC4F9D"/>
    <w:rsid w:val="00EC575B"/>
    <w:rsid w:val="00EC69B6"/>
    <w:rsid w:val="00EC6CF9"/>
    <w:rsid w:val="00EC6E98"/>
    <w:rsid w:val="00EC7782"/>
    <w:rsid w:val="00ED0329"/>
    <w:rsid w:val="00ED0C33"/>
    <w:rsid w:val="00ED0D60"/>
    <w:rsid w:val="00ED1A71"/>
    <w:rsid w:val="00ED1F36"/>
    <w:rsid w:val="00ED2957"/>
    <w:rsid w:val="00ED3A0A"/>
    <w:rsid w:val="00ED4391"/>
    <w:rsid w:val="00ED4D50"/>
    <w:rsid w:val="00ED62EC"/>
    <w:rsid w:val="00EE0A8C"/>
    <w:rsid w:val="00EE1954"/>
    <w:rsid w:val="00EE2F40"/>
    <w:rsid w:val="00EE3354"/>
    <w:rsid w:val="00EE3DE9"/>
    <w:rsid w:val="00EE4999"/>
    <w:rsid w:val="00EE558E"/>
    <w:rsid w:val="00EE55B2"/>
    <w:rsid w:val="00EE56E4"/>
    <w:rsid w:val="00EE6378"/>
    <w:rsid w:val="00EE67E1"/>
    <w:rsid w:val="00EE6DC4"/>
    <w:rsid w:val="00EE6E2F"/>
    <w:rsid w:val="00EE6E43"/>
    <w:rsid w:val="00EE7487"/>
    <w:rsid w:val="00EF1954"/>
    <w:rsid w:val="00EF2093"/>
    <w:rsid w:val="00EF289D"/>
    <w:rsid w:val="00EF2A0D"/>
    <w:rsid w:val="00EF3D32"/>
    <w:rsid w:val="00EF4253"/>
    <w:rsid w:val="00EF67F3"/>
    <w:rsid w:val="00EF6880"/>
    <w:rsid w:val="00EF737C"/>
    <w:rsid w:val="00F01981"/>
    <w:rsid w:val="00F01AAC"/>
    <w:rsid w:val="00F02030"/>
    <w:rsid w:val="00F02308"/>
    <w:rsid w:val="00F0258D"/>
    <w:rsid w:val="00F02D5A"/>
    <w:rsid w:val="00F038D4"/>
    <w:rsid w:val="00F03ADB"/>
    <w:rsid w:val="00F0415D"/>
    <w:rsid w:val="00F04F6A"/>
    <w:rsid w:val="00F04FBF"/>
    <w:rsid w:val="00F05446"/>
    <w:rsid w:val="00F0627F"/>
    <w:rsid w:val="00F073B6"/>
    <w:rsid w:val="00F101AF"/>
    <w:rsid w:val="00F10C4C"/>
    <w:rsid w:val="00F117E3"/>
    <w:rsid w:val="00F11BBC"/>
    <w:rsid w:val="00F11F71"/>
    <w:rsid w:val="00F1241A"/>
    <w:rsid w:val="00F12481"/>
    <w:rsid w:val="00F126C7"/>
    <w:rsid w:val="00F13531"/>
    <w:rsid w:val="00F13BCB"/>
    <w:rsid w:val="00F14249"/>
    <w:rsid w:val="00F14963"/>
    <w:rsid w:val="00F14D49"/>
    <w:rsid w:val="00F162CC"/>
    <w:rsid w:val="00F16B68"/>
    <w:rsid w:val="00F2053A"/>
    <w:rsid w:val="00F20BDB"/>
    <w:rsid w:val="00F20DC2"/>
    <w:rsid w:val="00F20E21"/>
    <w:rsid w:val="00F21D1A"/>
    <w:rsid w:val="00F21E2C"/>
    <w:rsid w:val="00F242B0"/>
    <w:rsid w:val="00F24B09"/>
    <w:rsid w:val="00F2516B"/>
    <w:rsid w:val="00F25BF9"/>
    <w:rsid w:val="00F25C0B"/>
    <w:rsid w:val="00F275C8"/>
    <w:rsid w:val="00F27701"/>
    <w:rsid w:val="00F301CB"/>
    <w:rsid w:val="00F30564"/>
    <w:rsid w:val="00F305F4"/>
    <w:rsid w:val="00F3155C"/>
    <w:rsid w:val="00F322A8"/>
    <w:rsid w:val="00F32630"/>
    <w:rsid w:val="00F32ED0"/>
    <w:rsid w:val="00F338A5"/>
    <w:rsid w:val="00F340D4"/>
    <w:rsid w:val="00F34A80"/>
    <w:rsid w:val="00F34AB1"/>
    <w:rsid w:val="00F36EFE"/>
    <w:rsid w:val="00F37456"/>
    <w:rsid w:val="00F37FCE"/>
    <w:rsid w:val="00F40109"/>
    <w:rsid w:val="00F40976"/>
    <w:rsid w:val="00F416CD"/>
    <w:rsid w:val="00F42EC6"/>
    <w:rsid w:val="00F46ECA"/>
    <w:rsid w:val="00F46EF6"/>
    <w:rsid w:val="00F4782B"/>
    <w:rsid w:val="00F47D86"/>
    <w:rsid w:val="00F502AD"/>
    <w:rsid w:val="00F503BF"/>
    <w:rsid w:val="00F507EB"/>
    <w:rsid w:val="00F5166E"/>
    <w:rsid w:val="00F519B9"/>
    <w:rsid w:val="00F51B06"/>
    <w:rsid w:val="00F525AE"/>
    <w:rsid w:val="00F53772"/>
    <w:rsid w:val="00F551C5"/>
    <w:rsid w:val="00F5715E"/>
    <w:rsid w:val="00F57798"/>
    <w:rsid w:val="00F57A62"/>
    <w:rsid w:val="00F603A9"/>
    <w:rsid w:val="00F6072B"/>
    <w:rsid w:val="00F608CF"/>
    <w:rsid w:val="00F61982"/>
    <w:rsid w:val="00F61FD2"/>
    <w:rsid w:val="00F62C68"/>
    <w:rsid w:val="00F6315D"/>
    <w:rsid w:val="00F632DA"/>
    <w:rsid w:val="00F63B68"/>
    <w:rsid w:val="00F63C1D"/>
    <w:rsid w:val="00F64866"/>
    <w:rsid w:val="00F64A37"/>
    <w:rsid w:val="00F6505D"/>
    <w:rsid w:val="00F66A0D"/>
    <w:rsid w:val="00F66B50"/>
    <w:rsid w:val="00F678E6"/>
    <w:rsid w:val="00F70C24"/>
    <w:rsid w:val="00F70F4C"/>
    <w:rsid w:val="00F7209C"/>
    <w:rsid w:val="00F72FBA"/>
    <w:rsid w:val="00F738F1"/>
    <w:rsid w:val="00F74334"/>
    <w:rsid w:val="00F74CBA"/>
    <w:rsid w:val="00F75365"/>
    <w:rsid w:val="00F7548E"/>
    <w:rsid w:val="00F7575D"/>
    <w:rsid w:val="00F758BA"/>
    <w:rsid w:val="00F7704B"/>
    <w:rsid w:val="00F77B5D"/>
    <w:rsid w:val="00F804DA"/>
    <w:rsid w:val="00F81B20"/>
    <w:rsid w:val="00F82881"/>
    <w:rsid w:val="00F828E5"/>
    <w:rsid w:val="00F848F4"/>
    <w:rsid w:val="00F8513A"/>
    <w:rsid w:val="00F85234"/>
    <w:rsid w:val="00F85D47"/>
    <w:rsid w:val="00F863DA"/>
    <w:rsid w:val="00F867F9"/>
    <w:rsid w:val="00F86F7F"/>
    <w:rsid w:val="00F87084"/>
    <w:rsid w:val="00F87B8F"/>
    <w:rsid w:val="00F905ED"/>
    <w:rsid w:val="00F914B5"/>
    <w:rsid w:val="00F918BD"/>
    <w:rsid w:val="00F93281"/>
    <w:rsid w:val="00F9365B"/>
    <w:rsid w:val="00F93686"/>
    <w:rsid w:val="00F93AFE"/>
    <w:rsid w:val="00F958F4"/>
    <w:rsid w:val="00F95BA9"/>
    <w:rsid w:val="00F95EAF"/>
    <w:rsid w:val="00F95EBE"/>
    <w:rsid w:val="00F96BFF"/>
    <w:rsid w:val="00F97723"/>
    <w:rsid w:val="00F97970"/>
    <w:rsid w:val="00F97A8F"/>
    <w:rsid w:val="00FA0073"/>
    <w:rsid w:val="00FA03E0"/>
    <w:rsid w:val="00FA03E3"/>
    <w:rsid w:val="00FA03FD"/>
    <w:rsid w:val="00FA054E"/>
    <w:rsid w:val="00FA07EC"/>
    <w:rsid w:val="00FA1B7E"/>
    <w:rsid w:val="00FA1BBC"/>
    <w:rsid w:val="00FA1F0A"/>
    <w:rsid w:val="00FA233C"/>
    <w:rsid w:val="00FA26E6"/>
    <w:rsid w:val="00FA27CD"/>
    <w:rsid w:val="00FA28F4"/>
    <w:rsid w:val="00FA616F"/>
    <w:rsid w:val="00FA61A3"/>
    <w:rsid w:val="00FA6555"/>
    <w:rsid w:val="00FA6790"/>
    <w:rsid w:val="00FA7577"/>
    <w:rsid w:val="00FB002B"/>
    <w:rsid w:val="00FB029F"/>
    <w:rsid w:val="00FB0333"/>
    <w:rsid w:val="00FB0999"/>
    <w:rsid w:val="00FB154F"/>
    <w:rsid w:val="00FB15A7"/>
    <w:rsid w:val="00FB18B1"/>
    <w:rsid w:val="00FB299B"/>
    <w:rsid w:val="00FB35C6"/>
    <w:rsid w:val="00FB36E7"/>
    <w:rsid w:val="00FB488A"/>
    <w:rsid w:val="00FB516E"/>
    <w:rsid w:val="00FB535D"/>
    <w:rsid w:val="00FB5F46"/>
    <w:rsid w:val="00FB60E6"/>
    <w:rsid w:val="00FB7FAD"/>
    <w:rsid w:val="00FC0D4B"/>
    <w:rsid w:val="00FC1A79"/>
    <w:rsid w:val="00FC25F9"/>
    <w:rsid w:val="00FC2B71"/>
    <w:rsid w:val="00FC3CC7"/>
    <w:rsid w:val="00FC5284"/>
    <w:rsid w:val="00FC550E"/>
    <w:rsid w:val="00FC57EE"/>
    <w:rsid w:val="00FC5A39"/>
    <w:rsid w:val="00FC5ADC"/>
    <w:rsid w:val="00FC62FB"/>
    <w:rsid w:val="00FC6EC7"/>
    <w:rsid w:val="00FC6F75"/>
    <w:rsid w:val="00FC7097"/>
    <w:rsid w:val="00FC7B95"/>
    <w:rsid w:val="00FC7E82"/>
    <w:rsid w:val="00FD077A"/>
    <w:rsid w:val="00FD0A1A"/>
    <w:rsid w:val="00FD0B65"/>
    <w:rsid w:val="00FD185C"/>
    <w:rsid w:val="00FD22BC"/>
    <w:rsid w:val="00FD3B07"/>
    <w:rsid w:val="00FD3BC6"/>
    <w:rsid w:val="00FD4EAC"/>
    <w:rsid w:val="00FD4F72"/>
    <w:rsid w:val="00FD5906"/>
    <w:rsid w:val="00FD661D"/>
    <w:rsid w:val="00FD715D"/>
    <w:rsid w:val="00FD7D8E"/>
    <w:rsid w:val="00FE0672"/>
    <w:rsid w:val="00FE1969"/>
    <w:rsid w:val="00FE1FF4"/>
    <w:rsid w:val="00FE260D"/>
    <w:rsid w:val="00FE33C4"/>
    <w:rsid w:val="00FE38A0"/>
    <w:rsid w:val="00FE3BF0"/>
    <w:rsid w:val="00FE49C6"/>
    <w:rsid w:val="00FE4C7B"/>
    <w:rsid w:val="00FF0439"/>
    <w:rsid w:val="00FF0A56"/>
    <w:rsid w:val="00FF11BD"/>
    <w:rsid w:val="00FF1D4C"/>
    <w:rsid w:val="00FF2676"/>
    <w:rsid w:val="00FF3518"/>
    <w:rsid w:val="00FF42AE"/>
    <w:rsid w:val="00FF4C95"/>
    <w:rsid w:val="00FF5044"/>
    <w:rsid w:val="00FF50FF"/>
    <w:rsid w:val="00FF57F1"/>
    <w:rsid w:val="00FF59DD"/>
    <w:rsid w:val="00FF5BD5"/>
    <w:rsid w:val="00FF5C98"/>
    <w:rsid w:val="00FF660D"/>
    <w:rsid w:val="00FF6ED0"/>
    <w:rsid w:val="00FF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00ACD"/>
    <w:pPr>
      <w:spacing w:after="200" w:line="276" w:lineRule="auto"/>
    </w:pPr>
    <w:rPr>
      <w:rFonts w:cs="Calibri"/>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9"/>
    <w:qFormat/>
    <w:locked/>
    <w:rsid w:val="0052618C"/>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B6609"/>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locked/>
    <w:rsid w:val="00BB6609"/>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locked/>
    <w:rsid w:val="00BB6609"/>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903"/>
    <w:rPr>
      <w:rFonts w:ascii="Cambria" w:hAnsi="Cambria" w:cs="Cambria"/>
      <w:b/>
      <w:bCs/>
      <w:color w:val="365F91"/>
      <w:sz w:val="28"/>
      <w:szCs w:val="28"/>
    </w:rPr>
  </w:style>
  <w:style w:type="character" w:customStyle="1" w:styleId="20">
    <w:name w:val="Заголовок 2 Знак"/>
    <w:basedOn w:val="a0"/>
    <w:link w:val="2"/>
    <w:uiPriority w:val="99"/>
    <w:locked/>
    <w:rsid w:val="0052618C"/>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BB6609"/>
    <w:rPr>
      <w:rFonts w:ascii="Cambria" w:hAnsi="Cambria" w:cs="Cambria"/>
      <w:b/>
      <w:bCs/>
      <w:color w:val="4F81BD"/>
      <w:sz w:val="22"/>
      <w:szCs w:val="22"/>
      <w:lang w:eastAsia="en-US"/>
    </w:rPr>
  </w:style>
  <w:style w:type="character" w:customStyle="1" w:styleId="40">
    <w:name w:val="Заголовок 4 Знак"/>
    <w:basedOn w:val="a0"/>
    <w:link w:val="4"/>
    <w:uiPriority w:val="99"/>
    <w:semiHidden/>
    <w:locked/>
    <w:rsid w:val="00BB6609"/>
    <w:rPr>
      <w:rFonts w:ascii="Cambria" w:hAnsi="Cambria" w:cs="Cambria"/>
      <w:b/>
      <w:bCs/>
      <w:i/>
      <w:iCs/>
      <w:color w:val="4F81BD"/>
      <w:sz w:val="22"/>
      <w:szCs w:val="22"/>
      <w:lang w:eastAsia="en-US"/>
    </w:rPr>
  </w:style>
  <w:style w:type="character" w:customStyle="1" w:styleId="50">
    <w:name w:val="Заголовок 5 Знак"/>
    <w:basedOn w:val="a0"/>
    <w:link w:val="5"/>
    <w:uiPriority w:val="99"/>
    <w:semiHidden/>
    <w:locked/>
    <w:rsid w:val="00BB6609"/>
    <w:rPr>
      <w:rFonts w:ascii="Cambria" w:hAnsi="Cambria" w:cs="Cambria"/>
      <w:color w:val="243F60"/>
      <w:sz w:val="22"/>
      <w:szCs w:val="22"/>
      <w:lang w:eastAsia="en-US"/>
    </w:rPr>
  </w:style>
  <w:style w:type="paragraph" w:styleId="a3">
    <w:name w:val="No Spacing"/>
    <w:link w:val="a4"/>
    <w:uiPriority w:val="99"/>
    <w:qFormat/>
    <w:rsid w:val="00741743"/>
    <w:rPr>
      <w:rFonts w:eastAsia="Times New Roman" w:cs="Calibri"/>
    </w:rPr>
  </w:style>
  <w:style w:type="character" w:customStyle="1" w:styleId="a4">
    <w:name w:val="Без интервала Знак"/>
    <w:link w:val="a3"/>
    <w:uiPriority w:val="99"/>
    <w:locked/>
    <w:rsid w:val="00741743"/>
    <w:rPr>
      <w:rFonts w:eastAsia="Times New Roman"/>
      <w:sz w:val="22"/>
      <w:szCs w:val="22"/>
      <w:lang w:val="ru-RU" w:eastAsia="ru-RU"/>
    </w:rPr>
  </w:style>
  <w:style w:type="paragraph" w:styleId="a5">
    <w:name w:val="Balloon Text"/>
    <w:basedOn w:val="a"/>
    <w:link w:val="a6"/>
    <w:uiPriority w:val="99"/>
    <w:semiHidden/>
    <w:rsid w:val="007417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741743"/>
    <w:rPr>
      <w:rFonts w:ascii="Tahoma" w:hAnsi="Tahoma" w:cs="Tahoma"/>
      <w:sz w:val="16"/>
      <w:szCs w:val="16"/>
    </w:rPr>
  </w:style>
  <w:style w:type="table" w:styleId="a7">
    <w:name w:val="Table Grid"/>
    <w:basedOn w:val="a1"/>
    <w:uiPriority w:val="99"/>
    <w:rsid w:val="007417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7B71A7"/>
    <w:rPr>
      <w:b/>
      <w:bCs/>
    </w:rPr>
  </w:style>
  <w:style w:type="character" w:customStyle="1" w:styleId="apple-converted-space">
    <w:name w:val="apple-converted-space"/>
    <w:uiPriority w:val="99"/>
    <w:rsid w:val="007B71A7"/>
  </w:style>
  <w:style w:type="paragraph" w:styleId="a9">
    <w:name w:val="List Paragraph"/>
    <w:basedOn w:val="a"/>
    <w:link w:val="aa"/>
    <w:uiPriority w:val="99"/>
    <w:qFormat/>
    <w:rsid w:val="007B71A7"/>
    <w:pPr>
      <w:ind w:left="720"/>
    </w:pPr>
  </w:style>
  <w:style w:type="paragraph" w:styleId="ab">
    <w:name w:val="header"/>
    <w:basedOn w:val="a"/>
    <w:link w:val="ac"/>
    <w:uiPriority w:val="99"/>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A04725"/>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A04725"/>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rsid w:val="00736BC1"/>
    <w:rPr>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uiPriority w:val="99"/>
    <w:rsid w:val="00A12E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szCs w:val="24"/>
    </w:rPr>
  </w:style>
  <w:style w:type="paragraph" w:styleId="af1">
    <w:name w:val="Body Text"/>
    <w:aliases w:val="Знак,Знак1 Знак,Основной текст1,Основной текст1 Знак Знак"/>
    <w:basedOn w:val="a"/>
    <w:link w:val="af2"/>
    <w:uiPriority w:val="99"/>
    <w:semiHidden/>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uiPriority w:val="99"/>
    <w:semiHidden/>
    <w:locked/>
    <w:rsid w:val="00CD10A2"/>
    <w:rPr>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cs="Times New Roman"/>
      <w:sz w:val="24"/>
      <w:szCs w:val="24"/>
      <w:lang w:eastAsia="ru-RU"/>
    </w:rPr>
  </w:style>
  <w:style w:type="character" w:customStyle="1" w:styleId="af4">
    <w:name w:val="Основной текст с отступом Знак"/>
    <w:basedOn w:val="a0"/>
    <w:link w:val="af3"/>
    <w:uiPriority w:val="99"/>
    <w:semiHidden/>
    <w:locked/>
    <w:rsid w:val="00810BF8"/>
    <w:rPr>
      <w:rFonts w:ascii="Times New Roman" w:hAnsi="Times New Roman" w:cs="Times New Roman"/>
      <w:sz w:val="24"/>
      <w:szCs w:val="24"/>
      <w:lang w:eastAsia="ru-RU"/>
    </w:rPr>
  </w:style>
  <w:style w:type="paragraph" w:styleId="22">
    <w:name w:val="Body Text Indent 2"/>
    <w:basedOn w:val="a"/>
    <w:link w:val="23"/>
    <w:uiPriority w:val="99"/>
    <w:semiHidden/>
    <w:rsid w:val="00810BF8"/>
    <w:pPr>
      <w:spacing w:after="120" w:line="480" w:lineRule="auto"/>
      <w:ind w:left="283"/>
    </w:pPr>
    <w:rPr>
      <w:rFonts w:cs="Times New Roman"/>
      <w:sz w:val="24"/>
      <w:szCs w:val="24"/>
      <w:lang w:eastAsia="ru-RU"/>
    </w:rPr>
  </w:style>
  <w:style w:type="character" w:customStyle="1" w:styleId="23">
    <w:name w:val="Основной текст с отступом 2 Знак"/>
    <w:basedOn w:val="a0"/>
    <w:link w:val="22"/>
    <w:uiPriority w:val="99"/>
    <w:semiHidden/>
    <w:locked/>
    <w:rsid w:val="00810BF8"/>
    <w:rPr>
      <w:rFonts w:ascii="Times New Roman" w:hAnsi="Times New Roman" w:cs="Times New Roman"/>
      <w:sz w:val="24"/>
      <w:szCs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rPr>
  </w:style>
  <w:style w:type="table" w:customStyle="1" w:styleId="31">
    <w:name w:val="Сетка таблицы3"/>
    <w:uiPriority w:val="99"/>
    <w:rsid w:val="00810B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rsid w:val="00CF2A15"/>
    <w:rPr>
      <w:i/>
      <w:iCs/>
    </w:rPr>
  </w:style>
  <w:style w:type="character" w:styleId="af6">
    <w:name w:val="Subtle Emphasis"/>
    <w:basedOn w:val="a0"/>
    <w:uiPriority w:val="99"/>
    <w:qFormat/>
    <w:rsid w:val="00807F17"/>
    <w:rPr>
      <w:i/>
      <w:iCs/>
      <w:color w:val="808080"/>
    </w:rPr>
  </w:style>
  <w:style w:type="paragraph" w:customStyle="1" w:styleId="af7">
    <w:name w:val="Знак Знак Знак Знак Знак Знак Знак"/>
    <w:basedOn w:val="a"/>
    <w:uiPriority w:val="99"/>
    <w:rsid w:val="00AA59CB"/>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a">
    <w:name w:val="Абзац списка Знак"/>
    <w:basedOn w:val="a0"/>
    <w:link w:val="a9"/>
    <w:uiPriority w:val="99"/>
    <w:locked/>
    <w:rsid w:val="00E343F1"/>
    <w:rPr>
      <w:sz w:val="22"/>
      <w:szCs w:val="22"/>
      <w:lang w:eastAsia="en-US"/>
    </w:rPr>
  </w:style>
  <w:style w:type="paragraph" w:styleId="af8">
    <w:name w:val="Title"/>
    <w:basedOn w:val="a"/>
    <w:next w:val="a"/>
    <w:link w:val="af9"/>
    <w:uiPriority w:val="99"/>
    <w:qFormat/>
    <w:locked/>
    <w:rsid w:val="00E343F1"/>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9">
    <w:name w:val="Название Знак"/>
    <w:basedOn w:val="a0"/>
    <w:link w:val="af8"/>
    <w:uiPriority w:val="99"/>
    <w:locked/>
    <w:rsid w:val="00E343F1"/>
    <w:rPr>
      <w:rFonts w:ascii="Cambria" w:hAnsi="Cambria" w:cs="Cambria"/>
      <w:color w:val="17365D"/>
      <w:spacing w:val="5"/>
      <w:kern w:val="28"/>
      <w:sz w:val="52"/>
      <w:szCs w:val="52"/>
      <w:lang w:eastAsia="en-US"/>
    </w:rPr>
  </w:style>
  <w:style w:type="table" w:customStyle="1" w:styleId="afa">
    <w:name w:val="Таблицы"/>
    <w:basedOn w:val="a7"/>
    <w:uiPriority w:val="99"/>
    <w:rsid w:val="00CA4904"/>
    <w:pPr>
      <w:jc w:val="center"/>
    </w:pPr>
    <w:rPr>
      <w:rFonts w:cs="Times New Roman"/>
      <w:sz w:val="24"/>
      <w:szCs w:val="24"/>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cs="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uiPriority w:val="99"/>
    <w:rsid w:val="00882800"/>
    <w:rPr>
      <w:rFonts w:eastAsia="Times New Roman"/>
      <w:b/>
      <w:bCs/>
      <w:color w:val="auto"/>
      <w:sz w:val="26"/>
      <w:szCs w:val="26"/>
      <w:lang w:val="ru-RU" w:eastAsia="zh-CN"/>
    </w:rPr>
  </w:style>
  <w:style w:type="paragraph" w:customStyle="1" w:styleId="afb">
    <w:name w:val="Заголовок рис."/>
    <w:basedOn w:val="a"/>
    <w:link w:val="afc"/>
    <w:uiPriority w:val="99"/>
    <w:rsid w:val="00424A5A"/>
    <w:pPr>
      <w:suppressLineNumbers/>
      <w:tabs>
        <w:tab w:val="left" w:pos="709"/>
        <w:tab w:val="left" w:pos="1134"/>
      </w:tabs>
      <w:spacing w:before="60" w:after="240" w:line="240" w:lineRule="auto"/>
      <w:ind w:left="1068" w:hanging="360"/>
      <w:jc w:val="both"/>
    </w:pPr>
    <w:rPr>
      <w:rFonts w:cs="Times New Roman"/>
      <w:b/>
      <w:bCs/>
      <w:sz w:val="24"/>
      <w:szCs w:val="24"/>
      <w:lang w:eastAsia="ru-RU"/>
    </w:rPr>
  </w:style>
  <w:style w:type="character" w:customStyle="1" w:styleId="afc">
    <w:name w:val="Заголовок рис. Знак"/>
    <w:link w:val="afb"/>
    <w:uiPriority w:val="99"/>
    <w:locked/>
    <w:rsid w:val="00424A5A"/>
    <w:rPr>
      <w:rFonts w:ascii="Times New Roman" w:hAnsi="Times New Roman" w:cs="Times New Roman"/>
      <w:b/>
      <w:bCs/>
      <w:sz w:val="24"/>
      <w:szCs w:val="24"/>
    </w:rPr>
  </w:style>
  <w:style w:type="paragraph" w:customStyle="1" w:styleId="formattext">
    <w:name w:val="formattext"/>
    <w:basedOn w:val="a"/>
    <w:uiPriority w:val="99"/>
    <w:rsid w:val="00BB66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
    <w:name w:val="Сетка таблицы5"/>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00ACD"/>
    <w:pPr>
      <w:spacing w:after="200" w:line="276" w:lineRule="auto"/>
    </w:pPr>
    <w:rPr>
      <w:rFonts w:cs="Calibri"/>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cs="Cambria"/>
      <w:b/>
      <w:bCs/>
      <w:color w:val="365F91"/>
      <w:sz w:val="28"/>
      <w:szCs w:val="28"/>
      <w:lang w:eastAsia="ru-RU"/>
    </w:rPr>
  </w:style>
  <w:style w:type="paragraph" w:styleId="2">
    <w:name w:val="heading 2"/>
    <w:basedOn w:val="a"/>
    <w:next w:val="a"/>
    <w:link w:val="20"/>
    <w:uiPriority w:val="99"/>
    <w:qFormat/>
    <w:locked/>
    <w:rsid w:val="0052618C"/>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BB6609"/>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locked/>
    <w:rsid w:val="00BB6609"/>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locked/>
    <w:rsid w:val="00BB6609"/>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7903"/>
    <w:rPr>
      <w:rFonts w:ascii="Cambria" w:hAnsi="Cambria" w:cs="Cambria"/>
      <w:b/>
      <w:bCs/>
      <w:color w:val="365F91"/>
      <w:sz w:val="28"/>
      <w:szCs w:val="28"/>
    </w:rPr>
  </w:style>
  <w:style w:type="character" w:customStyle="1" w:styleId="20">
    <w:name w:val="Заголовок 2 Знак"/>
    <w:basedOn w:val="a0"/>
    <w:link w:val="2"/>
    <w:uiPriority w:val="99"/>
    <w:locked/>
    <w:rsid w:val="0052618C"/>
    <w:rPr>
      <w:rFonts w:ascii="Cambria" w:hAnsi="Cambria" w:cs="Cambria"/>
      <w:b/>
      <w:bCs/>
      <w:i/>
      <w:iCs/>
      <w:sz w:val="28"/>
      <w:szCs w:val="28"/>
      <w:lang w:eastAsia="en-US"/>
    </w:rPr>
  </w:style>
  <w:style w:type="character" w:customStyle="1" w:styleId="30">
    <w:name w:val="Заголовок 3 Знак"/>
    <w:basedOn w:val="a0"/>
    <w:link w:val="3"/>
    <w:uiPriority w:val="99"/>
    <w:semiHidden/>
    <w:locked/>
    <w:rsid w:val="00BB6609"/>
    <w:rPr>
      <w:rFonts w:ascii="Cambria" w:hAnsi="Cambria" w:cs="Cambria"/>
      <w:b/>
      <w:bCs/>
      <w:color w:val="4F81BD"/>
      <w:sz w:val="22"/>
      <w:szCs w:val="22"/>
      <w:lang w:eastAsia="en-US"/>
    </w:rPr>
  </w:style>
  <w:style w:type="character" w:customStyle="1" w:styleId="40">
    <w:name w:val="Заголовок 4 Знак"/>
    <w:basedOn w:val="a0"/>
    <w:link w:val="4"/>
    <w:uiPriority w:val="99"/>
    <w:semiHidden/>
    <w:locked/>
    <w:rsid w:val="00BB6609"/>
    <w:rPr>
      <w:rFonts w:ascii="Cambria" w:hAnsi="Cambria" w:cs="Cambria"/>
      <w:b/>
      <w:bCs/>
      <w:i/>
      <w:iCs/>
      <w:color w:val="4F81BD"/>
      <w:sz w:val="22"/>
      <w:szCs w:val="22"/>
      <w:lang w:eastAsia="en-US"/>
    </w:rPr>
  </w:style>
  <w:style w:type="character" w:customStyle="1" w:styleId="50">
    <w:name w:val="Заголовок 5 Знак"/>
    <w:basedOn w:val="a0"/>
    <w:link w:val="5"/>
    <w:uiPriority w:val="99"/>
    <w:semiHidden/>
    <w:locked/>
    <w:rsid w:val="00BB6609"/>
    <w:rPr>
      <w:rFonts w:ascii="Cambria" w:hAnsi="Cambria" w:cs="Cambria"/>
      <w:color w:val="243F60"/>
      <w:sz w:val="22"/>
      <w:szCs w:val="22"/>
      <w:lang w:eastAsia="en-US"/>
    </w:rPr>
  </w:style>
  <w:style w:type="paragraph" w:styleId="a3">
    <w:name w:val="No Spacing"/>
    <w:link w:val="a4"/>
    <w:uiPriority w:val="99"/>
    <w:qFormat/>
    <w:rsid w:val="00741743"/>
    <w:rPr>
      <w:rFonts w:eastAsia="Times New Roman" w:cs="Calibri"/>
    </w:rPr>
  </w:style>
  <w:style w:type="character" w:customStyle="1" w:styleId="a4">
    <w:name w:val="Без интервала Знак"/>
    <w:link w:val="a3"/>
    <w:uiPriority w:val="99"/>
    <w:locked/>
    <w:rsid w:val="00741743"/>
    <w:rPr>
      <w:rFonts w:eastAsia="Times New Roman"/>
      <w:sz w:val="22"/>
      <w:szCs w:val="22"/>
      <w:lang w:val="ru-RU" w:eastAsia="ru-RU"/>
    </w:rPr>
  </w:style>
  <w:style w:type="paragraph" w:styleId="a5">
    <w:name w:val="Balloon Text"/>
    <w:basedOn w:val="a"/>
    <w:link w:val="a6"/>
    <w:uiPriority w:val="99"/>
    <w:semiHidden/>
    <w:rsid w:val="00741743"/>
    <w:pPr>
      <w:spacing w:after="0" w:line="240" w:lineRule="auto"/>
    </w:pPr>
    <w:rPr>
      <w:rFonts w:ascii="Tahoma" w:hAnsi="Tahoma" w:cs="Tahoma"/>
      <w:sz w:val="16"/>
      <w:szCs w:val="16"/>
      <w:lang w:eastAsia="ru-RU"/>
    </w:rPr>
  </w:style>
  <w:style w:type="character" w:customStyle="1" w:styleId="a6">
    <w:name w:val="Текст выноски Знак"/>
    <w:basedOn w:val="a0"/>
    <w:link w:val="a5"/>
    <w:uiPriority w:val="99"/>
    <w:semiHidden/>
    <w:locked/>
    <w:rsid w:val="00741743"/>
    <w:rPr>
      <w:rFonts w:ascii="Tahoma" w:hAnsi="Tahoma" w:cs="Tahoma"/>
      <w:sz w:val="16"/>
      <w:szCs w:val="16"/>
    </w:rPr>
  </w:style>
  <w:style w:type="table" w:styleId="a7">
    <w:name w:val="Table Grid"/>
    <w:basedOn w:val="a1"/>
    <w:uiPriority w:val="99"/>
    <w:rsid w:val="0074174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7B71A7"/>
    <w:rPr>
      <w:b/>
      <w:bCs/>
    </w:rPr>
  </w:style>
  <w:style w:type="character" w:customStyle="1" w:styleId="apple-converted-space">
    <w:name w:val="apple-converted-space"/>
    <w:uiPriority w:val="99"/>
    <w:rsid w:val="007B71A7"/>
  </w:style>
  <w:style w:type="paragraph" w:styleId="a9">
    <w:name w:val="List Paragraph"/>
    <w:basedOn w:val="a"/>
    <w:link w:val="aa"/>
    <w:uiPriority w:val="99"/>
    <w:qFormat/>
    <w:rsid w:val="007B71A7"/>
    <w:pPr>
      <w:ind w:left="720"/>
    </w:pPr>
  </w:style>
  <w:style w:type="paragraph" w:styleId="ab">
    <w:name w:val="header"/>
    <w:basedOn w:val="a"/>
    <w:link w:val="ac"/>
    <w:uiPriority w:val="99"/>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basedOn w:val="a0"/>
    <w:link w:val="ab"/>
    <w:uiPriority w:val="99"/>
    <w:locked/>
    <w:rsid w:val="00A04725"/>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basedOn w:val="a0"/>
    <w:link w:val="ad"/>
    <w:uiPriority w:val="99"/>
    <w:locked/>
    <w:rsid w:val="00A04725"/>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rsid w:val="00736BC1"/>
    <w:rPr>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uiPriority w:val="99"/>
    <w:rsid w:val="00A12E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szCs w:val="24"/>
    </w:rPr>
  </w:style>
  <w:style w:type="paragraph" w:styleId="af1">
    <w:name w:val="Body Text"/>
    <w:aliases w:val="Знак,Знак1 Знак,Основной текст1,Основной текст1 Знак Знак"/>
    <w:basedOn w:val="a"/>
    <w:link w:val="af2"/>
    <w:uiPriority w:val="99"/>
    <w:semiHidden/>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uiPriority w:val="99"/>
    <w:semiHidden/>
    <w:locked/>
    <w:rsid w:val="00CD10A2"/>
    <w:rPr>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cs="Times New Roman"/>
      <w:sz w:val="24"/>
      <w:szCs w:val="24"/>
      <w:lang w:eastAsia="ru-RU"/>
    </w:rPr>
  </w:style>
  <w:style w:type="character" w:customStyle="1" w:styleId="af4">
    <w:name w:val="Основной текст с отступом Знак"/>
    <w:basedOn w:val="a0"/>
    <w:link w:val="af3"/>
    <w:uiPriority w:val="99"/>
    <w:semiHidden/>
    <w:locked/>
    <w:rsid w:val="00810BF8"/>
    <w:rPr>
      <w:rFonts w:ascii="Times New Roman" w:hAnsi="Times New Roman" w:cs="Times New Roman"/>
      <w:sz w:val="24"/>
      <w:szCs w:val="24"/>
      <w:lang w:eastAsia="ru-RU"/>
    </w:rPr>
  </w:style>
  <w:style w:type="paragraph" w:styleId="22">
    <w:name w:val="Body Text Indent 2"/>
    <w:basedOn w:val="a"/>
    <w:link w:val="23"/>
    <w:uiPriority w:val="99"/>
    <w:semiHidden/>
    <w:rsid w:val="00810BF8"/>
    <w:pPr>
      <w:spacing w:after="120" w:line="480" w:lineRule="auto"/>
      <w:ind w:left="283"/>
    </w:pPr>
    <w:rPr>
      <w:rFonts w:cs="Times New Roman"/>
      <w:sz w:val="24"/>
      <w:szCs w:val="24"/>
      <w:lang w:eastAsia="ru-RU"/>
    </w:rPr>
  </w:style>
  <w:style w:type="character" w:customStyle="1" w:styleId="23">
    <w:name w:val="Основной текст с отступом 2 Знак"/>
    <w:basedOn w:val="a0"/>
    <w:link w:val="22"/>
    <w:uiPriority w:val="99"/>
    <w:semiHidden/>
    <w:locked/>
    <w:rsid w:val="00810BF8"/>
    <w:rPr>
      <w:rFonts w:ascii="Times New Roman" w:hAnsi="Times New Roman" w:cs="Times New Roman"/>
      <w:sz w:val="24"/>
      <w:szCs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bCs w:val="0"/>
      <w:caps/>
      <w:color w:val="632423"/>
      <w:spacing w:val="20"/>
      <w:lang w:val="en-US"/>
    </w:rPr>
  </w:style>
  <w:style w:type="table" w:customStyle="1" w:styleId="31">
    <w:name w:val="Сетка таблицы3"/>
    <w:uiPriority w:val="99"/>
    <w:rsid w:val="00810B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99"/>
    <w:qFormat/>
    <w:rsid w:val="00CF2A15"/>
    <w:rPr>
      <w:i/>
      <w:iCs/>
    </w:rPr>
  </w:style>
  <w:style w:type="character" w:styleId="af6">
    <w:name w:val="Subtle Emphasis"/>
    <w:basedOn w:val="a0"/>
    <w:uiPriority w:val="99"/>
    <w:qFormat/>
    <w:rsid w:val="00807F17"/>
    <w:rPr>
      <w:i/>
      <w:iCs/>
      <w:color w:val="808080"/>
    </w:rPr>
  </w:style>
  <w:style w:type="paragraph" w:customStyle="1" w:styleId="af7">
    <w:name w:val="Знак Знак Знак Знак Знак Знак Знак"/>
    <w:basedOn w:val="a"/>
    <w:uiPriority w:val="99"/>
    <w:rsid w:val="00AA59CB"/>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a">
    <w:name w:val="Абзац списка Знак"/>
    <w:basedOn w:val="a0"/>
    <w:link w:val="a9"/>
    <w:uiPriority w:val="99"/>
    <w:locked/>
    <w:rsid w:val="00E343F1"/>
    <w:rPr>
      <w:sz w:val="22"/>
      <w:szCs w:val="22"/>
      <w:lang w:eastAsia="en-US"/>
    </w:rPr>
  </w:style>
  <w:style w:type="paragraph" w:styleId="af8">
    <w:name w:val="Title"/>
    <w:basedOn w:val="a"/>
    <w:next w:val="a"/>
    <w:link w:val="af9"/>
    <w:uiPriority w:val="99"/>
    <w:qFormat/>
    <w:locked/>
    <w:rsid w:val="00E343F1"/>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9">
    <w:name w:val="Название Знак"/>
    <w:basedOn w:val="a0"/>
    <w:link w:val="af8"/>
    <w:uiPriority w:val="99"/>
    <w:locked/>
    <w:rsid w:val="00E343F1"/>
    <w:rPr>
      <w:rFonts w:ascii="Cambria" w:hAnsi="Cambria" w:cs="Cambria"/>
      <w:color w:val="17365D"/>
      <w:spacing w:val="5"/>
      <w:kern w:val="28"/>
      <w:sz w:val="52"/>
      <w:szCs w:val="52"/>
      <w:lang w:eastAsia="en-US"/>
    </w:rPr>
  </w:style>
  <w:style w:type="table" w:customStyle="1" w:styleId="afa">
    <w:name w:val="Таблицы"/>
    <w:basedOn w:val="a7"/>
    <w:uiPriority w:val="99"/>
    <w:rsid w:val="00CA4904"/>
    <w:pPr>
      <w:jc w:val="center"/>
    </w:pPr>
    <w:rPr>
      <w:rFonts w:cs="Times New Roman"/>
      <w:sz w:val="24"/>
      <w:szCs w:val="24"/>
      <w:lang w:eastAsia="en-US"/>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cs="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uiPriority w:val="99"/>
    <w:rsid w:val="00882800"/>
    <w:rPr>
      <w:rFonts w:eastAsia="Times New Roman"/>
      <w:b/>
      <w:bCs/>
      <w:color w:val="auto"/>
      <w:sz w:val="26"/>
      <w:szCs w:val="26"/>
      <w:lang w:val="ru-RU" w:eastAsia="zh-CN"/>
    </w:rPr>
  </w:style>
  <w:style w:type="paragraph" w:customStyle="1" w:styleId="afb">
    <w:name w:val="Заголовок рис."/>
    <w:basedOn w:val="a"/>
    <w:link w:val="afc"/>
    <w:uiPriority w:val="99"/>
    <w:rsid w:val="00424A5A"/>
    <w:pPr>
      <w:suppressLineNumbers/>
      <w:tabs>
        <w:tab w:val="left" w:pos="709"/>
        <w:tab w:val="left" w:pos="1134"/>
      </w:tabs>
      <w:spacing w:before="60" w:after="240" w:line="240" w:lineRule="auto"/>
      <w:ind w:left="1068" w:hanging="360"/>
      <w:jc w:val="both"/>
    </w:pPr>
    <w:rPr>
      <w:rFonts w:cs="Times New Roman"/>
      <w:b/>
      <w:bCs/>
      <w:sz w:val="24"/>
      <w:szCs w:val="24"/>
      <w:lang w:eastAsia="ru-RU"/>
    </w:rPr>
  </w:style>
  <w:style w:type="character" w:customStyle="1" w:styleId="afc">
    <w:name w:val="Заголовок рис. Знак"/>
    <w:link w:val="afb"/>
    <w:uiPriority w:val="99"/>
    <w:locked/>
    <w:rsid w:val="00424A5A"/>
    <w:rPr>
      <w:rFonts w:ascii="Times New Roman" w:hAnsi="Times New Roman" w:cs="Times New Roman"/>
      <w:b/>
      <w:bCs/>
      <w:sz w:val="24"/>
      <w:szCs w:val="24"/>
    </w:rPr>
  </w:style>
  <w:style w:type="paragraph" w:customStyle="1" w:styleId="formattext">
    <w:name w:val="formattext"/>
    <w:basedOn w:val="a"/>
    <w:uiPriority w:val="99"/>
    <w:rsid w:val="00BB66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
    <w:name w:val="Сетка таблицы5"/>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B660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12382">
      <w:marLeft w:val="0"/>
      <w:marRight w:val="0"/>
      <w:marTop w:val="0"/>
      <w:marBottom w:val="0"/>
      <w:divBdr>
        <w:top w:val="none" w:sz="0" w:space="0" w:color="auto"/>
        <w:left w:val="none" w:sz="0" w:space="0" w:color="auto"/>
        <w:bottom w:val="none" w:sz="0" w:space="0" w:color="auto"/>
        <w:right w:val="none" w:sz="0" w:space="0" w:color="auto"/>
      </w:divBdr>
    </w:div>
    <w:div w:id="1768312383">
      <w:marLeft w:val="0"/>
      <w:marRight w:val="0"/>
      <w:marTop w:val="0"/>
      <w:marBottom w:val="0"/>
      <w:divBdr>
        <w:top w:val="none" w:sz="0" w:space="0" w:color="auto"/>
        <w:left w:val="none" w:sz="0" w:space="0" w:color="auto"/>
        <w:bottom w:val="none" w:sz="0" w:space="0" w:color="auto"/>
        <w:right w:val="none" w:sz="0" w:space="0" w:color="auto"/>
      </w:divBdr>
    </w:div>
    <w:div w:id="1768312384">
      <w:marLeft w:val="0"/>
      <w:marRight w:val="0"/>
      <w:marTop w:val="0"/>
      <w:marBottom w:val="0"/>
      <w:divBdr>
        <w:top w:val="none" w:sz="0" w:space="0" w:color="auto"/>
        <w:left w:val="none" w:sz="0" w:space="0" w:color="auto"/>
        <w:bottom w:val="none" w:sz="0" w:space="0" w:color="auto"/>
        <w:right w:val="none" w:sz="0" w:space="0" w:color="auto"/>
      </w:divBdr>
    </w:div>
    <w:div w:id="1768312385">
      <w:marLeft w:val="0"/>
      <w:marRight w:val="0"/>
      <w:marTop w:val="0"/>
      <w:marBottom w:val="0"/>
      <w:divBdr>
        <w:top w:val="none" w:sz="0" w:space="0" w:color="auto"/>
        <w:left w:val="none" w:sz="0" w:space="0" w:color="auto"/>
        <w:bottom w:val="none" w:sz="0" w:space="0" w:color="auto"/>
        <w:right w:val="none" w:sz="0" w:space="0" w:color="auto"/>
      </w:divBdr>
    </w:div>
    <w:div w:id="1768312386">
      <w:marLeft w:val="0"/>
      <w:marRight w:val="0"/>
      <w:marTop w:val="0"/>
      <w:marBottom w:val="0"/>
      <w:divBdr>
        <w:top w:val="none" w:sz="0" w:space="0" w:color="auto"/>
        <w:left w:val="none" w:sz="0" w:space="0" w:color="auto"/>
        <w:bottom w:val="none" w:sz="0" w:space="0" w:color="auto"/>
        <w:right w:val="none" w:sz="0" w:space="0" w:color="auto"/>
      </w:divBdr>
    </w:div>
    <w:div w:id="1768312387">
      <w:marLeft w:val="0"/>
      <w:marRight w:val="0"/>
      <w:marTop w:val="0"/>
      <w:marBottom w:val="0"/>
      <w:divBdr>
        <w:top w:val="none" w:sz="0" w:space="0" w:color="auto"/>
        <w:left w:val="none" w:sz="0" w:space="0" w:color="auto"/>
        <w:bottom w:val="none" w:sz="0" w:space="0" w:color="auto"/>
        <w:right w:val="none" w:sz="0" w:space="0" w:color="auto"/>
      </w:divBdr>
    </w:div>
    <w:div w:id="1768312388">
      <w:marLeft w:val="0"/>
      <w:marRight w:val="0"/>
      <w:marTop w:val="0"/>
      <w:marBottom w:val="0"/>
      <w:divBdr>
        <w:top w:val="none" w:sz="0" w:space="0" w:color="auto"/>
        <w:left w:val="none" w:sz="0" w:space="0" w:color="auto"/>
        <w:bottom w:val="none" w:sz="0" w:space="0" w:color="auto"/>
        <w:right w:val="none" w:sz="0" w:space="0" w:color="auto"/>
      </w:divBdr>
    </w:div>
    <w:div w:id="1768312389">
      <w:marLeft w:val="0"/>
      <w:marRight w:val="0"/>
      <w:marTop w:val="0"/>
      <w:marBottom w:val="0"/>
      <w:divBdr>
        <w:top w:val="none" w:sz="0" w:space="0" w:color="auto"/>
        <w:left w:val="none" w:sz="0" w:space="0" w:color="auto"/>
        <w:bottom w:val="none" w:sz="0" w:space="0" w:color="auto"/>
        <w:right w:val="none" w:sz="0" w:space="0" w:color="auto"/>
      </w:divBdr>
    </w:div>
    <w:div w:id="1768312390">
      <w:marLeft w:val="0"/>
      <w:marRight w:val="0"/>
      <w:marTop w:val="0"/>
      <w:marBottom w:val="0"/>
      <w:divBdr>
        <w:top w:val="none" w:sz="0" w:space="0" w:color="auto"/>
        <w:left w:val="none" w:sz="0" w:space="0" w:color="auto"/>
        <w:bottom w:val="none" w:sz="0" w:space="0" w:color="auto"/>
        <w:right w:val="none" w:sz="0" w:space="0" w:color="auto"/>
      </w:divBdr>
    </w:div>
    <w:div w:id="1768312391">
      <w:marLeft w:val="0"/>
      <w:marRight w:val="0"/>
      <w:marTop w:val="0"/>
      <w:marBottom w:val="0"/>
      <w:divBdr>
        <w:top w:val="none" w:sz="0" w:space="0" w:color="auto"/>
        <w:left w:val="none" w:sz="0" w:space="0" w:color="auto"/>
        <w:bottom w:val="none" w:sz="0" w:space="0" w:color="auto"/>
        <w:right w:val="none" w:sz="0" w:space="0" w:color="auto"/>
      </w:divBdr>
    </w:div>
    <w:div w:id="1768312392">
      <w:marLeft w:val="0"/>
      <w:marRight w:val="0"/>
      <w:marTop w:val="0"/>
      <w:marBottom w:val="0"/>
      <w:divBdr>
        <w:top w:val="none" w:sz="0" w:space="0" w:color="auto"/>
        <w:left w:val="none" w:sz="0" w:space="0" w:color="auto"/>
        <w:bottom w:val="none" w:sz="0" w:space="0" w:color="auto"/>
        <w:right w:val="none" w:sz="0" w:space="0" w:color="auto"/>
      </w:divBdr>
    </w:div>
    <w:div w:id="1768312393">
      <w:marLeft w:val="0"/>
      <w:marRight w:val="0"/>
      <w:marTop w:val="0"/>
      <w:marBottom w:val="0"/>
      <w:divBdr>
        <w:top w:val="none" w:sz="0" w:space="0" w:color="auto"/>
        <w:left w:val="none" w:sz="0" w:space="0" w:color="auto"/>
        <w:bottom w:val="none" w:sz="0" w:space="0" w:color="auto"/>
        <w:right w:val="none" w:sz="0" w:space="0" w:color="auto"/>
      </w:divBdr>
    </w:div>
    <w:div w:id="1768312394">
      <w:marLeft w:val="0"/>
      <w:marRight w:val="0"/>
      <w:marTop w:val="0"/>
      <w:marBottom w:val="0"/>
      <w:divBdr>
        <w:top w:val="none" w:sz="0" w:space="0" w:color="auto"/>
        <w:left w:val="none" w:sz="0" w:space="0" w:color="auto"/>
        <w:bottom w:val="none" w:sz="0" w:space="0" w:color="auto"/>
        <w:right w:val="none" w:sz="0" w:space="0" w:color="auto"/>
      </w:divBdr>
    </w:div>
    <w:div w:id="1768312395">
      <w:marLeft w:val="0"/>
      <w:marRight w:val="0"/>
      <w:marTop w:val="0"/>
      <w:marBottom w:val="0"/>
      <w:divBdr>
        <w:top w:val="none" w:sz="0" w:space="0" w:color="auto"/>
        <w:left w:val="none" w:sz="0" w:space="0" w:color="auto"/>
        <w:bottom w:val="none" w:sz="0" w:space="0" w:color="auto"/>
        <w:right w:val="none" w:sz="0" w:space="0" w:color="auto"/>
      </w:divBdr>
    </w:div>
    <w:div w:id="1768312396">
      <w:marLeft w:val="0"/>
      <w:marRight w:val="0"/>
      <w:marTop w:val="0"/>
      <w:marBottom w:val="0"/>
      <w:divBdr>
        <w:top w:val="none" w:sz="0" w:space="0" w:color="auto"/>
        <w:left w:val="none" w:sz="0" w:space="0" w:color="auto"/>
        <w:bottom w:val="none" w:sz="0" w:space="0" w:color="auto"/>
        <w:right w:val="none" w:sz="0" w:space="0" w:color="auto"/>
      </w:divBdr>
    </w:div>
    <w:div w:id="1768312397">
      <w:marLeft w:val="0"/>
      <w:marRight w:val="0"/>
      <w:marTop w:val="0"/>
      <w:marBottom w:val="0"/>
      <w:divBdr>
        <w:top w:val="none" w:sz="0" w:space="0" w:color="auto"/>
        <w:left w:val="none" w:sz="0" w:space="0" w:color="auto"/>
        <w:bottom w:val="none" w:sz="0" w:space="0" w:color="auto"/>
        <w:right w:val="none" w:sz="0" w:space="0" w:color="auto"/>
      </w:divBdr>
    </w:div>
    <w:div w:id="1768312398">
      <w:marLeft w:val="0"/>
      <w:marRight w:val="0"/>
      <w:marTop w:val="0"/>
      <w:marBottom w:val="0"/>
      <w:divBdr>
        <w:top w:val="none" w:sz="0" w:space="0" w:color="auto"/>
        <w:left w:val="none" w:sz="0" w:space="0" w:color="auto"/>
        <w:bottom w:val="none" w:sz="0" w:space="0" w:color="auto"/>
        <w:right w:val="none" w:sz="0" w:space="0" w:color="auto"/>
      </w:divBdr>
    </w:div>
    <w:div w:id="1768312399">
      <w:marLeft w:val="0"/>
      <w:marRight w:val="0"/>
      <w:marTop w:val="0"/>
      <w:marBottom w:val="0"/>
      <w:divBdr>
        <w:top w:val="none" w:sz="0" w:space="0" w:color="auto"/>
        <w:left w:val="none" w:sz="0" w:space="0" w:color="auto"/>
        <w:bottom w:val="none" w:sz="0" w:space="0" w:color="auto"/>
        <w:right w:val="none" w:sz="0" w:space="0" w:color="auto"/>
      </w:divBdr>
    </w:div>
    <w:div w:id="1768312400">
      <w:marLeft w:val="0"/>
      <w:marRight w:val="0"/>
      <w:marTop w:val="0"/>
      <w:marBottom w:val="0"/>
      <w:divBdr>
        <w:top w:val="none" w:sz="0" w:space="0" w:color="auto"/>
        <w:left w:val="none" w:sz="0" w:space="0" w:color="auto"/>
        <w:bottom w:val="none" w:sz="0" w:space="0" w:color="auto"/>
        <w:right w:val="none" w:sz="0" w:space="0" w:color="auto"/>
      </w:divBdr>
    </w:div>
    <w:div w:id="1768312401">
      <w:marLeft w:val="0"/>
      <w:marRight w:val="0"/>
      <w:marTop w:val="0"/>
      <w:marBottom w:val="0"/>
      <w:divBdr>
        <w:top w:val="none" w:sz="0" w:space="0" w:color="auto"/>
        <w:left w:val="none" w:sz="0" w:space="0" w:color="auto"/>
        <w:bottom w:val="none" w:sz="0" w:space="0" w:color="auto"/>
        <w:right w:val="none" w:sz="0" w:space="0" w:color="auto"/>
      </w:divBdr>
    </w:div>
    <w:div w:id="1768312402">
      <w:marLeft w:val="0"/>
      <w:marRight w:val="0"/>
      <w:marTop w:val="0"/>
      <w:marBottom w:val="0"/>
      <w:divBdr>
        <w:top w:val="none" w:sz="0" w:space="0" w:color="auto"/>
        <w:left w:val="none" w:sz="0" w:space="0" w:color="auto"/>
        <w:bottom w:val="none" w:sz="0" w:space="0" w:color="auto"/>
        <w:right w:val="none" w:sz="0" w:space="0" w:color="auto"/>
      </w:divBdr>
    </w:div>
    <w:div w:id="1768312403">
      <w:marLeft w:val="0"/>
      <w:marRight w:val="0"/>
      <w:marTop w:val="0"/>
      <w:marBottom w:val="0"/>
      <w:divBdr>
        <w:top w:val="none" w:sz="0" w:space="0" w:color="auto"/>
        <w:left w:val="none" w:sz="0" w:space="0" w:color="auto"/>
        <w:bottom w:val="none" w:sz="0" w:space="0" w:color="auto"/>
        <w:right w:val="none" w:sz="0" w:space="0" w:color="auto"/>
      </w:divBdr>
    </w:div>
    <w:div w:id="1768312404">
      <w:marLeft w:val="0"/>
      <w:marRight w:val="0"/>
      <w:marTop w:val="0"/>
      <w:marBottom w:val="0"/>
      <w:divBdr>
        <w:top w:val="none" w:sz="0" w:space="0" w:color="auto"/>
        <w:left w:val="none" w:sz="0" w:space="0" w:color="auto"/>
        <w:bottom w:val="none" w:sz="0" w:space="0" w:color="auto"/>
        <w:right w:val="none" w:sz="0" w:space="0" w:color="auto"/>
      </w:divBdr>
    </w:div>
    <w:div w:id="1768312406">
      <w:marLeft w:val="0"/>
      <w:marRight w:val="0"/>
      <w:marTop w:val="0"/>
      <w:marBottom w:val="0"/>
      <w:divBdr>
        <w:top w:val="none" w:sz="0" w:space="0" w:color="auto"/>
        <w:left w:val="none" w:sz="0" w:space="0" w:color="auto"/>
        <w:bottom w:val="none" w:sz="0" w:space="0" w:color="auto"/>
        <w:right w:val="none" w:sz="0" w:space="0" w:color="auto"/>
      </w:divBdr>
    </w:div>
    <w:div w:id="1768312407">
      <w:marLeft w:val="0"/>
      <w:marRight w:val="0"/>
      <w:marTop w:val="0"/>
      <w:marBottom w:val="0"/>
      <w:divBdr>
        <w:top w:val="none" w:sz="0" w:space="0" w:color="auto"/>
        <w:left w:val="none" w:sz="0" w:space="0" w:color="auto"/>
        <w:bottom w:val="none" w:sz="0" w:space="0" w:color="auto"/>
        <w:right w:val="none" w:sz="0" w:space="0" w:color="auto"/>
      </w:divBdr>
    </w:div>
    <w:div w:id="1768312408">
      <w:marLeft w:val="0"/>
      <w:marRight w:val="0"/>
      <w:marTop w:val="0"/>
      <w:marBottom w:val="0"/>
      <w:divBdr>
        <w:top w:val="none" w:sz="0" w:space="0" w:color="auto"/>
        <w:left w:val="none" w:sz="0" w:space="0" w:color="auto"/>
        <w:bottom w:val="none" w:sz="0" w:space="0" w:color="auto"/>
        <w:right w:val="none" w:sz="0" w:space="0" w:color="auto"/>
      </w:divBdr>
    </w:div>
    <w:div w:id="1768312409">
      <w:marLeft w:val="0"/>
      <w:marRight w:val="0"/>
      <w:marTop w:val="0"/>
      <w:marBottom w:val="0"/>
      <w:divBdr>
        <w:top w:val="none" w:sz="0" w:space="0" w:color="auto"/>
        <w:left w:val="none" w:sz="0" w:space="0" w:color="auto"/>
        <w:bottom w:val="none" w:sz="0" w:space="0" w:color="auto"/>
        <w:right w:val="none" w:sz="0" w:space="0" w:color="auto"/>
      </w:divBdr>
    </w:div>
    <w:div w:id="1768312410">
      <w:marLeft w:val="0"/>
      <w:marRight w:val="0"/>
      <w:marTop w:val="0"/>
      <w:marBottom w:val="0"/>
      <w:divBdr>
        <w:top w:val="none" w:sz="0" w:space="0" w:color="auto"/>
        <w:left w:val="none" w:sz="0" w:space="0" w:color="auto"/>
        <w:bottom w:val="none" w:sz="0" w:space="0" w:color="auto"/>
        <w:right w:val="none" w:sz="0" w:space="0" w:color="auto"/>
      </w:divBdr>
    </w:div>
    <w:div w:id="1768312411">
      <w:marLeft w:val="0"/>
      <w:marRight w:val="0"/>
      <w:marTop w:val="0"/>
      <w:marBottom w:val="0"/>
      <w:divBdr>
        <w:top w:val="none" w:sz="0" w:space="0" w:color="auto"/>
        <w:left w:val="none" w:sz="0" w:space="0" w:color="auto"/>
        <w:bottom w:val="none" w:sz="0" w:space="0" w:color="auto"/>
        <w:right w:val="none" w:sz="0" w:space="0" w:color="auto"/>
      </w:divBdr>
    </w:div>
    <w:div w:id="1768312412">
      <w:marLeft w:val="0"/>
      <w:marRight w:val="0"/>
      <w:marTop w:val="0"/>
      <w:marBottom w:val="0"/>
      <w:divBdr>
        <w:top w:val="none" w:sz="0" w:space="0" w:color="auto"/>
        <w:left w:val="none" w:sz="0" w:space="0" w:color="auto"/>
        <w:bottom w:val="none" w:sz="0" w:space="0" w:color="auto"/>
        <w:right w:val="none" w:sz="0" w:space="0" w:color="auto"/>
      </w:divBdr>
    </w:div>
    <w:div w:id="1768312413">
      <w:marLeft w:val="0"/>
      <w:marRight w:val="0"/>
      <w:marTop w:val="0"/>
      <w:marBottom w:val="0"/>
      <w:divBdr>
        <w:top w:val="none" w:sz="0" w:space="0" w:color="auto"/>
        <w:left w:val="none" w:sz="0" w:space="0" w:color="auto"/>
        <w:bottom w:val="none" w:sz="0" w:space="0" w:color="auto"/>
        <w:right w:val="none" w:sz="0" w:space="0" w:color="auto"/>
      </w:divBdr>
    </w:div>
    <w:div w:id="1768312414">
      <w:marLeft w:val="0"/>
      <w:marRight w:val="0"/>
      <w:marTop w:val="0"/>
      <w:marBottom w:val="0"/>
      <w:divBdr>
        <w:top w:val="none" w:sz="0" w:space="0" w:color="auto"/>
        <w:left w:val="none" w:sz="0" w:space="0" w:color="auto"/>
        <w:bottom w:val="none" w:sz="0" w:space="0" w:color="auto"/>
        <w:right w:val="none" w:sz="0" w:space="0" w:color="auto"/>
      </w:divBdr>
    </w:div>
    <w:div w:id="1768312415">
      <w:marLeft w:val="0"/>
      <w:marRight w:val="0"/>
      <w:marTop w:val="0"/>
      <w:marBottom w:val="0"/>
      <w:divBdr>
        <w:top w:val="none" w:sz="0" w:space="0" w:color="auto"/>
        <w:left w:val="none" w:sz="0" w:space="0" w:color="auto"/>
        <w:bottom w:val="none" w:sz="0" w:space="0" w:color="auto"/>
        <w:right w:val="none" w:sz="0" w:space="0" w:color="auto"/>
      </w:divBdr>
    </w:div>
    <w:div w:id="1768312416">
      <w:marLeft w:val="0"/>
      <w:marRight w:val="0"/>
      <w:marTop w:val="0"/>
      <w:marBottom w:val="0"/>
      <w:divBdr>
        <w:top w:val="none" w:sz="0" w:space="0" w:color="auto"/>
        <w:left w:val="none" w:sz="0" w:space="0" w:color="auto"/>
        <w:bottom w:val="none" w:sz="0" w:space="0" w:color="auto"/>
        <w:right w:val="none" w:sz="0" w:space="0" w:color="auto"/>
      </w:divBdr>
    </w:div>
    <w:div w:id="1768312417">
      <w:marLeft w:val="0"/>
      <w:marRight w:val="0"/>
      <w:marTop w:val="0"/>
      <w:marBottom w:val="0"/>
      <w:divBdr>
        <w:top w:val="none" w:sz="0" w:space="0" w:color="auto"/>
        <w:left w:val="none" w:sz="0" w:space="0" w:color="auto"/>
        <w:bottom w:val="none" w:sz="0" w:space="0" w:color="auto"/>
        <w:right w:val="none" w:sz="0" w:space="0" w:color="auto"/>
      </w:divBdr>
    </w:div>
    <w:div w:id="1768312418">
      <w:marLeft w:val="0"/>
      <w:marRight w:val="0"/>
      <w:marTop w:val="0"/>
      <w:marBottom w:val="0"/>
      <w:divBdr>
        <w:top w:val="none" w:sz="0" w:space="0" w:color="auto"/>
        <w:left w:val="none" w:sz="0" w:space="0" w:color="auto"/>
        <w:bottom w:val="none" w:sz="0" w:space="0" w:color="auto"/>
        <w:right w:val="none" w:sz="0" w:space="0" w:color="auto"/>
      </w:divBdr>
    </w:div>
    <w:div w:id="1768312419">
      <w:marLeft w:val="0"/>
      <w:marRight w:val="0"/>
      <w:marTop w:val="0"/>
      <w:marBottom w:val="0"/>
      <w:divBdr>
        <w:top w:val="none" w:sz="0" w:space="0" w:color="auto"/>
        <w:left w:val="none" w:sz="0" w:space="0" w:color="auto"/>
        <w:bottom w:val="none" w:sz="0" w:space="0" w:color="auto"/>
        <w:right w:val="none" w:sz="0" w:space="0" w:color="auto"/>
      </w:divBdr>
    </w:div>
    <w:div w:id="1768312420">
      <w:marLeft w:val="0"/>
      <w:marRight w:val="0"/>
      <w:marTop w:val="0"/>
      <w:marBottom w:val="0"/>
      <w:divBdr>
        <w:top w:val="none" w:sz="0" w:space="0" w:color="auto"/>
        <w:left w:val="none" w:sz="0" w:space="0" w:color="auto"/>
        <w:bottom w:val="none" w:sz="0" w:space="0" w:color="auto"/>
        <w:right w:val="none" w:sz="0" w:space="0" w:color="auto"/>
      </w:divBdr>
    </w:div>
    <w:div w:id="1768312421">
      <w:marLeft w:val="0"/>
      <w:marRight w:val="0"/>
      <w:marTop w:val="0"/>
      <w:marBottom w:val="0"/>
      <w:divBdr>
        <w:top w:val="none" w:sz="0" w:space="0" w:color="auto"/>
        <w:left w:val="none" w:sz="0" w:space="0" w:color="auto"/>
        <w:bottom w:val="none" w:sz="0" w:space="0" w:color="auto"/>
        <w:right w:val="none" w:sz="0" w:space="0" w:color="auto"/>
      </w:divBdr>
      <w:divsChild>
        <w:div w:id="1768312405">
          <w:marLeft w:val="0"/>
          <w:marRight w:val="0"/>
          <w:marTop w:val="0"/>
          <w:marBottom w:val="0"/>
          <w:divBdr>
            <w:top w:val="none" w:sz="0" w:space="0" w:color="auto"/>
            <w:left w:val="none" w:sz="0" w:space="0" w:color="auto"/>
            <w:bottom w:val="none" w:sz="0" w:space="0" w:color="auto"/>
            <w:right w:val="none" w:sz="0" w:space="0" w:color="auto"/>
          </w:divBdr>
        </w:div>
      </w:divsChild>
    </w:div>
    <w:div w:id="1768312422">
      <w:marLeft w:val="0"/>
      <w:marRight w:val="0"/>
      <w:marTop w:val="0"/>
      <w:marBottom w:val="0"/>
      <w:divBdr>
        <w:top w:val="none" w:sz="0" w:space="0" w:color="auto"/>
        <w:left w:val="none" w:sz="0" w:space="0" w:color="auto"/>
        <w:bottom w:val="none" w:sz="0" w:space="0" w:color="auto"/>
        <w:right w:val="none" w:sz="0" w:space="0" w:color="auto"/>
      </w:divBdr>
    </w:div>
    <w:div w:id="1768312423">
      <w:marLeft w:val="0"/>
      <w:marRight w:val="0"/>
      <w:marTop w:val="0"/>
      <w:marBottom w:val="0"/>
      <w:divBdr>
        <w:top w:val="none" w:sz="0" w:space="0" w:color="auto"/>
        <w:left w:val="none" w:sz="0" w:space="0" w:color="auto"/>
        <w:bottom w:val="none" w:sz="0" w:space="0" w:color="auto"/>
        <w:right w:val="none" w:sz="0" w:space="0" w:color="auto"/>
      </w:divBdr>
    </w:div>
    <w:div w:id="1768312424">
      <w:marLeft w:val="0"/>
      <w:marRight w:val="0"/>
      <w:marTop w:val="0"/>
      <w:marBottom w:val="0"/>
      <w:divBdr>
        <w:top w:val="none" w:sz="0" w:space="0" w:color="auto"/>
        <w:left w:val="none" w:sz="0" w:space="0" w:color="auto"/>
        <w:bottom w:val="none" w:sz="0" w:space="0" w:color="auto"/>
        <w:right w:val="none" w:sz="0" w:space="0" w:color="auto"/>
      </w:divBdr>
    </w:div>
    <w:div w:id="1768312425">
      <w:marLeft w:val="0"/>
      <w:marRight w:val="0"/>
      <w:marTop w:val="0"/>
      <w:marBottom w:val="0"/>
      <w:divBdr>
        <w:top w:val="none" w:sz="0" w:space="0" w:color="auto"/>
        <w:left w:val="none" w:sz="0" w:space="0" w:color="auto"/>
        <w:bottom w:val="none" w:sz="0" w:space="0" w:color="auto"/>
        <w:right w:val="none" w:sz="0" w:space="0" w:color="auto"/>
      </w:divBdr>
    </w:div>
    <w:div w:id="1768312426">
      <w:marLeft w:val="0"/>
      <w:marRight w:val="0"/>
      <w:marTop w:val="0"/>
      <w:marBottom w:val="0"/>
      <w:divBdr>
        <w:top w:val="none" w:sz="0" w:space="0" w:color="auto"/>
        <w:left w:val="none" w:sz="0" w:space="0" w:color="auto"/>
        <w:bottom w:val="none" w:sz="0" w:space="0" w:color="auto"/>
        <w:right w:val="none" w:sz="0" w:space="0" w:color="auto"/>
      </w:divBdr>
    </w:div>
    <w:div w:id="1768312427">
      <w:marLeft w:val="0"/>
      <w:marRight w:val="0"/>
      <w:marTop w:val="0"/>
      <w:marBottom w:val="0"/>
      <w:divBdr>
        <w:top w:val="none" w:sz="0" w:space="0" w:color="auto"/>
        <w:left w:val="none" w:sz="0" w:space="0" w:color="auto"/>
        <w:bottom w:val="none" w:sz="0" w:space="0" w:color="auto"/>
        <w:right w:val="none" w:sz="0" w:space="0" w:color="auto"/>
      </w:divBdr>
    </w:div>
    <w:div w:id="1768312428">
      <w:marLeft w:val="0"/>
      <w:marRight w:val="0"/>
      <w:marTop w:val="0"/>
      <w:marBottom w:val="0"/>
      <w:divBdr>
        <w:top w:val="none" w:sz="0" w:space="0" w:color="auto"/>
        <w:left w:val="none" w:sz="0" w:space="0" w:color="auto"/>
        <w:bottom w:val="none" w:sz="0" w:space="0" w:color="auto"/>
        <w:right w:val="none" w:sz="0" w:space="0" w:color="auto"/>
      </w:divBdr>
    </w:div>
    <w:div w:id="1768312429">
      <w:marLeft w:val="0"/>
      <w:marRight w:val="0"/>
      <w:marTop w:val="0"/>
      <w:marBottom w:val="0"/>
      <w:divBdr>
        <w:top w:val="none" w:sz="0" w:space="0" w:color="auto"/>
        <w:left w:val="none" w:sz="0" w:space="0" w:color="auto"/>
        <w:bottom w:val="none" w:sz="0" w:space="0" w:color="auto"/>
        <w:right w:val="none" w:sz="0" w:space="0" w:color="auto"/>
      </w:divBdr>
    </w:div>
    <w:div w:id="1768312430">
      <w:marLeft w:val="0"/>
      <w:marRight w:val="0"/>
      <w:marTop w:val="0"/>
      <w:marBottom w:val="0"/>
      <w:divBdr>
        <w:top w:val="none" w:sz="0" w:space="0" w:color="auto"/>
        <w:left w:val="none" w:sz="0" w:space="0" w:color="auto"/>
        <w:bottom w:val="none" w:sz="0" w:space="0" w:color="auto"/>
        <w:right w:val="none" w:sz="0" w:space="0" w:color="auto"/>
      </w:divBdr>
    </w:div>
    <w:div w:id="1768312431">
      <w:marLeft w:val="0"/>
      <w:marRight w:val="0"/>
      <w:marTop w:val="0"/>
      <w:marBottom w:val="0"/>
      <w:divBdr>
        <w:top w:val="none" w:sz="0" w:space="0" w:color="auto"/>
        <w:left w:val="none" w:sz="0" w:space="0" w:color="auto"/>
        <w:bottom w:val="none" w:sz="0" w:space="0" w:color="auto"/>
        <w:right w:val="none" w:sz="0" w:space="0" w:color="auto"/>
      </w:divBdr>
    </w:div>
    <w:div w:id="1768312432">
      <w:marLeft w:val="0"/>
      <w:marRight w:val="0"/>
      <w:marTop w:val="0"/>
      <w:marBottom w:val="0"/>
      <w:divBdr>
        <w:top w:val="none" w:sz="0" w:space="0" w:color="auto"/>
        <w:left w:val="none" w:sz="0" w:space="0" w:color="auto"/>
        <w:bottom w:val="none" w:sz="0" w:space="0" w:color="auto"/>
        <w:right w:val="none" w:sz="0" w:space="0" w:color="auto"/>
      </w:divBdr>
    </w:div>
    <w:div w:id="1768312433">
      <w:marLeft w:val="0"/>
      <w:marRight w:val="0"/>
      <w:marTop w:val="0"/>
      <w:marBottom w:val="0"/>
      <w:divBdr>
        <w:top w:val="none" w:sz="0" w:space="0" w:color="auto"/>
        <w:left w:val="none" w:sz="0" w:space="0" w:color="auto"/>
        <w:bottom w:val="none" w:sz="0" w:space="0" w:color="auto"/>
        <w:right w:val="none" w:sz="0" w:space="0" w:color="auto"/>
      </w:divBdr>
    </w:div>
    <w:div w:id="1768312434">
      <w:marLeft w:val="0"/>
      <w:marRight w:val="0"/>
      <w:marTop w:val="0"/>
      <w:marBottom w:val="0"/>
      <w:divBdr>
        <w:top w:val="none" w:sz="0" w:space="0" w:color="auto"/>
        <w:left w:val="none" w:sz="0" w:space="0" w:color="auto"/>
        <w:bottom w:val="none" w:sz="0" w:space="0" w:color="auto"/>
        <w:right w:val="none" w:sz="0" w:space="0" w:color="auto"/>
      </w:divBdr>
    </w:div>
    <w:div w:id="1768312435">
      <w:marLeft w:val="0"/>
      <w:marRight w:val="0"/>
      <w:marTop w:val="0"/>
      <w:marBottom w:val="0"/>
      <w:divBdr>
        <w:top w:val="none" w:sz="0" w:space="0" w:color="auto"/>
        <w:left w:val="none" w:sz="0" w:space="0" w:color="auto"/>
        <w:bottom w:val="none" w:sz="0" w:space="0" w:color="auto"/>
        <w:right w:val="none" w:sz="0" w:space="0" w:color="auto"/>
      </w:divBdr>
    </w:div>
    <w:div w:id="1768312436">
      <w:marLeft w:val="0"/>
      <w:marRight w:val="0"/>
      <w:marTop w:val="0"/>
      <w:marBottom w:val="0"/>
      <w:divBdr>
        <w:top w:val="none" w:sz="0" w:space="0" w:color="auto"/>
        <w:left w:val="none" w:sz="0" w:space="0" w:color="auto"/>
        <w:bottom w:val="none" w:sz="0" w:space="0" w:color="auto"/>
        <w:right w:val="none" w:sz="0" w:space="0" w:color="auto"/>
      </w:divBdr>
    </w:div>
    <w:div w:id="1768312437">
      <w:marLeft w:val="0"/>
      <w:marRight w:val="0"/>
      <w:marTop w:val="0"/>
      <w:marBottom w:val="0"/>
      <w:divBdr>
        <w:top w:val="none" w:sz="0" w:space="0" w:color="auto"/>
        <w:left w:val="none" w:sz="0" w:space="0" w:color="auto"/>
        <w:bottom w:val="none" w:sz="0" w:space="0" w:color="auto"/>
        <w:right w:val="none" w:sz="0" w:space="0" w:color="auto"/>
      </w:divBdr>
    </w:div>
    <w:div w:id="1768312438">
      <w:marLeft w:val="0"/>
      <w:marRight w:val="0"/>
      <w:marTop w:val="0"/>
      <w:marBottom w:val="0"/>
      <w:divBdr>
        <w:top w:val="none" w:sz="0" w:space="0" w:color="auto"/>
        <w:left w:val="none" w:sz="0" w:space="0" w:color="auto"/>
        <w:bottom w:val="none" w:sz="0" w:space="0" w:color="auto"/>
        <w:right w:val="none" w:sz="0" w:space="0" w:color="auto"/>
      </w:divBdr>
    </w:div>
    <w:div w:id="1768312439">
      <w:marLeft w:val="0"/>
      <w:marRight w:val="0"/>
      <w:marTop w:val="0"/>
      <w:marBottom w:val="0"/>
      <w:divBdr>
        <w:top w:val="none" w:sz="0" w:space="0" w:color="auto"/>
        <w:left w:val="none" w:sz="0" w:space="0" w:color="auto"/>
        <w:bottom w:val="none" w:sz="0" w:space="0" w:color="auto"/>
        <w:right w:val="none" w:sz="0" w:space="0" w:color="auto"/>
      </w:divBdr>
    </w:div>
    <w:div w:id="1768312440">
      <w:marLeft w:val="0"/>
      <w:marRight w:val="0"/>
      <w:marTop w:val="0"/>
      <w:marBottom w:val="0"/>
      <w:divBdr>
        <w:top w:val="none" w:sz="0" w:space="0" w:color="auto"/>
        <w:left w:val="none" w:sz="0" w:space="0" w:color="auto"/>
        <w:bottom w:val="none" w:sz="0" w:space="0" w:color="auto"/>
        <w:right w:val="none" w:sz="0" w:space="0" w:color="auto"/>
      </w:divBdr>
    </w:div>
    <w:div w:id="1768312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43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Баланс водопотребления за 2015 год</a:t>
            </a:r>
          </a:p>
        </c:rich>
      </c:tx>
      <c:overlay val="0"/>
      <c:spPr>
        <a:noFill/>
        <a:ln w="25387">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Баланс водопотребления за 2014 год</c:v>
                </c:pt>
              </c:strCache>
            </c:strRef>
          </c:tx>
          <c:explosion val="25"/>
          <c:dPt>
            <c:idx val="0"/>
            <c:bubble3D val="0"/>
          </c:dPt>
          <c:dPt>
            <c:idx val="1"/>
            <c:bubble3D val="0"/>
          </c:dPt>
          <c:cat>
            <c:strRef>
              <c:f>Лист1!$A$2:$A$3</c:f>
              <c:strCache>
                <c:ptCount val="2"/>
                <c:pt idx="0">
                  <c:v>Реализация услуг</c:v>
                </c:pt>
                <c:pt idx="1">
                  <c:v>Потери</c:v>
                </c:pt>
              </c:strCache>
            </c:strRef>
          </c:cat>
          <c:val>
            <c:numRef>
              <c:f>Лист1!$B$2:$B$3</c:f>
              <c:numCache>
                <c:formatCode>General</c:formatCode>
                <c:ptCount val="2"/>
                <c:pt idx="0">
                  <c:v>109</c:v>
                </c:pt>
                <c:pt idx="1">
                  <c:v>32</c:v>
                </c:pt>
              </c:numCache>
            </c:numRef>
          </c:val>
        </c:ser>
        <c:dLbls>
          <c:showLegendKey val="0"/>
          <c:showVal val="0"/>
          <c:showCatName val="0"/>
          <c:showSerName val="0"/>
          <c:showPercent val="0"/>
          <c:showBubbleSize val="0"/>
          <c:showLeaderLines val="1"/>
        </c:dLbls>
      </c:pie3DChart>
      <c:spPr>
        <a:noFill/>
        <a:ln w="25387">
          <a:noFill/>
        </a:ln>
      </c:spPr>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70</Pages>
  <Words>12768</Words>
  <Characters>72779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85377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Yurkova Galina Anatolievna</cp:lastModifiedBy>
  <cp:revision>2</cp:revision>
  <cp:lastPrinted>2016-02-19T13:16:00Z</cp:lastPrinted>
  <dcterms:created xsi:type="dcterms:W3CDTF">2016-11-07T06:25:00Z</dcterms:created>
  <dcterms:modified xsi:type="dcterms:W3CDTF">2016-11-07T06:25:00Z</dcterms:modified>
</cp:coreProperties>
</file>