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F" w:rsidRP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64F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64F" w:rsidRPr="006E064F" w:rsidRDefault="006E064F" w:rsidP="006E064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6E064F">
        <w:rPr>
          <w:color w:val="auto"/>
          <w:spacing w:val="0"/>
          <w:sz w:val="32"/>
          <w:szCs w:val="32"/>
        </w:rPr>
        <w:t xml:space="preserve">                                      </w:t>
      </w:r>
      <w:bookmarkStart w:id="0" w:name="_Toc257877478"/>
      <w:r w:rsidRPr="006E064F">
        <w:rPr>
          <w:sz w:val="32"/>
          <w:szCs w:val="32"/>
        </w:rPr>
        <w:t>ПОСТАНОВЛЕНИЕ</w:t>
      </w:r>
      <w:bookmarkEnd w:id="0"/>
    </w:p>
    <w:p w:rsidR="006E064F" w:rsidRPr="006E064F" w:rsidRDefault="006E064F" w:rsidP="006E064F">
      <w:pPr>
        <w:jc w:val="center"/>
        <w:rPr>
          <w:rFonts w:ascii="Times New Roman" w:hAnsi="Times New Roman"/>
          <w:sz w:val="32"/>
          <w:szCs w:val="32"/>
        </w:rPr>
      </w:pPr>
    </w:p>
    <w:p w:rsidR="006E064F" w:rsidRPr="001266C5" w:rsidRDefault="006E064F" w:rsidP="006E064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/>
          <w:sz w:val="28"/>
          <w:szCs w:val="28"/>
        </w:rPr>
      </w:pPr>
      <w:r w:rsidRPr="001266C5">
        <w:rPr>
          <w:rFonts w:ascii="Times New Roman" w:hAnsi="Times New Roman"/>
          <w:sz w:val="28"/>
          <w:szCs w:val="28"/>
        </w:rPr>
        <w:t xml:space="preserve">от </w:t>
      </w:r>
      <w:r w:rsidR="00466D9F">
        <w:rPr>
          <w:rFonts w:ascii="Times New Roman" w:hAnsi="Times New Roman"/>
          <w:sz w:val="28"/>
          <w:szCs w:val="28"/>
        </w:rPr>
        <w:t>08.06.2020</w:t>
      </w:r>
      <w:r w:rsidRPr="001266C5">
        <w:rPr>
          <w:rFonts w:ascii="Times New Roman" w:hAnsi="Times New Roman"/>
          <w:sz w:val="28"/>
          <w:szCs w:val="28"/>
        </w:rPr>
        <w:t xml:space="preserve">                                                       №</w:t>
      </w:r>
      <w:r w:rsidR="0077577D" w:rsidRPr="001266C5">
        <w:rPr>
          <w:rFonts w:ascii="Times New Roman" w:hAnsi="Times New Roman"/>
          <w:sz w:val="28"/>
          <w:szCs w:val="28"/>
        </w:rPr>
        <w:t xml:space="preserve"> </w:t>
      </w:r>
      <w:r w:rsidR="00466D9F">
        <w:rPr>
          <w:rFonts w:ascii="Times New Roman" w:hAnsi="Times New Roman"/>
          <w:sz w:val="28"/>
          <w:szCs w:val="28"/>
        </w:rPr>
        <w:t>103</w:t>
      </w:r>
    </w:p>
    <w:p w:rsidR="006E064F" w:rsidRDefault="006E064F" w:rsidP="006E064F">
      <w:pPr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станица Старотитаровская</w:t>
      </w:r>
    </w:p>
    <w:p w:rsidR="00D16AE9" w:rsidRPr="006E064F" w:rsidRDefault="00D16AE9" w:rsidP="006E064F">
      <w:pPr>
        <w:rPr>
          <w:rFonts w:ascii="Times New Roman" w:hAnsi="Times New Roman"/>
          <w:sz w:val="24"/>
          <w:szCs w:val="24"/>
        </w:rPr>
      </w:pPr>
    </w:p>
    <w:p w:rsidR="00AC0FE1" w:rsidRPr="00AC0FE1" w:rsidRDefault="00224B41" w:rsidP="008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6E064F" w:rsidRDefault="006E064F" w:rsidP="006E064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proofErr w:type="gramStart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№248 «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населённым пунктом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EB0C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населённого пункта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</w:t>
      </w:r>
      <w:proofErr w:type="gram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2355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20139" w:rsidRPr="00E045FD" w:rsidRDefault="00B20139" w:rsidP="00B2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приведения в соответствии с действующим законодательством Российской Федерации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 л я ю:</w:t>
      </w:r>
    </w:p>
    <w:p w:rsidR="00B20139" w:rsidRPr="00BE7E27" w:rsidRDefault="00B21B59" w:rsidP="00BE7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</w:t>
      </w:r>
      <w:r w:rsid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BE7E27" w:rsidRPr="00BE7E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Темрюкского района площадки, сведения о которых не опубликованы в документах аэронавигационной информации»</w:t>
      </w:r>
      <w:r w:rsidR="00B20139" w:rsidRPr="00BE7E2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20139" w:rsidRPr="00E045FD" w:rsidRDefault="00B20139" w:rsidP="00B20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наименование и по всему тексту постановления слова «</w:t>
      </w:r>
      <w:r w:rsidRPr="00B61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полетов беспилотных летательных аппаратов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заменить словами «</w:t>
      </w:r>
      <w:r w:rsidRPr="00B61E1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полетов беспилотных воздушных судов (за исключением полетов беспилотных воздушных судов с максимальной взлетной массой менее 0,25 кг.)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E045F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51CED" w:rsidRPr="00466F14" w:rsidRDefault="000D540B" w:rsidP="00451CED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>2</w:t>
      </w:r>
      <w:r w:rsidR="00451CED">
        <w:rPr>
          <w:rFonts w:ascii="Times New Roman" w:hAnsi="Times New Roman"/>
          <w:kern w:val="1"/>
          <w:sz w:val="28"/>
          <w:szCs w:val="28"/>
        </w:rPr>
        <w:t>.</w:t>
      </w:r>
      <w:proofErr w:type="gramStart"/>
      <w:r w:rsidR="00451CED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451CED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451CED" w:rsidRPr="00466F14">
        <w:rPr>
          <w:rFonts w:ascii="Times New Roman" w:hAnsi="Times New Roman"/>
          <w:kern w:val="1"/>
          <w:sz w:val="28"/>
          <w:szCs w:val="28"/>
        </w:rPr>
        <w:t xml:space="preserve">заместителя главы </w:t>
      </w:r>
      <w:proofErr w:type="spellStart"/>
      <w:r w:rsidR="00451CED" w:rsidRPr="00466F14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451CED" w:rsidRPr="00466F14">
        <w:rPr>
          <w:rFonts w:ascii="Times New Roman" w:hAnsi="Times New Roman"/>
          <w:kern w:val="1"/>
          <w:sz w:val="28"/>
          <w:szCs w:val="28"/>
        </w:rPr>
        <w:t xml:space="preserve"> сельского поселения Темрюкского района</w:t>
      </w:r>
      <w:r w:rsidR="00451CED">
        <w:rPr>
          <w:rFonts w:ascii="Times New Roman" w:hAnsi="Times New Roman"/>
          <w:kern w:val="1"/>
          <w:sz w:val="28"/>
          <w:szCs w:val="28"/>
        </w:rPr>
        <w:t xml:space="preserve"> Т.И.Опарину.</w:t>
      </w:r>
    </w:p>
    <w:p w:rsidR="00225727" w:rsidRPr="00225727" w:rsidRDefault="000D540B" w:rsidP="002257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25727">
        <w:rPr>
          <w:rFonts w:ascii="Times New Roman" w:hAnsi="Times New Roman"/>
          <w:kern w:val="1"/>
          <w:sz w:val="28"/>
          <w:szCs w:val="28"/>
        </w:rPr>
        <w:t>3</w:t>
      </w:r>
      <w:r w:rsidR="00451CED" w:rsidRPr="00225727">
        <w:rPr>
          <w:rFonts w:ascii="Times New Roman" w:hAnsi="Times New Roman"/>
          <w:kern w:val="1"/>
          <w:sz w:val="28"/>
          <w:szCs w:val="28"/>
        </w:rPr>
        <w:t xml:space="preserve">. </w:t>
      </w:r>
      <w:r w:rsidR="00225727" w:rsidRPr="00225727">
        <w:rPr>
          <w:rFonts w:ascii="Times New Roman" w:hAnsi="Times New Roman"/>
          <w:sz w:val="28"/>
          <w:szCs w:val="28"/>
        </w:rPr>
        <w:t xml:space="preserve"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разместить на официальном сайте администрации </w:t>
      </w:r>
      <w:proofErr w:type="spellStart"/>
      <w:r w:rsidR="00225727" w:rsidRPr="0022572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225727" w:rsidRPr="00225727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451CED" w:rsidRPr="009E7F41" w:rsidRDefault="009E7F41" w:rsidP="009E7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9E7F41">
        <w:rPr>
          <w:rFonts w:ascii="Times New Roman" w:hAnsi="Times New Roman"/>
          <w:kern w:val="1"/>
          <w:sz w:val="28"/>
          <w:szCs w:val="28"/>
        </w:rPr>
        <w:t xml:space="preserve">  </w:t>
      </w:r>
      <w:r w:rsidR="00CC08AF" w:rsidRPr="009E7F41">
        <w:rPr>
          <w:rFonts w:ascii="Times New Roman" w:hAnsi="Times New Roman"/>
          <w:kern w:val="1"/>
          <w:sz w:val="28"/>
          <w:szCs w:val="28"/>
        </w:rPr>
        <w:t>4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Pr="009E7F41">
        <w:rPr>
          <w:rFonts w:ascii="Times New Roman" w:hAnsi="Times New Roman"/>
          <w:kern w:val="1"/>
          <w:sz w:val="28"/>
          <w:szCs w:val="28"/>
        </w:rPr>
        <w:t>П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 xml:space="preserve">остановление </w:t>
      </w:r>
      <w:r w:rsidRPr="009E7F41">
        <w:rPr>
          <w:rFonts w:ascii="Times New Roman" w:hAnsi="Times New Roman"/>
          <w:kern w:val="1"/>
          <w:sz w:val="28"/>
          <w:szCs w:val="28"/>
        </w:rPr>
        <w:t>«</w:t>
      </w:r>
      <w:r w:rsidRPr="009E7F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9E7F4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9E7F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                               от 23 августа 2019 года №248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населённым пунктом </w:t>
      </w:r>
      <w:proofErr w:type="spellStart"/>
      <w:r w:rsidRPr="009E7F4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9E7F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населённого пункта </w:t>
      </w:r>
      <w:proofErr w:type="spellStart"/>
      <w:r w:rsidRPr="009E7F4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9E7F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9E7F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Темрюкского района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51CED" w:rsidRPr="009E7F41">
        <w:rPr>
          <w:rFonts w:ascii="Times New Roman" w:hAnsi="Times New Roman"/>
          <w:kern w:val="1"/>
          <w:sz w:val="28"/>
          <w:szCs w:val="28"/>
        </w:rPr>
        <w:t>вступает в силу после его официального опубликования.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1FF6" w:rsidRPr="00561ED2">
        <w:rPr>
          <w:rFonts w:ascii="Times New Roman" w:hAnsi="Times New Roman"/>
          <w:sz w:val="28"/>
          <w:szCs w:val="28"/>
          <w:lang w:eastAsia="ru-RU"/>
        </w:rPr>
        <w:t>Старотитаровского</w:t>
      </w:r>
      <w:proofErr w:type="spell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поселения Темрюкского района                                               А.Г.Титаренко             </w:t>
      </w:r>
    </w:p>
    <w:p w:rsidR="00B20139" w:rsidRDefault="00B20139" w:rsidP="0080289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20139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21FF6"/>
    <w:rsid w:val="00034FAE"/>
    <w:rsid w:val="00061DEE"/>
    <w:rsid w:val="00070174"/>
    <w:rsid w:val="000B0A4D"/>
    <w:rsid w:val="000C19A6"/>
    <w:rsid w:val="000D540B"/>
    <w:rsid w:val="000F3AC1"/>
    <w:rsid w:val="0012096F"/>
    <w:rsid w:val="00124CD2"/>
    <w:rsid w:val="001266C5"/>
    <w:rsid w:val="0019496D"/>
    <w:rsid w:val="001A4D36"/>
    <w:rsid w:val="001B29EE"/>
    <w:rsid w:val="001C033F"/>
    <w:rsid w:val="001C7445"/>
    <w:rsid w:val="00206C42"/>
    <w:rsid w:val="00222EDB"/>
    <w:rsid w:val="00224B41"/>
    <w:rsid w:val="00225727"/>
    <w:rsid w:val="00235516"/>
    <w:rsid w:val="002457A8"/>
    <w:rsid w:val="00251DCE"/>
    <w:rsid w:val="00260B5A"/>
    <w:rsid w:val="00297C20"/>
    <w:rsid w:val="0035039F"/>
    <w:rsid w:val="00391DCC"/>
    <w:rsid w:val="0039502E"/>
    <w:rsid w:val="003B00A6"/>
    <w:rsid w:val="003B6642"/>
    <w:rsid w:val="003D514A"/>
    <w:rsid w:val="003D590B"/>
    <w:rsid w:val="003F4EE8"/>
    <w:rsid w:val="003F6DD3"/>
    <w:rsid w:val="003F73E1"/>
    <w:rsid w:val="00431072"/>
    <w:rsid w:val="00436172"/>
    <w:rsid w:val="004446C3"/>
    <w:rsid w:val="00451CED"/>
    <w:rsid w:val="00466D9F"/>
    <w:rsid w:val="00466F14"/>
    <w:rsid w:val="00471458"/>
    <w:rsid w:val="004F2789"/>
    <w:rsid w:val="00507551"/>
    <w:rsid w:val="00561ED2"/>
    <w:rsid w:val="005808AA"/>
    <w:rsid w:val="005A60A6"/>
    <w:rsid w:val="005D7D77"/>
    <w:rsid w:val="005F49B9"/>
    <w:rsid w:val="00601CFA"/>
    <w:rsid w:val="00604CD6"/>
    <w:rsid w:val="00643951"/>
    <w:rsid w:val="006714B5"/>
    <w:rsid w:val="006722E5"/>
    <w:rsid w:val="006746FB"/>
    <w:rsid w:val="006E064F"/>
    <w:rsid w:val="00731175"/>
    <w:rsid w:val="00731F85"/>
    <w:rsid w:val="00733D4C"/>
    <w:rsid w:val="00775645"/>
    <w:rsid w:val="0077577D"/>
    <w:rsid w:val="0078705A"/>
    <w:rsid w:val="007D3A93"/>
    <w:rsid w:val="007E01B1"/>
    <w:rsid w:val="0080289E"/>
    <w:rsid w:val="008276E8"/>
    <w:rsid w:val="00832253"/>
    <w:rsid w:val="00832CC1"/>
    <w:rsid w:val="00841870"/>
    <w:rsid w:val="008533D3"/>
    <w:rsid w:val="00864CEC"/>
    <w:rsid w:val="008811B3"/>
    <w:rsid w:val="00882A82"/>
    <w:rsid w:val="00892D0E"/>
    <w:rsid w:val="008A224F"/>
    <w:rsid w:val="008B26D4"/>
    <w:rsid w:val="008B3D64"/>
    <w:rsid w:val="008B3DE6"/>
    <w:rsid w:val="008B7A86"/>
    <w:rsid w:val="008D26FA"/>
    <w:rsid w:val="008F66A9"/>
    <w:rsid w:val="00907399"/>
    <w:rsid w:val="009457EC"/>
    <w:rsid w:val="009A37BD"/>
    <w:rsid w:val="009B05DC"/>
    <w:rsid w:val="009B56DD"/>
    <w:rsid w:val="009C0097"/>
    <w:rsid w:val="009D3E1B"/>
    <w:rsid w:val="009E7F41"/>
    <w:rsid w:val="009F42A5"/>
    <w:rsid w:val="00A100DB"/>
    <w:rsid w:val="00A22971"/>
    <w:rsid w:val="00A45AD4"/>
    <w:rsid w:val="00AB6B24"/>
    <w:rsid w:val="00AC0FE1"/>
    <w:rsid w:val="00AE1316"/>
    <w:rsid w:val="00AF3078"/>
    <w:rsid w:val="00AF6C34"/>
    <w:rsid w:val="00B118C3"/>
    <w:rsid w:val="00B20139"/>
    <w:rsid w:val="00B21B59"/>
    <w:rsid w:val="00B770C3"/>
    <w:rsid w:val="00B958C6"/>
    <w:rsid w:val="00BA0163"/>
    <w:rsid w:val="00BC2C8E"/>
    <w:rsid w:val="00BC76B4"/>
    <w:rsid w:val="00BE7E27"/>
    <w:rsid w:val="00C0369E"/>
    <w:rsid w:val="00C2356A"/>
    <w:rsid w:val="00C4361F"/>
    <w:rsid w:val="00C62E99"/>
    <w:rsid w:val="00C64A26"/>
    <w:rsid w:val="00C7286F"/>
    <w:rsid w:val="00CC08AF"/>
    <w:rsid w:val="00CC130E"/>
    <w:rsid w:val="00D0191F"/>
    <w:rsid w:val="00D16AE9"/>
    <w:rsid w:val="00D46950"/>
    <w:rsid w:val="00D477D3"/>
    <w:rsid w:val="00D9759E"/>
    <w:rsid w:val="00DA1B66"/>
    <w:rsid w:val="00DC6605"/>
    <w:rsid w:val="00DF1678"/>
    <w:rsid w:val="00DF723E"/>
    <w:rsid w:val="00E045BB"/>
    <w:rsid w:val="00E66467"/>
    <w:rsid w:val="00E83DCD"/>
    <w:rsid w:val="00E92224"/>
    <w:rsid w:val="00EB0CDD"/>
    <w:rsid w:val="00EB1139"/>
    <w:rsid w:val="00ED2F3A"/>
    <w:rsid w:val="00F2750D"/>
    <w:rsid w:val="00F3599B"/>
    <w:rsid w:val="00F52DC8"/>
    <w:rsid w:val="00F536C2"/>
    <w:rsid w:val="00F54999"/>
    <w:rsid w:val="00F7115D"/>
    <w:rsid w:val="00FB3470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6E064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6E06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6E064F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6E064F"/>
    <w:rPr>
      <w:rFonts w:eastAsia="Times New Roman" w:cs="Times New Roman"/>
      <w:b/>
      <w:bCs/>
      <w:color w:val="000000"/>
      <w:spacing w:val="6"/>
      <w:sz w:val="22"/>
      <w:shd w:val="clear" w:color="auto" w:fill="FFFFFF"/>
      <w:lang w:eastAsia="ru-RU"/>
    </w:rPr>
  </w:style>
  <w:style w:type="paragraph" w:customStyle="1" w:styleId="ConsPlusNormal">
    <w:name w:val="ConsPlusNormal"/>
    <w:rsid w:val="006714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61ED2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анатольевна инга</cp:lastModifiedBy>
  <cp:revision>185</cp:revision>
  <cp:lastPrinted>2020-05-26T07:04:00Z</cp:lastPrinted>
  <dcterms:created xsi:type="dcterms:W3CDTF">2019-04-09T07:01:00Z</dcterms:created>
  <dcterms:modified xsi:type="dcterms:W3CDTF">2020-06-09T08:51:00Z</dcterms:modified>
</cp:coreProperties>
</file>