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83" w:rsidRDefault="00E57717" w:rsidP="001C365A">
      <w:pPr>
        <w:jc w:val="center"/>
        <w:rPr>
          <w:b/>
          <w:sz w:val="28"/>
          <w:szCs w:val="28"/>
        </w:rPr>
      </w:pPr>
      <w:r w:rsidRPr="00E57717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D32D83" w:rsidRDefault="00D32D83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D32D83" w:rsidRPr="00E32689" w:rsidRDefault="00D32D83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D32D83" w:rsidRPr="00CE201A" w:rsidRDefault="00D32D83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32D83" w:rsidRPr="00CE201A" w:rsidRDefault="00D32D83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2D83" w:rsidRDefault="00D32D83" w:rsidP="00933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784A82">
        <w:rPr>
          <w:rFonts w:ascii="Times New Roman" w:hAnsi="Times New Roman"/>
          <w:b/>
          <w:sz w:val="28"/>
          <w:szCs w:val="28"/>
        </w:rPr>
        <w:t>421</w:t>
      </w:r>
    </w:p>
    <w:p w:rsidR="00D32D83" w:rsidRPr="00CE201A" w:rsidRDefault="00784A82" w:rsidP="00933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LXVI</w:t>
      </w:r>
      <w:r>
        <w:rPr>
          <w:rFonts w:ascii="Times New Roman" w:hAnsi="Times New Roman"/>
          <w:sz w:val="28"/>
          <w:szCs w:val="28"/>
        </w:rPr>
        <w:t xml:space="preserve"> </w:t>
      </w:r>
      <w:r w:rsidR="00D32D83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D32D83">
        <w:rPr>
          <w:rFonts w:ascii="Times New Roman" w:hAnsi="Times New Roman"/>
          <w:sz w:val="28"/>
          <w:szCs w:val="28"/>
        </w:rPr>
        <w:t xml:space="preserve">     </w:t>
      </w:r>
      <w:r w:rsidR="00D32D83" w:rsidRPr="001C365A">
        <w:rPr>
          <w:rFonts w:ascii="Times New Roman" w:hAnsi="Times New Roman"/>
          <w:sz w:val="28"/>
          <w:szCs w:val="28"/>
        </w:rPr>
        <w:t xml:space="preserve">       </w:t>
      </w:r>
      <w:r w:rsidR="00D32D83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D32D83">
        <w:rPr>
          <w:rFonts w:ascii="Times New Roman" w:hAnsi="Times New Roman"/>
          <w:sz w:val="28"/>
          <w:szCs w:val="28"/>
          <w:lang w:val="en-US"/>
        </w:rPr>
        <w:t>I</w:t>
      </w:r>
      <w:r w:rsidR="00D32D83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D32D83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D32D83" w:rsidRDefault="00D32D83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784A8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ноября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D32D83" w:rsidRDefault="00D32D83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2D83" w:rsidRPr="00771F0D" w:rsidRDefault="00D32D83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на территории </w:t>
      </w:r>
      <w:r w:rsidRPr="00771F0D">
        <w:rPr>
          <w:rFonts w:ascii="Times New Roman" w:hAnsi="Times New Roman"/>
          <w:b/>
          <w:sz w:val="28"/>
          <w:szCs w:val="28"/>
        </w:rPr>
        <w:t xml:space="preserve">Старотитаровского сельского поселения Темрюкского района </w:t>
      </w:r>
    </w:p>
    <w:p w:rsidR="00D32D83" w:rsidRPr="00771F0D" w:rsidRDefault="00D32D83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D83" w:rsidRPr="00D7386A" w:rsidRDefault="00D32D83" w:rsidP="00D7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7386A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738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7386A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Старотитаровского сельского поселения Темрюкского района, Совет Старотитаровского сельского поселения Темрюкского района РЕШИЛ:</w:t>
      </w:r>
    </w:p>
    <w:p w:rsidR="00D32D83" w:rsidRDefault="00D32D83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86A">
        <w:rPr>
          <w:rFonts w:ascii="Times New Roman" w:hAnsi="Times New Roman"/>
          <w:sz w:val="28"/>
          <w:szCs w:val="28"/>
        </w:rPr>
        <w:t>1.Установить на территории Старотитаровского сельского поселения Тем</w:t>
      </w:r>
      <w:r>
        <w:rPr>
          <w:rFonts w:ascii="Times New Roman" w:hAnsi="Times New Roman"/>
          <w:sz w:val="28"/>
          <w:szCs w:val="28"/>
        </w:rPr>
        <w:t>рюкского района земельный налог, определив налоговые ставки в следующих размерах:</w:t>
      </w:r>
    </w:p>
    <w:p w:rsidR="00D32D83" w:rsidRPr="00D7386A" w:rsidRDefault="00D32D83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783"/>
        <w:gridCol w:w="5060"/>
        <w:gridCol w:w="1647"/>
        <w:gridCol w:w="14"/>
      </w:tblGrid>
      <w:tr w:rsidR="00D32D83" w:rsidRPr="00D7386A" w:rsidTr="00D7386A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260A8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260A8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D32D83" w:rsidRPr="00D7386A" w:rsidTr="00D7386A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32D83" w:rsidRPr="00D7386A" w:rsidTr="00D7386A">
        <w:trPr>
          <w:trHeight w:hRule="exact" w:val="123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Земли </w:t>
            </w: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сельскохозяйственного </w:t>
            </w: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32D83" w:rsidRPr="00D7386A" w:rsidTr="00D7386A">
        <w:trPr>
          <w:trHeight w:hRule="exact" w:val="129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D7386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ведения </w:t>
            </w: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личного подсобного хозяйства, садоводства, животноводства,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огородничества, </w:t>
            </w: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а  также дачного хозяйства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32D83" w:rsidRPr="00D7386A" w:rsidTr="00D7386A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D83" w:rsidRPr="00D7386A" w:rsidTr="00DB6967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32D83" w:rsidRPr="00D7386A" w:rsidTr="00364593">
        <w:trPr>
          <w:trHeight w:hRule="exact" w:val="19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участки,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занятые индивидуальными жилыми домами, а также приобретенные (предоставленные)</w:t>
            </w: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для индивидуально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 жилищного строительства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D32D83" w:rsidRPr="00D7386A" w:rsidRDefault="00D32D83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D83" w:rsidRPr="00D7386A" w:rsidTr="006578AB">
        <w:trPr>
          <w:trHeight w:hRule="exact" w:val="322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Земельные участки,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занятые объектами инженерной инфраструктуры жилищно-коммунального комплекса (за исключением доли в праве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6578A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32D83" w:rsidRPr="00D7386A" w:rsidTr="002C33E0">
        <w:trPr>
          <w:trHeight w:hRule="exact" w:val="161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2C33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 также дачного хозяйства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2C33E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D32D83" w:rsidRPr="00D7386A" w:rsidTr="00BD3131">
        <w:trPr>
          <w:trHeight w:hRule="exact" w:val="22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D313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32D83" w:rsidRPr="00D7386A" w:rsidTr="00FC0678">
        <w:trPr>
          <w:trHeight w:hRule="exact" w:val="272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6" w:lineRule="exact"/>
              <w:ind w:right="67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Земельные участки,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2.2., а также входящих в состав имущества многоквартирного жилого дома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FC067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32D83" w:rsidRPr="00D7386A" w:rsidTr="00667116">
        <w:trPr>
          <w:trHeight w:hRule="exact" w:val="200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6671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32D83" w:rsidRPr="00D7386A" w:rsidTr="006048B7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6671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32D83" w:rsidRPr="00D7386A" w:rsidTr="004A0282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4A0282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D32D83" w:rsidRDefault="00D32D83" w:rsidP="00BA2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D83" w:rsidRDefault="00D32D83" w:rsidP="00BA233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Налогоплательщиками – организациями налог уплачивается по истечении налогового периода не позднее 1 февраля года, следующего за истекшим налоговым периодом.</w:t>
      </w:r>
    </w:p>
    <w:p w:rsidR="00D32D83" w:rsidRPr="00BA2335" w:rsidRDefault="00D32D83" w:rsidP="00BA233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Авансовые платежи по налогу уплачиваются налогоплательщиками – организациями не позднее 20 апреля, 20 июля, 20 октября налогового периода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32D83" w:rsidRDefault="00D32D83" w:rsidP="00A409F5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C37FE">
        <w:rPr>
          <w:rFonts w:ascii="Times New Roman" w:hAnsi="Times New Roman"/>
          <w:sz w:val="28"/>
          <w:szCs w:val="28"/>
        </w:rPr>
        <w:t>4</w:t>
      </w:r>
      <w:r w:rsidRPr="00A409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Освобождаются от уплаты земельного налога следующие категории налогоплательщиков:</w:t>
      </w:r>
    </w:p>
    <w:p w:rsidR="00D32D83" w:rsidRDefault="00D32D83" w:rsidP="00695349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физическим лицам и вдовам:</w:t>
      </w:r>
    </w:p>
    <w:p w:rsidR="00D32D83" w:rsidRPr="00A409F5" w:rsidRDefault="00D32D83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09F5">
        <w:rPr>
          <w:rFonts w:ascii="Times New Roman" w:hAnsi="Times New Roman"/>
          <w:sz w:val="28"/>
          <w:szCs w:val="28"/>
        </w:rPr>
        <w:t>-   участникам ликвидации последствий катастрофы на Чернобыльской АЭС;</w:t>
      </w:r>
    </w:p>
    <w:p w:rsidR="00D32D83" w:rsidRPr="00A409F5" w:rsidRDefault="00D32D83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D32D83" w:rsidRDefault="00D32D83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радиационному воздействию вследствие ядерных испытаний на Семипал</w:t>
      </w:r>
      <w:r>
        <w:rPr>
          <w:rFonts w:ascii="Times New Roman" w:hAnsi="Times New Roman"/>
          <w:sz w:val="28"/>
          <w:szCs w:val="28"/>
        </w:rPr>
        <w:t>атинском полигоне.</w:t>
      </w:r>
    </w:p>
    <w:p w:rsidR="00D32D83" w:rsidRDefault="00D32D83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Pr="00695349">
        <w:rPr>
          <w:rFonts w:ascii="Times New Roman" w:hAnsi="Times New Roman"/>
          <w:sz w:val="28"/>
          <w:szCs w:val="28"/>
        </w:rPr>
        <w:t>учреждения культуры, спорта в отношении земельных участков, используемых ими для непосредственного исполнения возложенных на них функций на территории Старотитаровского сельского поселения Темрюкского района и финансируемых из бюджета Старотитаровского сельского поселения Темрюкского района;</w:t>
      </w:r>
    </w:p>
    <w:p w:rsidR="00D32D83" w:rsidRDefault="00D32D83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 </w:t>
      </w:r>
      <w:r w:rsidRPr="00695349">
        <w:rPr>
          <w:rFonts w:ascii="Times New Roman" w:hAnsi="Times New Roman"/>
          <w:sz w:val="28"/>
          <w:szCs w:val="28"/>
        </w:rPr>
        <w:t>органы местного самоуправления в отношении земельных участков, используемых ими для непосредственного исполнения возложенных на них функций;</w:t>
      </w:r>
    </w:p>
    <w:p w:rsidR="00D32D83" w:rsidRPr="00E715FA" w:rsidRDefault="00D32D83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5FA">
        <w:rPr>
          <w:rFonts w:ascii="Times New Roman" w:hAnsi="Times New Roman"/>
          <w:sz w:val="28"/>
          <w:szCs w:val="28"/>
        </w:rPr>
        <w:t xml:space="preserve">       4)  ветераны и инвал</w:t>
      </w:r>
      <w:r>
        <w:rPr>
          <w:rFonts w:ascii="Times New Roman" w:hAnsi="Times New Roman"/>
          <w:sz w:val="28"/>
          <w:szCs w:val="28"/>
        </w:rPr>
        <w:t>иды Великой Отечественной войны;</w:t>
      </w:r>
    </w:p>
    <w:p w:rsidR="00D32D83" w:rsidRDefault="00D32D83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E71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FA">
        <w:rPr>
          <w:rFonts w:ascii="Times New Roman" w:hAnsi="Times New Roman"/>
          <w:sz w:val="28"/>
          <w:szCs w:val="28"/>
        </w:rPr>
        <w:t xml:space="preserve">инвалиды  </w:t>
      </w:r>
      <w:r w:rsidRPr="00E715FA">
        <w:rPr>
          <w:rFonts w:ascii="Times New Roman" w:hAnsi="Times New Roman"/>
          <w:sz w:val="28"/>
          <w:szCs w:val="28"/>
          <w:lang w:val="en-US"/>
        </w:rPr>
        <w:t>I</w:t>
      </w:r>
      <w:r w:rsidRPr="00E7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группы.</w:t>
      </w:r>
    </w:p>
    <w:p w:rsidR="00D32D83" w:rsidRDefault="00D32D83" w:rsidP="00E715F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 Предоставить льготы налогоплательщикам, имеющих трех и более детей, по земельному налогу в отношении одного земельного участка, находящегося в собственности налогоплательщиков, в размере 50%.</w:t>
      </w:r>
    </w:p>
    <w:p w:rsidR="00D32D83" w:rsidRDefault="00D32D83" w:rsidP="007608A3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Документы, подтверждающие право на уменьшение налоговой базы, а также право на налоговые льготы в соответствии со статьей 391 Налогового кодекса Российской Федерации и настоящим Решением, предоставляются налогоплательщикам – организациями и физическими лицами в налоговые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D32D83" w:rsidRDefault="00D32D83" w:rsidP="007608A3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Налогоплательщики – организации, имеющие право на налоговые льготы и уменьшение налогооблагаемой базы, представляют документы, подтверждающие право на налоговые льготы, один раз в год вместе с налоговой декларацией. Документы, подтверждающие право на уменьшение налогооблагаемой базы, а также право на налоговые льготы в соответствии с настоящим решением  налогоплательщиками – организациями предоставляются в налоговые органы по месту нахождения земельных участков.</w:t>
      </w:r>
    </w:p>
    <w:p w:rsidR="00D32D83" w:rsidRPr="00E715FA" w:rsidRDefault="00D32D83" w:rsidP="007608A3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Льготы налогоплательщикам –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:rsidR="00D32D83" w:rsidRDefault="00D32D83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Признать утратившим силу решение </w:t>
      </w:r>
      <w:r>
        <w:rPr>
          <w:rFonts w:ascii="Times New Roman" w:hAnsi="Times New Roman"/>
          <w:sz w:val="28"/>
          <w:szCs w:val="28"/>
          <w:lang w:val="en-US"/>
        </w:rPr>
        <w:t>XLVIII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21 сентября 2017 года № 319 «</w:t>
      </w:r>
      <w:r w:rsidRPr="00F34A25">
        <w:rPr>
          <w:rFonts w:ascii="Times New Roman" w:hAnsi="Times New Roman"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района».</w:t>
      </w:r>
    </w:p>
    <w:p w:rsidR="00B3199C" w:rsidRPr="00EF3630" w:rsidRDefault="00D32D83" w:rsidP="00EF3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10. </w:t>
      </w:r>
      <w:r w:rsidR="00B3199C" w:rsidRPr="00EF3630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(Красницкая) и начальника финансового отдела администрации Старотитаровского сельского поселения Темрюкского района Я.И. Хвостик.</w:t>
      </w:r>
    </w:p>
    <w:p w:rsidR="003A578E" w:rsidRDefault="00EF3630" w:rsidP="003A5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 w:cs="Times New Roman"/>
          <w:sz w:val="28"/>
          <w:szCs w:val="28"/>
        </w:rPr>
        <w:t>11</w:t>
      </w:r>
      <w:r w:rsidR="00B3199C" w:rsidRPr="00BC2120">
        <w:rPr>
          <w:rFonts w:ascii="Times New Roman" w:hAnsi="Times New Roman" w:cs="Times New Roman"/>
          <w:sz w:val="28"/>
          <w:szCs w:val="28"/>
        </w:rPr>
        <w:t xml:space="preserve">. </w:t>
      </w:r>
      <w:r w:rsidR="003A578E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32D83" w:rsidRPr="00771F0D" w:rsidRDefault="00D32D83" w:rsidP="00617153">
      <w:pPr>
        <w:pStyle w:val="4"/>
        <w:jc w:val="both"/>
        <w:rPr>
          <w:sz w:val="28"/>
          <w:szCs w:val="28"/>
        </w:rPr>
      </w:pPr>
      <w:r w:rsidRPr="00771F0D">
        <w:rPr>
          <w:sz w:val="28"/>
          <w:szCs w:val="28"/>
        </w:rPr>
        <w:t xml:space="preserve">      </w:t>
      </w:r>
      <w:r w:rsidR="00EF3630" w:rsidRPr="00AE5D75">
        <w:rPr>
          <w:sz w:val="28"/>
          <w:szCs w:val="28"/>
        </w:rPr>
        <w:t>12</w:t>
      </w:r>
      <w:r w:rsidRPr="00771F0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не ранее</w:t>
      </w:r>
      <w:r w:rsidR="00AE5D75">
        <w:rPr>
          <w:sz w:val="28"/>
          <w:szCs w:val="28"/>
        </w:rPr>
        <w:t>,</w:t>
      </w:r>
      <w:r>
        <w:rPr>
          <w:sz w:val="28"/>
          <w:szCs w:val="28"/>
        </w:rPr>
        <w:t xml:space="preserve"> чем по истечении одного месяца со дня его официального опубликования</w:t>
      </w:r>
      <w:r w:rsidR="00824250">
        <w:rPr>
          <w:sz w:val="28"/>
          <w:szCs w:val="28"/>
        </w:rPr>
        <w:t>,</w:t>
      </w:r>
      <w:r>
        <w:rPr>
          <w:sz w:val="28"/>
          <w:szCs w:val="28"/>
        </w:rPr>
        <w:t xml:space="preserve"> и не ранее 1 января 2019 года.</w:t>
      </w:r>
    </w:p>
    <w:p w:rsidR="00D32D83" w:rsidRPr="00695349" w:rsidRDefault="00D32D83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2D83" w:rsidRPr="00771F0D" w:rsidRDefault="00D32D83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D32D83" w:rsidRPr="00771F0D" w:rsidTr="002D25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2D83" w:rsidRPr="00771F0D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D32D83" w:rsidRPr="00771F0D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D32D83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</w:p>
          <w:p w:rsidR="00D32D83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D32D83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D83" w:rsidRPr="00771F0D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D32D83" w:rsidRPr="00771F0D" w:rsidRDefault="00D32D83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8C3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32D83" w:rsidRPr="00771F0D" w:rsidRDefault="00D32D83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D32D83" w:rsidRPr="00771F0D" w:rsidRDefault="00D32D83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2D83" w:rsidRPr="00771F0D" w:rsidRDefault="00D32D83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2D83" w:rsidRPr="00771F0D" w:rsidRDefault="00D32D83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 w:rsidR="00EF3B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D32D83" w:rsidRPr="00771F0D" w:rsidRDefault="00D32D83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8C3">
              <w:rPr>
                <w:rFonts w:ascii="Times New Roman" w:hAnsi="Times New Roman"/>
                <w:sz w:val="28"/>
                <w:szCs w:val="28"/>
              </w:rPr>
              <w:t>29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D32D83" w:rsidRPr="00771F0D" w:rsidRDefault="00D32D83" w:rsidP="0077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D83" w:rsidRPr="003934E6" w:rsidRDefault="00D32D83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3934E6">
        <w:rPr>
          <w:rFonts w:ascii="Times New Roman" w:hAnsi="Times New Roman"/>
          <w:sz w:val="28"/>
          <w:szCs w:val="28"/>
        </w:rPr>
        <w:t xml:space="preserve"> 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Я.И. Хвостик</w:t>
      </w:r>
      <w:r w:rsidRPr="003934E6">
        <w:rPr>
          <w:rFonts w:ascii="Times New Roman" w:hAnsi="Times New Roman"/>
          <w:sz w:val="28"/>
          <w:szCs w:val="28"/>
        </w:rPr>
        <w:t xml:space="preserve">                     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согласован: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Заместитель главы Старотитаровского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Е.М.Зимина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Заместитель главы Старотитаровского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Т.И.Опарина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Директор МКУ «Старотитаровская ЦБ»                                      Н.В.Ткаченко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D32D83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29" w:rsidRDefault="00893C29" w:rsidP="00662DB0">
      <w:pPr>
        <w:spacing w:after="0" w:line="240" w:lineRule="auto"/>
      </w:pPr>
      <w:r>
        <w:separator/>
      </w:r>
    </w:p>
  </w:endnote>
  <w:endnote w:type="continuationSeparator" w:id="0">
    <w:p w:rsidR="00893C29" w:rsidRDefault="00893C2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29" w:rsidRDefault="00893C29" w:rsidP="00662DB0">
      <w:pPr>
        <w:spacing w:after="0" w:line="240" w:lineRule="auto"/>
      </w:pPr>
      <w:r>
        <w:separator/>
      </w:r>
    </w:p>
  </w:footnote>
  <w:footnote w:type="continuationSeparator" w:id="0">
    <w:p w:rsidR="00893C29" w:rsidRDefault="00893C29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83" w:rsidRPr="00662DB0" w:rsidRDefault="00E57717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D32D83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3A578E">
      <w:rPr>
        <w:rFonts w:ascii="Times New Roman" w:hAnsi="Times New Roman"/>
        <w:noProof/>
        <w:sz w:val="28"/>
        <w:szCs w:val="28"/>
      </w:rPr>
      <w:t>4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D32D83" w:rsidRDefault="00D32D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2A2C"/>
    <w:rsid w:val="00116013"/>
    <w:rsid w:val="001228AE"/>
    <w:rsid w:val="00130AF1"/>
    <w:rsid w:val="001330FF"/>
    <w:rsid w:val="00133802"/>
    <w:rsid w:val="00136B99"/>
    <w:rsid w:val="00137327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6A04"/>
    <w:rsid w:val="00223869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6223"/>
    <w:rsid w:val="00277919"/>
    <w:rsid w:val="00280CA1"/>
    <w:rsid w:val="00282656"/>
    <w:rsid w:val="002830B3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578E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0282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AEE"/>
    <w:rsid w:val="00617153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C2C"/>
    <w:rsid w:val="00667116"/>
    <w:rsid w:val="00667215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56901"/>
    <w:rsid w:val="007608A3"/>
    <w:rsid w:val="00767E9B"/>
    <w:rsid w:val="00771F0D"/>
    <w:rsid w:val="007751E6"/>
    <w:rsid w:val="00780EC2"/>
    <w:rsid w:val="00784A82"/>
    <w:rsid w:val="007870D3"/>
    <w:rsid w:val="007A1FDC"/>
    <w:rsid w:val="007B2672"/>
    <w:rsid w:val="007B4EA2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4250"/>
    <w:rsid w:val="00826DAC"/>
    <w:rsid w:val="00833E2D"/>
    <w:rsid w:val="00835228"/>
    <w:rsid w:val="00836236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2931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E075D"/>
    <w:rsid w:val="00AE0D03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260A8"/>
    <w:rsid w:val="00B3199C"/>
    <w:rsid w:val="00B31D8C"/>
    <w:rsid w:val="00B373E8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C2120"/>
    <w:rsid w:val="00BC4E2E"/>
    <w:rsid w:val="00BC6C2F"/>
    <w:rsid w:val="00BD3131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4852"/>
    <w:rsid w:val="00DD0E2A"/>
    <w:rsid w:val="00DD6B85"/>
    <w:rsid w:val="00DD75CD"/>
    <w:rsid w:val="00DE32F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57717"/>
    <w:rsid w:val="00E62AA5"/>
    <w:rsid w:val="00E703ED"/>
    <w:rsid w:val="00E70D10"/>
    <w:rsid w:val="00E70FBE"/>
    <w:rsid w:val="00E715FA"/>
    <w:rsid w:val="00E7266D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A6853"/>
    <w:rsid w:val="00FB219D"/>
    <w:rsid w:val="00FB3E72"/>
    <w:rsid w:val="00FB4C58"/>
    <w:rsid w:val="00FB57F4"/>
    <w:rsid w:val="00FB690A"/>
    <w:rsid w:val="00FC0678"/>
    <w:rsid w:val="00FC31FF"/>
    <w:rsid w:val="00FC6D86"/>
    <w:rsid w:val="00FD3B44"/>
    <w:rsid w:val="00FD3BAA"/>
    <w:rsid w:val="00FD649E"/>
    <w:rsid w:val="00FE5142"/>
    <w:rsid w:val="00FE5AD5"/>
    <w:rsid w:val="00FE66C9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5</Pages>
  <Words>1110</Words>
  <Characters>6333</Characters>
  <Application>Microsoft Office Word</Application>
  <DocSecurity>0</DocSecurity>
  <Lines>52</Lines>
  <Paragraphs>14</Paragraphs>
  <ScaleCrop>false</ScaleCrop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358</cp:revision>
  <cp:lastPrinted>2018-11-22T10:47:00Z</cp:lastPrinted>
  <dcterms:created xsi:type="dcterms:W3CDTF">2012-12-07T11:21:00Z</dcterms:created>
  <dcterms:modified xsi:type="dcterms:W3CDTF">2018-11-30T06:20:00Z</dcterms:modified>
</cp:coreProperties>
</file>