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Default="00A66FE1" w:rsidP="001C365A">
      <w:pPr>
        <w:jc w:val="center"/>
        <w:rPr>
          <w:b/>
          <w:sz w:val="28"/>
          <w:szCs w:val="28"/>
        </w:rPr>
      </w:pPr>
      <w:r w:rsidRPr="00A66FE1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07037" w:rsidRPr="00E32689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Default="00A07037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C772D9">
        <w:rPr>
          <w:rFonts w:ascii="Times New Roman" w:hAnsi="Times New Roman"/>
          <w:b/>
          <w:sz w:val="28"/>
          <w:szCs w:val="28"/>
        </w:rPr>
        <w:t>19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72D9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C772D9">
        <w:rPr>
          <w:rFonts w:ascii="Times New Roman" w:hAnsi="Times New Roman"/>
          <w:sz w:val="28"/>
          <w:szCs w:val="28"/>
          <w:lang w:val="en-US"/>
        </w:rPr>
        <w:t>V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A07037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7C5739"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>»</w:t>
      </w:r>
      <w:r w:rsidR="007C5739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07037" w:rsidRDefault="00A07037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>Об опубликовании проекта решения Совета Старотитаровского сельского поселения Темрюкского района «О бюджете Старотитаровского сельского пос</w:t>
      </w:r>
      <w:r w:rsidR="00D60D70">
        <w:rPr>
          <w:rFonts w:ascii="Times New Roman" w:hAnsi="Times New Roman"/>
          <w:b/>
          <w:sz w:val="28"/>
          <w:szCs w:val="28"/>
        </w:rPr>
        <w:t xml:space="preserve">еления Темрюкского района на 2020 </w:t>
      </w:r>
      <w:r w:rsidRPr="00771F0D">
        <w:rPr>
          <w:rFonts w:ascii="Times New Roman" w:hAnsi="Times New Roman"/>
          <w:b/>
          <w:sz w:val="28"/>
          <w:szCs w:val="28"/>
        </w:rPr>
        <w:t xml:space="preserve">год», назначении даты проведения публичных слушаний, создании оргкомитета по проведению </w:t>
      </w: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tabs>
          <w:tab w:val="left" w:pos="144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71F0D">
        <w:rPr>
          <w:rFonts w:ascii="Times New Roman" w:hAnsi="Times New Roman"/>
          <w:sz w:val="28"/>
          <w:szCs w:val="28"/>
        </w:rPr>
        <w:t xml:space="preserve">В соответствии с пунктом 1 статьи 8  и статьи 26 Устава Старотитаровского сельского поселения Темрюкского района,                               решением </w:t>
      </w:r>
      <w:r w:rsidRPr="00771F0D">
        <w:rPr>
          <w:rFonts w:ascii="Times New Roman" w:hAnsi="Times New Roman"/>
          <w:sz w:val="28"/>
          <w:szCs w:val="28"/>
          <w:lang w:val="en-US"/>
        </w:rPr>
        <w:t>XVI</w:t>
      </w:r>
      <w:r w:rsidRPr="00771F0D">
        <w:rPr>
          <w:rFonts w:ascii="Times New Roman" w:hAnsi="Times New Roman"/>
          <w:sz w:val="28"/>
          <w:szCs w:val="28"/>
        </w:rPr>
        <w:t xml:space="preserve">  сессии Совета Старотитаровского сельского поселения Темрюкского района </w:t>
      </w:r>
      <w:r w:rsidRPr="00771F0D">
        <w:rPr>
          <w:rFonts w:ascii="Times New Roman" w:hAnsi="Times New Roman"/>
          <w:sz w:val="28"/>
          <w:szCs w:val="28"/>
          <w:lang w:val="en-US"/>
        </w:rPr>
        <w:t>I</w:t>
      </w:r>
      <w:r w:rsidRPr="00771F0D">
        <w:rPr>
          <w:rFonts w:ascii="Times New Roman" w:hAnsi="Times New Roman"/>
          <w:sz w:val="28"/>
          <w:szCs w:val="28"/>
        </w:rPr>
        <w:t xml:space="preserve">  созыва от «28» августа 2006 года № 59 «Об утверждении Положения о публичных слушаниях на территории Старотитаровского сельского поселения Темрюкского района» и в связи с предоставлением в Совет Старотитаровского сельского поселения Темрюкского района главой Старотитаровского сельского поселения Темрюкского района проекта бюджета Старотитаровского сельского поселения Темрюкского района на 20</w:t>
      </w:r>
      <w:r w:rsidR="00D60D70">
        <w:rPr>
          <w:rFonts w:ascii="Times New Roman" w:hAnsi="Times New Roman"/>
          <w:sz w:val="28"/>
          <w:szCs w:val="28"/>
        </w:rPr>
        <w:t>20</w:t>
      </w:r>
      <w:r w:rsidRPr="00771F0D">
        <w:rPr>
          <w:rFonts w:ascii="Times New Roman" w:hAnsi="Times New Roman"/>
          <w:sz w:val="28"/>
          <w:szCs w:val="28"/>
        </w:rPr>
        <w:t xml:space="preserve"> год,  Совет Старотитаровского сельского поселения  Темрюкского района РЕШИЛ: </w:t>
      </w:r>
    </w:p>
    <w:p w:rsidR="00CD4CD3" w:rsidRDefault="00A07037" w:rsidP="00CD4C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F4">
        <w:rPr>
          <w:rFonts w:ascii="Times New Roman" w:hAnsi="Times New Roman" w:cs="Times New Roman"/>
          <w:sz w:val="28"/>
          <w:szCs w:val="28"/>
        </w:rPr>
        <w:t>1.</w:t>
      </w:r>
      <w:r w:rsidR="00CD4CD3" w:rsidRPr="00CD4CD3">
        <w:rPr>
          <w:rFonts w:ascii="Times New Roman" w:hAnsi="Times New Roman"/>
          <w:sz w:val="28"/>
          <w:szCs w:val="28"/>
        </w:rPr>
        <w:t xml:space="preserve"> </w:t>
      </w:r>
      <w:r w:rsidR="00CD4CD3" w:rsidRPr="00EB3BFB">
        <w:rPr>
          <w:rFonts w:ascii="Times New Roman" w:hAnsi="Times New Roman" w:cs="Times New Roman"/>
          <w:sz w:val="28"/>
          <w:szCs w:val="28"/>
        </w:rPr>
        <w:t>Официально опубликовать (разместить) настоящее</w:t>
      </w:r>
      <w:r w:rsidR="00CD4CD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D4CD3" w:rsidRPr="00EB3BF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CD4CD3">
        <w:rPr>
          <w:rFonts w:ascii="Times New Roman" w:hAnsi="Times New Roman" w:cs="Times New Roman"/>
          <w:sz w:val="28"/>
          <w:szCs w:val="28"/>
        </w:rPr>
        <w:t xml:space="preserve"> газете Темрюкского района «Тамань</w:t>
      </w:r>
      <w:r w:rsidR="00CD4CD3" w:rsidRPr="00EB3BFB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A07037" w:rsidRPr="00CD4CD3" w:rsidRDefault="00CD4CD3" w:rsidP="00CD4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BFB">
        <w:rPr>
          <w:rFonts w:ascii="Times New Roman" w:hAnsi="Times New Roman" w:cs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</w:t>
      </w:r>
      <w:r w:rsidR="005267F4">
        <w:rPr>
          <w:rFonts w:ascii="Times New Roman" w:hAnsi="Times New Roman" w:cs="Times New Roman"/>
          <w:sz w:val="28"/>
          <w:szCs w:val="28"/>
        </w:rPr>
        <w:t>»</w:t>
      </w:r>
      <w:r w:rsidR="00A07037" w:rsidRPr="00771F0D">
        <w:rPr>
          <w:sz w:val="28"/>
          <w:szCs w:val="28"/>
        </w:rPr>
        <w:t xml:space="preserve">                  </w:t>
      </w:r>
      <w:r w:rsidR="00A07037" w:rsidRPr="005267F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07037" w:rsidRPr="00771F0D" w:rsidRDefault="00A07037" w:rsidP="00771F0D">
      <w:pPr>
        <w:pStyle w:val="4"/>
        <w:ind w:firstLine="567"/>
        <w:jc w:val="both"/>
        <w:rPr>
          <w:color w:val="FF0000"/>
          <w:sz w:val="28"/>
          <w:szCs w:val="28"/>
        </w:rPr>
      </w:pPr>
      <w:r w:rsidRPr="00771F0D">
        <w:rPr>
          <w:sz w:val="28"/>
          <w:szCs w:val="28"/>
        </w:rPr>
        <w:t>2. Назначить проведение публичных слушаний по вопросу: «Рассмотрение проекта бюджета Старотитаровского сельского поселения Темрюкского района на 20</w:t>
      </w:r>
      <w:r w:rsidR="00D60D70">
        <w:rPr>
          <w:sz w:val="28"/>
          <w:szCs w:val="28"/>
        </w:rPr>
        <w:t>20</w:t>
      </w:r>
      <w:r w:rsidRPr="00771F0D">
        <w:rPr>
          <w:sz w:val="28"/>
          <w:szCs w:val="28"/>
        </w:rPr>
        <w:t xml:space="preserve"> год» на  </w:t>
      </w:r>
      <w:r w:rsidR="00D60D70">
        <w:rPr>
          <w:sz w:val="28"/>
          <w:szCs w:val="28"/>
        </w:rPr>
        <w:t>22</w:t>
      </w:r>
      <w:r w:rsidRPr="00771F0D">
        <w:rPr>
          <w:sz w:val="28"/>
          <w:szCs w:val="28"/>
        </w:rPr>
        <w:t xml:space="preserve"> ноября 201</w:t>
      </w:r>
      <w:r w:rsidR="00D60D70">
        <w:rPr>
          <w:sz w:val="28"/>
          <w:szCs w:val="28"/>
        </w:rPr>
        <w:t>9</w:t>
      </w:r>
      <w:r w:rsidRPr="00771F0D">
        <w:rPr>
          <w:sz w:val="28"/>
          <w:szCs w:val="28"/>
        </w:rPr>
        <w:t xml:space="preserve"> года.</w:t>
      </w:r>
    </w:p>
    <w:p w:rsidR="00A07037" w:rsidRPr="00771F0D" w:rsidRDefault="00A07037" w:rsidP="00771F0D">
      <w:pPr>
        <w:pStyle w:val="4"/>
        <w:ind w:firstLine="567"/>
        <w:jc w:val="both"/>
        <w:rPr>
          <w:sz w:val="28"/>
          <w:szCs w:val="28"/>
        </w:rPr>
      </w:pPr>
      <w:r w:rsidRPr="00771F0D">
        <w:rPr>
          <w:sz w:val="28"/>
          <w:szCs w:val="28"/>
        </w:rPr>
        <w:t>3. Создать оргкомитет по проведению публичных слушаний по вопросу: «Рассмотрение проект бюджета Старотитаровского сельского поселения Темрюкского района на 20</w:t>
      </w:r>
      <w:r w:rsidR="00A5151D">
        <w:rPr>
          <w:sz w:val="28"/>
          <w:szCs w:val="28"/>
        </w:rPr>
        <w:t>20</w:t>
      </w:r>
      <w:r w:rsidRPr="00771F0D">
        <w:rPr>
          <w:sz w:val="28"/>
          <w:szCs w:val="28"/>
        </w:rPr>
        <w:t xml:space="preserve"> год» (приложение № 2).</w:t>
      </w:r>
    </w:p>
    <w:p w:rsidR="00A07037" w:rsidRPr="00771F0D" w:rsidRDefault="00A07037" w:rsidP="00771F0D">
      <w:pPr>
        <w:pStyle w:val="4"/>
        <w:jc w:val="both"/>
        <w:rPr>
          <w:sz w:val="28"/>
          <w:szCs w:val="28"/>
        </w:rPr>
      </w:pPr>
      <w:r>
        <w:rPr>
          <w:bCs/>
          <w:spacing w:val="1"/>
        </w:rPr>
        <w:lastRenderedPageBreak/>
        <w:t xml:space="preserve">        </w:t>
      </w:r>
      <w:r w:rsidRPr="00771F0D">
        <w:rPr>
          <w:bCs/>
          <w:spacing w:val="1"/>
          <w:sz w:val="28"/>
          <w:szCs w:val="28"/>
        </w:rPr>
        <w:t>4</w:t>
      </w:r>
      <w:r w:rsidRPr="00771F0D">
        <w:rPr>
          <w:sz w:val="28"/>
          <w:szCs w:val="28"/>
        </w:rPr>
        <w:t xml:space="preserve">. Контроль  за выполнением данного решения возложить на начальника финансового отдела  администрации  Старотитаровского сельского поселения Темрюкского района </w:t>
      </w:r>
      <w:r w:rsidR="00A5151D">
        <w:rPr>
          <w:sz w:val="28"/>
          <w:szCs w:val="28"/>
        </w:rPr>
        <w:t xml:space="preserve">Л.В. Кубрак </w:t>
      </w:r>
      <w:r w:rsidRPr="00771F0D">
        <w:rPr>
          <w:sz w:val="28"/>
          <w:szCs w:val="28"/>
        </w:rPr>
        <w:t>и 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r w:rsidR="00A5151D">
        <w:rPr>
          <w:sz w:val="28"/>
          <w:szCs w:val="28"/>
        </w:rPr>
        <w:t xml:space="preserve">Н.Г. </w:t>
      </w:r>
      <w:r w:rsidRPr="00771F0D">
        <w:rPr>
          <w:sz w:val="28"/>
          <w:szCs w:val="28"/>
        </w:rPr>
        <w:t xml:space="preserve">Красницкая). </w:t>
      </w:r>
    </w:p>
    <w:p w:rsidR="00A07037" w:rsidRPr="00771F0D" w:rsidRDefault="00A07037" w:rsidP="00771F0D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5. Настоящее решение вступает в силу </w:t>
      </w:r>
      <w:r w:rsidR="0019255D">
        <w:rPr>
          <w:sz w:val="28"/>
          <w:szCs w:val="28"/>
        </w:rPr>
        <w:t>после</w:t>
      </w:r>
      <w:r w:rsidRPr="00771F0D">
        <w:rPr>
          <w:sz w:val="28"/>
          <w:szCs w:val="28"/>
        </w:rPr>
        <w:t xml:space="preserve"> его официального опубликования.</w:t>
      </w: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A07037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07037" w:rsidRPr="00771F0D" w:rsidRDefault="00A5151D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07037"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7037"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07037" w:rsidRPr="00771F0D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07037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A5151D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A5151D" w:rsidRDefault="00A5151D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037" w:rsidRPr="00771F0D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5151D">
              <w:rPr>
                <w:rFonts w:ascii="Times New Roman" w:hAnsi="Times New Roman"/>
                <w:sz w:val="28"/>
                <w:szCs w:val="28"/>
              </w:rPr>
              <w:t>А.Г. Титаренко</w:t>
            </w:r>
          </w:p>
          <w:p w:rsidR="00A07037" w:rsidRPr="00771F0D" w:rsidRDefault="00A07037" w:rsidP="00A515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»</w:t>
            </w:r>
            <w:r w:rsidR="00A5151D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201</w:t>
            </w:r>
            <w:r w:rsidR="005D6EE5" w:rsidRPr="00C772D9"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A07037" w:rsidRPr="00771F0D" w:rsidRDefault="00A07037" w:rsidP="00A515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»</w:t>
            </w:r>
            <w:r w:rsidR="00A5151D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201</w:t>
            </w:r>
            <w:r w:rsidR="005D6EE5" w:rsidRPr="00C772D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A07037" w:rsidRPr="00771F0D" w:rsidRDefault="00A07037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F3" w:rsidRDefault="000A4AF3" w:rsidP="00662DB0">
      <w:pPr>
        <w:spacing w:after="0" w:line="240" w:lineRule="auto"/>
      </w:pPr>
      <w:r>
        <w:separator/>
      </w:r>
    </w:p>
  </w:endnote>
  <w:endnote w:type="continuationSeparator" w:id="1">
    <w:p w:rsidR="000A4AF3" w:rsidRDefault="000A4AF3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F3" w:rsidRDefault="000A4AF3" w:rsidP="00662DB0">
      <w:pPr>
        <w:spacing w:after="0" w:line="240" w:lineRule="auto"/>
      </w:pPr>
      <w:r>
        <w:separator/>
      </w:r>
    </w:p>
  </w:footnote>
  <w:footnote w:type="continuationSeparator" w:id="1">
    <w:p w:rsidR="000A4AF3" w:rsidRDefault="000A4AF3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A66FE1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F3108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A4AF3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9338C"/>
    <w:rsid w:val="002950C6"/>
    <w:rsid w:val="00295B99"/>
    <w:rsid w:val="00296240"/>
    <w:rsid w:val="0029795D"/>
    <w:rsid w:val="002A1D13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31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6EE5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151D"/>
    <w:rsid w:val="00A52F53"/>
    <w:rsid w:val="00A60C5C"/>
    <w:rsid w:val="00A62C45"/>
    <w:rsid w:val="00A66FE1"/>
    <w:rsid w:val="00A71777"/>
    <w:rsid w:val="00A71A2D"/>
    <w:rsid w:val="00A71A42"/>
    <w:rsid w:val="00A73B7F"/>
    <w:rsid w:val="00A77306"/>
    <w:rsid w:val="00A81B06"/>
    <w:rsid w:val="00A83D07"/>
    <w:rsid w:val="00A85E83"/>
    <w:rsid w:val="00A90094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772D9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329</cp:revision>
  <cp:lastPrinted>2019-10-28T11:54:00Z</cp:lastPrinted>
  <dcterms:created xsi:type="dcterms:W3CDTF">2012-12-07T11:21:00Z</dcterms:created>
  <dcterms:modified xsi:type="dcterms:W3CDTF">2019-11-11T06:07:00Z</dcterms:modified>
</cp:coreProperties>
</file>